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4" w:lineRule="auto"/>
      </w:pPr>
    </w:p>
    <w:p>
      <w:pPr>
        <w:pStyle w:val="2"/>
        <w:spacing w:line="254" w:lineRule="auto"/>
      </w:pPr>
    </w:p>
    <w:p>
      <w:pPr>
        <w:pStyle w:val="2"/>
        <w:spacing w:line="254" w:lineRule="auto"/>
      </w:pPr>
    </w:p>
    <w:p>
      <w:pPr>
        <w:pStyle w:val="2"/>
        <w:spacing w:line="255" w:lineRule="auto"/>
      </w:pPr>
    </w:p>
    <w:p>
      <w:pPr>
        <w:spacing w:before="169" w:line="277" w:lineRule="auto"/>
        <w:ind w:left="993" w:hanging="783"/>
        <w:outlineLvl w:val="0"/>
        <w:rPr>
          <w:rFonts w:ascii="黑体" w:hAnsi="黑体" w:eastAsia="黑体" w:cs="黑体"/>
          <w:sz w:val="52"/>
          <w:szCs w:val="52"/>
        </w:rPr>
      </w:pPr>
      <w:r>
        <w:rPr>
          <w:rFonts w:ascii="黑体" w:hAnsi="黑体" w:eastAsia="黑体" w:cs="黑体"/>
          <w:spacing w:val="-3"/>
          <w:sz w:val="52"/>
          <w:szCs w:val="52"/>
        </w:rPr>
        <w:t>喀什华电</w:t>
      </w:r>
      <w:r>
        <w:rPr>
          <w:rFonts w:ascii="黑体" w:hAnsi="黑体" w:eastAsia="黑体" w:cs="黑体"/>
          <w:spacing w:val="-109"/>
          <w:sz w:val="52"/>
          <w:szCs w:val="52"/>
        </w:rPr>
        <w:t xml:space="preserve"> </w:t>
      </w:r>
      <w:r>
        <w:rPr>
          <w:rFonts w:ascii="Times New Roman" w:hAnsi="Times New Roman" w:eastAsia="Times New Roman" w:cs="Times New Roman"/>
          <w:spacing w:val="-3"/>
          <w:sz w:val="52"/>
          <w:szCs w:val="52"/>
        </w:rPr>
        <w:t>2</w:t>
      </w:r>
      <w:r>
        <w:rPr>
          <w:rFonts w:ascii="黑体" w:hAnsi="黑体" w:eastAsia="黑体" w:cs="黑体"/>
          <w:spacing w:val="-3"/>
          <w:sz w:val="52"/>
          <w:szCs w:val="52"/>
        </w:rPr>
        <w:t>×</w:t>
      </w:r>
      <w:r>
        <w:rPr>
          <w:rFonts w:ascii="Times New Roman" w:hAnsi="Times New Roman" w:eastAsia="Times New Roman" w:cs="Times New Roman"/>
          <w:spacing w:val="-3"/>
          <w:sz w:val="52"/>
          <w:szCs w:val="52"/>
        </w:rPr>
        <w:t xml:space="preserve">66 </w:t>
      </w:r>
      <w:r>
        <w:rPr>
          <w:rFonts w:ascii="黑体" w:hAnsi="黑体" w:eastAsia="黑体" w:cs="黑体"/>
          <w:spacing w:val="-3"/>
          <w:sz w:val="52"/>
          <w:szCs w:val="52"/>
        </w:rPr>
        <w:t>万千瓦热电联产项目</w:t>
      </w:r>
      <w:r>
        <w:rPr>
          <w:rFonts w:ascii="黑体" w:hAnsi="黑体" w:eastAsia="黑体" w:cs="黑体"/>
          <w:sz w:val="52"/>
          <w:szCs w:val="52"/>
        </w:rPr>
        <w:t xml:space="preserve"> </w:t>
      </w:r>
      <w:r>
        <w:rPr>
          <w:rFonts w:ascii="黑体" w:hAnsi="黑体" w:eastAsia="黑体" w:cs="黑体"/>
          <w:spacing w:val="-3"/>
          <w:sz w:val="52"/>
          <w:szCs w:val="52"/>
        </w:rPr>
        <w:t>临时用地土地复垦方案报告书</w:t>
      </w: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97" w:line="221" w:lineRule="auto"/>
        <w:ind w:left="772"/>
        <w:rPr>
          <w:rFonts w:ascii="黑体" w:hAnsi="黑体" w:eastAsia="黑体" w:cs="黑体"/>
          <w:sz w:val="30"/>
          <w:szCs w:val="30"/>
        </w:rPr>
      </w:pPr>
      <w:r>
        <w:rPr>
          <w:rFonts w:ascii="黑体" w:hAnsi="黑体" w:eastAsia="黑体" w:cs="黑体"/>
          <w:spacing w:val="-1"/>
          <w:sz w:val="30"/>
          <w:szCs w:val="30"/>
        </w:rPr>
        <w:t>项目单位：华电喀什能源有限公司</w:t>
      </w:r>
    </w:p>
    <w:p>
      <w:pPr>
        <w:pStyle w:val="2"/>
        <w:spacing w:line="315" w:lineRule="auto"/>
      </w:pPr>
    </w:p>
    <w:p>
      <w:pPr>
        <w:pStyle w:val="2"/>
        <w:spacing w:line="316" w:lineRule="auto"/>
      </w:pPr>
    </w:p>
    <w:p>
      <w:pPr>
        <w:spacing w:before="97" w:line="221" w:lineRule="auto"/>
        <w:ind w:left="769"/>
        <w:rPr>
          <w:rFonts w:ascii="黑体" w:hAnsi="黑体" w:eastAsia="黑体" w:cs="黑体"/>
          <w:sz w:val="30"/>
          <w:szCs w:val="30"/>
        </w:rPr>
      </w:pPr>
      <w:r>
        <w:rPr>
          <w:rFonts w:ascii="黑体" w:hAnsi="黑体" w:eastAsia="黑体" w:cs="黑体"/>
          <w:spacing w:val="-1"/>
          <w:sz w:val="30"/>
          <w:szCs w:val="30"/>
        </w:rPr>
        <w:t>编制单位：汉唐规划设计集团有限公司新疆分公司</w:t>
      </w:r>
    </w:p>
    <w:p>
      <w:pPr>
        <w:pStyle w:val="2"/>
        <w:spacing w:line="315" w:lineRule="auto"/>
      </w:pPr>
    </w:p>
    <w:p>
      <w:pPr>
        <w:pStyle w:val="2"/>
        <w:spacing w:line="316" w:lineRule="auto"/>
      </w:pPr>
    </w:p>
    <w:p>
      <w:pPr>
        <w:spacing w:before="98" w:line="223" w:lineRule="auto"/>
        <w:ind w:left="3208"/>
        <w:rPr>
          <w:rFonts w:ascii="黑体" w:hAnsi="黑体" w:eastAsia="黑体" w:cs="黑体"/>
          <w:sz w:val="30"/>
          <w:szCs w:val="30"/>
        </w:rPr>
      </w:pPr>
      <w:r>
        <w:rPr>
          <w:rFonts w:ascii="黑体" w:hAnsi="黑体" w:eastAsia="黑体" w:cs="黑体"/>
          <w:spacing w:val="-3"/>
          <w:sz w:val="30"/>
          <w:szCs w:val="30"/>
        </w:rPr>
        <w:t>二〇二五年三月</w:t>
      </w:r>
    </w:p>
    <w:p>
      <w:pPr>
        <w:spacing w:line="223" w:lineRule="auto"/>
        <w:rPr>
          <w:rFonts w:ascii="黑体" w:hAnsi="黑体" w:eastAsia="黑体" w:cs="黑体"/>
          <w:sz w:val="30"/>
          <w:szCs w:val="30"/>
        </w:rPr>
        <w:sectPr>
          <w:pgSz w:w="11906" w:h="16839"/>
          <w:pgMar w:top="1431" w:right="1621" w:bottom="0" w:left="1785" w:header="0" w:footer="0" w:gutter="0"/>
          <w:cols w:space="720" w:num="1"/>
        </w:sectPr>
      </w:pPr>
    </w:p>
    <w:p>
      <w:pPr>
        <w:pStyle w:val="2"/>
      </w:pPr>
    </w:p>
    <w:p>
      <w:pPr>
        <w:sectPr>
          <w:headerReference r:id="rId3" w:type="default"/>
          <w:footerReference r:id="rId4" w:type="default"/>
          <w:pgSz w:w="11906" w:h="16839"/>
          <w:pgMar w:top="0" w:right="0" w:bottom="0" w:left="0" w:header="0" w:footer="0" w:gutter="0"/>
          <w:cols w:space="720" w:num="1"/>
        </w:sectPr>
      </w:pPr>
    </w:p>
    <w:p>
      <w:pPr>
        <w:pStyle w:val="2"/>
        <w:spacing w:line="279" w:lineRule="auto"/>
      </w:pPr>
    </w:p>
    <w:p>
      <w:pPr>
        <w:pStyle w:val="2"/>
        <w:spacing w:line="280" w:lineRule="auto"/>
      </w:pPr>
    </w:p>
    <w:p>
      <w:pPr>
        <w:pStyle w:val="2"/>
        <w:spacing w:line="280" w:lineRule="auto"/>
      </w:pPr>
    </w:p>
    <w:p>
      <w:pPr>
        <w:pStyle w:val="2"/>
        <w:spacing w:line="280" w:lineRule="auto"/>
      </w:pPr>
    </w:p>
    <w:p>
      <w:pPr>
        <w:pStyle w:val="2"/>
        <w:spacing w:line="280" w:lineRule="auto"/>
      </w:pPr>
    </w:p>
    <w:p>
      <w:pPr>
        <w:spacing w:before="139" w:line="220" w:lineRule="auto"/>
        <w:ind w:left="2491" w:hanging="2492"/>
        <w:rPr>
          <w:rFonts w:ascii="黑体" w:hAnsi="黑体" w:eastAsia="黑体" w:cs="黑体"/>
          <w:sz w:val="43"/>
          <w:szCs w:val="43"/>
        </w:rPr>
      </w:pPr>
      <w:r>
        <w:rPr>
          <w:rFonts w:ascii="黑体" w:hAnsi="黑体" w:eastAsia="黑体" w:cs="黑体"/>
          <w:spacing w:val="6"/>
          <w:sz w:val="43"/>
          <w:szCs w:val="43"/>
        </w:rPr>
        <w:t>喀什华电</w:t>
      </w:r>
      <w:r>
        <w:rPr>
          <w:rFonts w:ascii="黑体" w:hAnsi="黑体" w:eastAsia="黑体" w:cs="黑体"/>
          <w:spacing w:val="-94"/>
          <w:sz w:val="43"/>
          <w:szCs w:val="43"/>
        </w:rPr>
        <w:t xml:space="preserve"> </w:t>
      </w:r>
      <w:r>
        <w:rPr>
          <w:rFonts w:ascii="Times New Roman" w:hAnsi="Times New Roman" w:eastAsia="Times New Roman" w:cs="Times New Roman"/>
          <w:spacing w:val="6"/>
          <w:sz w:val="43"/>
          <w:szCs w:val="43"/>
        </w:rPr>
        <w:t>2</w:t>
      </w:r>
      <w:r>
        <w:rPr>
          <w:rFonts w:ascii="黑体" w:hAnsi="黑体" w:eastAsia="黑体" w:cs="黑体"/>
          <w:spacing w:val="6"/>
          <w:sz w:val="43"/>
          <w:szCs w:val="43"/>
        </w:rPr>
        <w:t>×</w:t>
      </w:r>
      <w:r>
        <w:rPr>
          <w:rFonts w:ascii="Times New Roman" w:hAnsi="Times New Roman" w:eastAsia="Times New Roman" w:cs="Times New Roman"/>
          <w:spacing w:val="6"/>
          <w:sz w:val="43"/>
          <w:szCs w:val="43"/>
        </w:rPr>
        <w:t>66</w:t>
      </w:r>
      <w:r>
        <w:rPr>
          <w:rFonts w:ascii="Times New Roman" w:hAnsi="Times New Roman" w:eastAsia="Times New Roman" w:cs="Times New Roman"/>
          <w:spacing w:val="30"/>
          <w:sz w:val="43"/>
          <w:szCs w:val="43"/>
        </w:rPr>
        <w:t xml:space="preserve"> </w:t>
      </w:r>
      <w:r>
        <w:rPr>
          <w:rFonts w:ascii="黑体" w:hAnsi="黑体" w:eastAsia="黑体" w:cs="黑体"/>
          <w:spacing w:val="6"/>
          <w:sz w:val="43"/>
          <w:szCs w:val="43"/>
        </w:rPr>
        <w:t>万千瓦热电联产项目临时用地</w:t>
      </w:r>
      <w:r>
        <w:rPr>
          <w:rFonts w:ascii="黑体" w:hAnsi="黑体" w:eastAsia="黑体" w:cs="黑体"/>
          <w:sz w:val="43"/>
          <w:szCs w:val="43"/>
        </w:rPr>
        <w:t xml:space="preserve"> </w:t>
      </w:r>
      <w:r>
        <w:rPr>
          <w:rFonts w:ascii="黑体" w:hAnsi="黑体" w:eastAsia="黑体" w:cs="黑体"/>
          <w:spacing w:val="8"/>
          <w:sz w:val="43"/>
          <w:szCs w:val="43"/>
        </w:rPr>
        <w:t>土地复垦方案报告书</w:t>
      </w: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tabs>
          <w:tab w:val="left" w:pos="8645"/>
          <w:tab w:val="left" w:pos="8682"/>
          <w:tab w:val="left" w:pos="8692"/>
        </w:tabs>
        <w:spacing w:before="91" w:line="655" w:lineRule="auto"/>
        <w:ind w:left="177" w:right="77" w:firstLine="32"/>
        <w:jc w:val="both"/>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项目名称：</w:t>
      </w:r>
      <w:r>
        <w:rPr>
          <w:rFonts w:ascii="FangSong_GB2312" w:hAnsi="FangSong_GB2312" w:eastAsia="FangSong_GB2312" w:cs="FangSong_GB2312"/>
          <w:spacing w:val="-4"/>
          <w:sz w:val="28"/>
          <w:szCs w:val="28"/>
          <w:u w:val="single" w:color="auto"/>
        </w:rPr>
        <w:t xml:space="preserve"> 喀什华电</w:t>
      </w:r>
      <w:r>
        <w:rPr>
          <w:rFonts w:ascii="Times New Roman" w:hAnsi="Times New Roman" w:eastAsia="Times New Roman" w:cs="Times New Roman"/>
          <w:spacing w:val="-4"/>
          <w:sz w:val="28"/>
          <w:szCs w:val="28"/>
          <w:u w:val="single" w:color="auto"/>
        </w:rPr>
        <w:t>2</w:t>
      </w:r>
      <w:r>
        <w:rPr>
          <w:rFonts w:ascii="FangSong_GB2312" w:hAnsi="FangSong_GB2312" w:eastAsia="FangSong_GB2312" w:cs="FangSong_GB2312"/>
          <w:spacing w:val="-4"/>
          <w:sz w:val="28"/>
          <w:szCs w:val="28"/>
          <w:u w:val="single" w:color="auto"/>
        </w:rPr>
        <w:t>×</w:t>
      </w:r>
      <w:r>
        <w:rPr>
          <w:rFonts w:ascii="Times New Roman" w:hAnsi="Times New Roman" w:eastAsia="Times New Roman" w:cs="Times New Roman"/>
          <w:spacing w:val="-4"/>
          <w:sz w:val="28"/>
          <w:szCs w:val="28"/>
          <w:u w:val="single" w:color="auto"/>
        </w:rPr>
        <w:t>66</w:t>
      </w:r>
      <w:r>
        <w:rPr>
          <w:rFonts w:ascii="Times New Roman" w:hAnsi="Times New Roman" w:eastAsia="Times New Roman" w:cs="Times New Roman"/>
          <w:spacing w:val="25"/>
          <w:sz w:val="28"/>
          <w:szCs w:val="28"/>
          <w:u w:val="single" w:color="auto"/>
        </w:rPr>
        <w:t xml:space="preserve"> </w:t>
      </w:r>
      <w:r>
        <w:rPr>
          <w:rFonts w:ascii="FangSong_GB2312" w:hAnsi="FangSong_GB2312" w:eastAsia="FangSong_GB2312" w:cs="FangSong_GB2312"/>
          <w:spacing w:val="-4"/>
          <w:sz w:val="28"/>
          <w:szCs w:val="28"/>
          <w:u w:val="single" w:color="auto"/>
        </w:rPr>
        <w:t>万千瓦热电联产项目临时</w:t>
      </w:r>
      <w:r>
        <w:rPr>
          <w:rFonts w:ascii="FangSong_GB2312" w:hAnsi="FangSong_GB2312" w:eastAsia="FangSong_GB2312" w:cs="FangSong_GB2312"/>
          <w:spacing w:val="-5"/>
          <w:sz w:val="28"/>
          <w:szCs w:val="28"/>
          <w:u w:val="single" w:color="auto"/>
        </w:rPr>
        <w:t>用地</w:t>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8"/>
          <w:sz w:val="28"/>
          <w:szCs w:val="28"/>
        </w:rPr>
        <w:t>项目单位：</w:t>
      </w:r>
      <w:r>
        <w:rPr>
          <w:rFonts w:ascii="FangSong_GB2312" w:hAnsi="FangSong_GB2312" w:eastAsia="FangSong_GB2312" w:cs="FangSong_GB2312"/>
          <w:spacing w:val="-32"/>
          <w:sz w:val="28"/>
          <w:szCs w:val="28"/>
          <w:u w:val="single" w:color="auto"/>
        </w:rPr>
        <w:t xml:space="preserve"> </w:t>
      </w:r>
      <w:r>
        <w:rPr>
          <w:rFonts w:ascii="FangSong_GB2312" w:hAnsi="FangSong_GB2312" w:eastAsia="FangSong_GB2312" w:cs="FangSong_GB2312"/>
          <w:spacing w:val="-8"/>
          <w:sz w:val="28"/>
          <w:szCs w:val="28"/>
          <w:u w:val="single" w:color="auto"/>
        </w:rPr>
        <w:t>华电喀什能源有限公司</w:t>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8"/>
          <w:sz w:val="28"/>
          <w:szCs w:val="28"/>
        </w:rPr>
        <w:t>单位地址：</w:t>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4"/>
          <w:sz w:val="28"/>
          <w:szCs w:val="28"/>
        </w:rPr>
        <w:t>联</w:t>
      </w:r>
      <w:r>
        <w:rPr>
          <w:rFonts w:ascii="FangSong_GB2312" w:hAnsi="FangSong_GB2312" w:eastAsia="FangSong_GB2312" w:cs="FangSong_GB2312"/>
          <w:spacing w:val="27"/>
          <w:sz w:val="28"/>
          <w:szCs w:val="28"/>
        </w:rPr>
        <w:t xml:space="preserve"> </w:t>
      </w:r>
      <w:r>
        <w:rPr>
          <w:rFonts w:ascii="FangSong_GB2312" w:hAnsi="FangSong_GB2312" w:eastAsia="FangSong_GB2312" w:cs="FangSong_GB2312"/>
          <w:spacing w:val="-24"/>
          <w:sz w:val="28"/>
          <w:szCs w:val="28"/>
        </w:rPr>
        <w:t>系</w:t>
      </w:r>
      <w:r>
        <w:rPr>
          <w:rFonts w:ascii="FangSong_GB2312" w:hAnsi="FangSong_GB2312" w:eastAsia="FangSong_GB2312" w:cs="FangSong_GB2312"/>
          <w:spacing w:val="12"/>
          <w:sz w:val="28"/>
          <w:szCs w:val="28"/>
        </w:rPr>
        <w:t xml:space="preserve"> </w:t>
      </w:r>
      <w:r>
        <w:rPr>
          <w:rFonts w:ascii="FangSong_GB2312" w:hAnsi="FangSong_GB2312" w:eastAsia="FangSong_GB2312" w:cs="FangSong_GB2312"/>
          <w:spacing w:val="-24"/>
          <w:sz w:val="28"/>
          <w:szCs w:val="28"/>
        </w:rPr>
        <w:t>人：</w:t>
      </w:r>
      <w:r>
        <w:rPr>
          <w:rFonts w:ascii="FangSong_GB2312" w:hAnsi="FangSong_GB2312" w:eastAsia="FangSong_GB2312" w:cs="FangSong_GB2312"/>
          <w:spacing w:val="-24"/>
          <w:sz w:val="28"/>
          <w:szCs w:val="28"/>
          <w:u w:val="single" w:color="auto"/>
        </w:rPr>
        <w:t xml:space="preserve"> 霍叶文</w:t>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0"/>
          <w:sz w:val="28"/>
          <w:szCs w:val="28"/>
        </w:rPr>
        <w:t>联系电话：</w:t>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u w:val="single" w:color="auto"/>
        </w:rPr>
        <w:tab/>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9"/>
          <w:sz w:val="28"/>
          <w:szCs w:val="28"/>
        </w:rPr>
        <w:t>送审时间：</w:t>
      </w:r>
      <w:r>
        <w:rPr>
          <w:rFonts w:ascii="Times New Roman" w:hAnsi="Times New Roman" w:eastAsia="Times New Roman" w:cs="Times New Roman"/>
          <w:spacing w:val="-9"/>
          <w:sz w:val="28"/>
          <w:szCs w:val="28"/>
          <w:u w:val="single" w:color="auto"/>
        </w:rPr>
        <w:t xml:space="preserve"> 2025</w:t>
      </w:r>
      <w:r>
        <w:rPr>
          <w:rFonts w:ascii="Times New Roman" w:hAnsi="Times New Roman" w:eastAsia="Times New Roman" w:cs="Times New Roman"/>
          <w:spacing w:val="29"/>
          <w:w w:val="101"/>
          <w:sz w:val="28"/>
          <w:szCs w:val="28"/>
          <w:u w:val="single" w:color="auto"/>
        </w:rPr>
        <w:t xml:space="preserve"> </w:t>
      </w:r>
      <w:r>
        <w:rPr>
          <w:rFonts w:ascii="FangSong_GB2312" w:hAnsi="FangSong_GB2312" w:eastAsia="FangSong_GB2312" w:cs="FangSong_GB2312"/>
          <w:spacing w:val="-9"/>
          <w:sz w:val="28"/>
          <w:szCs w:val="28"/>
          <w:u w:val="single" w:color="auto"/>
        </w:rPr>
        <w:t>年</w:t>
      </w:r>
      <w:r>
        <w:rPr>
          <w:rFonts w:ascii="FangSong_GB2312" w:hAnsi="FangSong_GB2312" w:eastAsia="FangSong_GB2312" w:cs="FangSong_GB2312"/>
          <w:spacing w:val="-69"/>
          <w:sz w:val="28"/>
          <w:szCs w:val="28"/>
          <w:u w:val="single" w:color="auto"/>
        </w:rPr>
        <w:t xml:space="preserve"> </w:t>
      </w:r>
      <w:r>
        <w:rPr>
          <w:rFonts w:ascii="Times New Roman" w:hAnsi="Times New Roman" w:eastAsia="Times New Roman" w:cs="Times New Roman"/>
          <w:spacing w:val="-9"/>
          <w:sz w:val="28"/>
          <w:szCs w:val="28"/>
          <w:u w:val="single" w:color="auto"/>
        </w:rPr>
        <w:t>4</w:t>
      </w:r>
      <w:r>
        <w:rPr>
          <w:rFonts w:ascii="Times New Roman" w:hAnsi="Times New Roman" w:eastAsia="Times New Roman" w:cs="Times New Roman"/>
          <w:spacing w:val="26"/>
          <w:w w:val="101"/>
          <w:sz w:val="28"/>
          <w:szCs w:val="28"/>
          <w:u w:val="single" w:color="auto"/>
        </w:rPr>
        <w:t xml:space="preserve"> </w:t>
      </w:r>
      <w:r>
        <w:rPr>
          <w:rFonts w:ascii="FangSong_GB2312" w:hAnsi="FangSong_GB2312" w:eastAsia="FangSong_GB2312" w:cs="FangSong_GB2312"/>
          <w:spacing w:val="-9"/>
          <w:sz w:val="28"/>
          <w:szCs w:val="28"/>
          <w:u w:val="single" w:color="auto"/>
        </w:rPr>
        <w:t xml:space="preserve">月                                           </w:t>
      </w:r>
    </w:p>
    <w:p>
      <w:pPr>
        <w:spacing w:line="655" w:lineRule="auto"/>
        <w:rPr>
          <w:rFonts w:ascii="FangSong_GB2312" w:hAnsi="FangSong_GB2312" w:eastAsia="FangSong_GB2312" w:cs="FangSong_GB2312"/>
          <w:sz w:val="28"/>
          <w:szCs w:val="28"/>
        </w:rPr>
        <w:sectPr>
          <w:pgSz w:w="11906" w:h="16839"/>
          <w:pgMar w:top="400" w:right="1384" w:bottom="400" w:left="1750" w:header="0" w:footer="0" w:gutter="0"/>
          <w:cols w:space="720" w:num="1"/>
        </w:sectPr>
      </w:pPr>
    </w:p>
    <w:p>
      <w:pPr>
        <w:pStyle w:val="2"/>
      </w:pPr>
    </w:p>
    <w:p>
      <w:pPr>
        <w:sectPr>
          <w:pgSz w:w="11906" w:h="16839"/>
          <w:pgMar w:top="0" w:right="0" w:bottom="0" w:left="0" w:header="0" w:footer="0" w:gutter="0"/>
          <w:cols w:space="720" w:num="1"/>
        </w:sectPr>
      </w:pPr>
    </w:p>
    <w:p>
      <w:pPr>
        <w:spacing w:before="339" w:line="219" w:lineRule="auto"/>
        <w:ind w:left="3196"/>
        <w:rPr>
          <w:rFonts w:ascii="FangSong_GB2312" w:hAnsi="FangSong_GB2312" w:eastAsia="FangSong_GB2312" w:cs="FangSong_GB2312"/>
          <w:sz w:val="31"/>
          <w:szCs w:val="31"/>
        </w:rPr>
      </w:pPr>
      <w:r>
        <w:pict>
          <v:shape id="_x0000_s1026" o:spid="_x0000_s1026" style="position:absolute;left:0pt;margin-left:79.35pt;margin-top:59.3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drawing>
          <wp:anchor distT="0" distB="0" distL="0" distR="0" simplePos="0" relativeHeight="251660288" behindDoc="1" locked="0" layoutInCell="1" allowOverlap="1">
            <wp:simplePos x="0" y="0"/>
            <wp:positionH relativeFrom="column">
              <wp:posOffset>4830445</wp:posOffset>
            </wp:positionH>
            <wp:positionV relativeFrom="paragraph">
              <wp:posOffset>5361940</wp:posOffset>
            </wp:positionV>
            <wp:extent cx="1044575" cy="2676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7"/>
                    <a:stretch>
                      <a:fillRect/>
                    </a:stretch>
                  </pic:blipFill>
                  <pic:spPr>
                    <a:xfrm>
                      <a:off x="0" y="0"/>
                      <a:ext cx="1044399" cy="2676818"/>
                    </a:xfrm>
                    <a:prstGeom prst="rect">
                      <a:avLst/>
                    </a:prstGeom>
                  </pic:spPr>
                </pic:pic>
              </a:graphicData>
            </a:graphic>
          </wp:anchor>
        </w:drawing>
      </w:r>
      <w:r>
        <w:rPr>
          <w:rFonts w:ascii="FangSong_GB2312" w:hAnsi="FangSong_GB2312" w:eastAsia="FangSong_GB2312" w:cs="FangSong_GB2312"/>
          <w:spacing w:val="8"/>
          <w:sz w:val="31"/>
          <w:szCs w:val="31"/>
        </w:rPr>
        <w:t>编制单位及人员基本情况</w:t>
      </w:r>
    </w:p>
    <w:p>
      <w:pPr>
        <w:spacing w:line="39" w:lineRule="exact"/>
      </w:pPr>
    </w:p>
    <w:tbl>
      <w:tblPr>
        <w:tblStyle w:val="5"/>
        <w:tblW w:w="92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9"/>
        <w:gridCol w:w="1691"/>
        <w:gridCol w:w="2363"/>
        <w:gridCol w:w="1286"/>
        <w:gridCol w:w="1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2" w:hRule="atLeast"/>
        </w:trPr>
        <w:tc>
          <w:tcPr>
            <w:tcW w:w="2179" w:type="dxa"/>
            <w:tcBorders>
              <w:top w:val="single" w:color="000000" w:sz="10" w:space="0"/>
              <w:left w:val="single" w:color="000000" w:sz="10" w:space="0"/>
            </w:tcBorders>
            <w:vAlign w:val="top"/>
          </w:tcPr>
          <w:p>
            <w:pPr>
              <w:pStyle w:val="6"/>
              <w:spacing w:before="304" w:line="214" w:lineRule="auto"/>
              <w:ind w:left="524"/>
            </w:pPr>
            <w:r>
              <w:rPr>
                <w:spacing w:val="-3"/>
              </w:rPr>
              <w:t>编制单位</w:t>
            </w:r>
          </w:p>
        </w:tc>
        <w:tc>
          <w:tcPr>
            <w:tcW w:w="7048" w:type="dxa"/>
            <w:gridSpan w:val="4"/>
            <w:tcBorders>
              <w:top w:val="single" w:color="000000" w:sz="10" w:space="0"/>
              <w:right w:val="single" w:color="000000" w:sz="10" w:space="0"/>
            </w:tcBorders>
            <w:vAlign w:val="top"/>
          </w:tcPr>
          <w:p>
            <w:pPr>
              <w:pStyle w:val="6"/>
              <w:spacing w:before="304" w:line="214" w:lineRule="auto"/>
              <w:ind w:left="1167"/>
            </w:pPr>
            <w:r>
              <w:rPr>
                <w:spacing w:val="-2"/>
              </w:rPr>
              <w:t>汉唐规划设计集团有限公司新疆分公司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trPr>
        <w:tc>
          <w:tcPr>
            <w:tcW w:w="2179" w:type="dxa"/>
            <w:tcBorders>
              <w:left w:val="single" w:color="000000" w:sz="10" w:space="0"/>
            </w:tcBorders>
            <w:vAlign w:val="top"/>
          </w:tcPr>
          <w:p>
            <w:pPr>
              <w:pStyle w:val="6"/>
              <w:spacing w:before="310" w:line="217" w:lineRule="auto"/>
              <w:ind w:left="534"/>
            </w:pPr>
            <w:r>
              <w:rPr>
                <w:spacing w:val="-5"/>
              </w:rPr>
              <w:t>法人代表</w:t>
            </w:r>
          </w:p>
        </w:tc>
        <w:tc>
          <w:tcPr>
            <w:tcW w:w="7048" w:type="dxa"/>
            <w:gridSpan w:val="4"/>
            <w:tcBorders>
              <w:right w:val="single" w:color="000000" w:sz="10" w:space="0"/>
            </w:tcBorders>
            <w:vAlign w:val="top"/>
          </w:tcPr>
          <w:p>
            <w:pPr>
              <w:pStyle w:val="6"/>
              <w:spacing w:before="310" w:line="216" w:lineRule="auto"/>
              <w:ind w:left="3247"/>
            </w:pPr>
            <w:r>
              <w:rPr>
                <w:spacing w:val="-5"/>
              </w:rPr>
              <w:t>胡鹏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trPr>
        <w:tc>
          <w:tcPr>
            <w:tcW w:w="2179" w:type="dxa"/>
            <w:tcBorders>
              <w:left w:val="single" w:color="000000" w:sz="10" w:space="0"/>
            </w:tcBorders>
            <w:vAlign w:val="top"/>
          </w:tcPr>
          <w:p>
            <w:pPr>
              <w:pStyle w:val="6"/>
              <w:spacing w:before="313" w:line="214" w:lineRule="auto"/>
              <w:ind w:left="524"/>
            </w:pPr>
            <w:r>
              <w:rPr>
                <w:spacing w:val="-12"/>
              </w:rPr>
              <w:t>联</w:t>
            </w:r>
            <w:r>
              <w:rPr>
                <w:spacing w:val="25"/>
              </w:rPr>
              <w:t xml:space="preserve"> </w:t>
            </w:r>
            <w:r>
              <w:rPr>
                <w:spacing w:val="-12"/>
              </w:rPr>
              <w:t>系</w:t>
            </w:r>
            <w:r>
              <w:rPr>
                <w:spacing w:val="12"/>
              </w:rPr>
              <w:t xml:space="preserve"> </w:t>
            </w:r>
            <w:r>
              <w:rPr>
                <w:spacing w:val="-12"/>
              </w:rPr>
              <w:t>人</w:t>
            </w:r>
          </w:p>
        </w:tc>
        <w:tc>
          <w:tcPr>
            <w:tcW w:w="1691" w:type="dxa"/>
            <w:vAlign w:val="top"/>
          </w:tcPr>
          <w:p>
            <w:pPr>
              <w:pStyle w:val="6"/>
              <w:spacing w:before="313" w:line="216" w:lineRule="auto"/>
              <w:ind w:left="578"/>
            </w:pPr>
            <w:r>
              <w:rPr>
                <w:spacing w:val="-5"/>
              </w:rPr>
              <w:t>胡鹏</w:t>
            </w:r>
          </w:p>
        </w:tc>
        <w:tc>
          <w:tcPr>
            <w:tcW w:w="2363" w:type="dxa"/>
            <w:vAlign w:val="top"/>
          </w:tcPr>
          <w:p>
            <w:pPr>
              <w:pStyle w:val="6"/>
              <w:spacing w:before="313" w:line="214" w:lineRule="auto"/>
              <w:ind w:left="646"/>
            </w:pPr>
            <w:r>
              <w:rPr>
                <w:spacing w:val="-3"/>
              </w:rPr>
              <w:t>联系电话</w:t>
            </w:r>
          </w:p>
        </w:tc>
        <w:tc>
          <w:tcPr>
            <w:tcW w:w="2994"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trPr>
        <w:tc>
          <w:tcPr>
            <w:tcW w:w="2179" w:type="dxa"/>
            <w:tcBorders>
              <w:left w:val="single" w:color="000000" w:sz="10" w:space="0"/>
            </w:tcBorders>
            <w:vAlign w:val="top"/>
          </w:tcPr>
          <w:p>
            <w:pPr>
              <w:pStyle w:val="6"/>
              <w:spacing w:before="315" w:line="214" w:lineRule="auto"/>
              <w:ind w:left="531"/>
            </w:pPr>
            <w:r>
              <w:rPr>
                <w:spacing w:val="-5"/>
              </w:rPr>
              <w:t>单位地址</w:t>
            </w:r>
          </w:p>
        </w:tc>
        <w:tc>
          <w:tcPr>
            <w:tcW w:w="7048" w:type="dxa"/>
            <w:gridSpan w:val="4"/>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4" w:hRule="atLeast"/>
        </w:trPr>
        <w:tc>
          <w:tcPr>
            <w:tcW w:w="2179" w:type="dxa"/>
            <w:tcBorders>
              <w:left w:val="single" w:color="000000" w:sz="10" w:space="0"/>
            </w:tcBorders>
            <w:vAlign w:val="top"/>
          </w:tcPr>
          <w:p>
            <w:pPr>
              <w:spacing w:line="340" w:lineRule="auto"/>
              <w:rPr>
                <w:rFonts w:ascii="Arial"/>
                <w:sz w:val="21"/>
              </w:rPr>
            </w:pPr>
          </w:p>
          <w:p>
            <w:pPr>
              <w:pStyle w:val="6"/>
              <w:spacing w:before="91" w:line="215" w:lineRule="auto"/>
              <w:ind w:left="537"/>
            </w:pPr>
            <w:r>
              <w:rPr>
                <w:spacing w:val="-6"/>
              </w:rPr>
              <w:t>资质证书</w:t>
            </w:r>
          </w:p>
        </w:tc>
        <w:tc>
          <w:tcPr>
            <w:tcW w:w="1691" w:type="dxa"/>
            <w:vAlign w:val="top"/>
          </w:tcPr>
          <w:p>
            <w:pPr>
              <w:rPr>
                <w:rFonts w:ascii="Arial"/>
                <w:sz w:val="21"/>
              </w:rPr>
            </w:pPr>
          </w:p>
        </w:tc>
        <w:tc>
          <w:tcPr>
            <w:tcW w:w="2363" w:type="dxa"/>
            <w:vAlign w:val="top"/>
          </w:tcPr>
          <w:p>
            <w:pPr>
              <w:spacing w:line="340" w:lineRule="auto"/>
              <w:rPr>
                <w:rFonts w:ascii="Arial"/>
                <w:sz w:val="21"/>
              </w:rPr>
            </w:pPr>
          </w:p>
          <w:p>
            <w:pPr>
              <w:pStyle w:val="6"/>
              <w:spacing w:before="91" w:line="215" w:lineRule="auto"/>
              <w:ind w:left="655"/>
            </w:pPr>
            <w:r>
              <w:rPr>
                <w:spacing w:val="-5"/>
              </w:rPr>
              <w:t>证书编号</w:t>
            </w:r>
          </w:p>
        </w:tc>
        <w:tc>
          <w:tcPr>
            <w:tcW w:w="2994"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trPr>
        <w:tc>
          <w:tcPr>
            <w:tcW w:w="2179" w:type="dxa"/>
            <w:tcBorders>
              <w:left w:val="single" w:color="000000" w:sz="10" w:space="0"/>
            </w:tcBorders>
            <w:vAlign w:val="top"/>
          </w:tcPr>
          <w:p>
            <w:pPr>
              <w:pStyle w:val="6"/>
              <w:spacing w:before="319" w:line="214" w:lineRule="auto"/>
              <w:ind w:left="537"/>
            </w:pPr>
            <w:r>
              <w:rPr>
                <w:spacing w:val="-6"/>
              </w:rPr>
              <w:t>资质等级</w:t>
            </w:r>
          </w:p>
        </w:tc>
        <w:tc>
          <w:tcPr>
            <w:tcW w:w="1691" w:type="dxa"/>
            <w:vAlign w:val="top"/>
          </w:tcPr>
          <w:p>
            <w:pPr>
              <w:rPr>
                <w:rFonts w:ascii="Arial"/>
                <w:sz w:val="21"/>
              </w:rPr>
            </w:pPr>
          </w:p>
        </w:tc>
        <w:tc>
          <w:tcPr>
            <w:tcW w:w="2363" w:type="dxa"/>
            <w:vAlign w:val="top"/>
          </w:tcPr>
          <w:p>
            <w:pPr>
              <w:pStyle w:val="6"/>
              <w:spacing w:before="319" w:line="215" w:lineRule="auto"/>
              <w:ind w:left="646"/>
            </w:pPr>
            <w:r>
              <w:rPr>
                <w:spacing w:val="-3"/>
              </w:rPr>
              <w:t>发证机关</w:t>
            </w:r>
          </w:p>
        </w:tc>
        <w:tc>
          <w:tcPr>
            <w:tcW w:w="2994" w:type="dxa"/>
            <w:gridSpan w:val="2"/>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trPr>
        <w:tc>
          <w:tcPr>
            <w:tcW w:w="9227" w:type="dxa"/>
            <w:gridSpan w:val="5"/>
            <w:tcBorders>
              <w:left w:val="single" w:color="000000" w:sz="10" w:space="0"/>
              <w:right w:val="single" w:color="000000" w:sz="10" w:space="0"/>
            </w:tcBorders>
            <w:vAlign w:val="top"/>
          </w:tcPr>
          <w:p>
            <w:pPr>
              <w:pStyle w:val="6"/>
              <w:spacing w:before="319" w:line="215" w:lineRule="auto"/>
              <w:ind w:left="3781"/>
            </w:pPr>
            <w:r>
              <w:rPr>
                <w:spacing w:val="-4"/>
              </w:rPr>
              <w:t>主要编制人员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trPr>
        <w:tc>
          <w:tcPr>
            <w:tcW w:w="2179" w:type="dxa"/>
            <w:tcBorders>
              <w:left w:val="single" w:color="000000" w:sz="10" w:space="0"/>
            </w:tcBorders>
            <w:vAlign w:val="top"/>
          </w:tcPr>
          <w:p>
            <w:pPr>
              <w:pStyle w:val="6"/>
              <w:spacing w:before="323" w:line="216" w:lineRule="auto"/>
              <w:ind w:left="664"/>
            </w:pPr>
            <w:r>
              <w:rPr>
                <w:spacing w:val="-5"/>
              </w:rPr>
              <w:t>姓</w:t>
            </w:r>
            <w:r>
              <w:rPr>
                <w:spacing w:val="3"/>
              </w:rPr>
              <w:t xml:space="preserve">  </w:t>
            </w:r>
            <w:r>
              <w:rPr>
                <w:spacing w:val="-5"/>
              </w:rPr>
              <w:t>名</w:t>
            </w:r>
          </w:p>
        </w:tc>
        <w:tc>
          <w:tcPr>
            <w:tcW w:w="1691" w:type="dxa"/>
            <w:vAlign w:val="top"/>
          </w:tcPr>
          <w:p>
            <w:pPr>
              <w:pStyle w:val="6"/>
              <w:spacing w:before="322" w:line="214" w:lineRule="auto"/>
              <w:ind w:left="259"/>
            </w:pPr>
            <w:r>
              <w:rPr>
                <w:spacing w:val="-5"/>
              </w:rPr>
              <w:t>职务</w:t>
            </w:r>
            <w:r>
              <w:rPr>
                <w:rFonts w:ascii="Times New Roman" w:hAnsi="Times New Roman" w:eastAsia="Times New Roman" w:cs="Times New Roman"/>
                <w:spacing w:val="-5"/>
              </w:rPr>
              <w:t>/</w:t>
            </w:r>
            <w:r>
              <w:rPr>
                <w:spacing w:val="-5"/>
              </w:rPr>
              <w:t>职称</w:t>
            </w:r>
          </w:p>
        </w:tc>
        <w:tc>
          <w:tcPr>
            <w:tcW w:w="3649" w:type="dxa"/>
            <w:gridSpan w:val="2"/>
            <w:vAlign w:val="top"/>
          </w:tcPr>
          <w:p>
            <w:pPr>
              <w:pStyle w:val="6"/>
              <w:spacing w:before="202" w:line="214" w:lineRule="auto"/>
              <w:ind w:left="1274"/>
            </w:pPr>
            <w:r>
              <w:rPr>
                <w:spacing w:val="-5"/>
              </w:rPr>
              <w:t>工作单位</w:t>
            </w:r>
          </w:p>
        </w:tc>
        <w:tc>
          <w:tcPr>
            <w:tcW w:w="1708" w:type="dxa"/>
            <w:tcBorders>
              <w:right w:val="single" w:color="000000" w:sz="10" w:space="0"/>
            </w:tcBorders>
            <w:vAlign w:val="top"/>
          </w:tcPr>
          <w:p>
            <w:pPr>
              <w:pStyle w:val="6"/>
              <w:spacing w:before="323" w:line="216" w:lineRule="auto"/>
              <w:ind w:left="447"/>
            </w:pPr>
            <w:r>
              <w:rPr>
                <w:spacing w:val="-10"/>
              </w:rPr>
              <w:t>签</w:t>
            </w:r>
            <w:r>
              <w:rPr>
                <w:spacing w:val="2"/>
              </w:rPr>
              <w:t xml:space="preserve">  </w:t>
            </w:r>
            <w:r>
              <w:rPr>
                <w:spacing w:val="-10"/>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trPr>
        <w:tc>
          <w:tcPr>
            <w:tcW w:w="2179" w:type="dxa"/>
            <w:tcBorders>
              <w:left w:val="single" w:color="000000" w:sz="10" w:space="0"/>
            </w:tcBorders>
            <w:vAlign w:val="top"/>
          </w:tcPr>
          <w:p>
            <w:pPr>
              <w:pStyle w:val="6"/>
              <w:spacing w:before="325" w:line="220" w:lineRule="auto"/>
              <w:ind w:left="676"/>
            </w:pPr>
            <w:r>
              <w:rPr>
                <w:spacing w:val="-8"/>
              </w:rPr>
              <w:t>文江龙</w:t>
            </w:r>
          </w:p>
        </w:tc>
        <w:tc>
          <w:tcPr>
            <w:tcW w:w="1691" w:type="dxa"/>
            <w:vAlign w:val="top"/>
          </w:tcPr>
          <w:p>
            <w:pPr>
              <w:pStyle w:val="6"/>
              <w:spacing w:before="325" w:line="214" w:lineRule="auto"/>
              <w:ind w:left="288"/>
            </w:pPr>
            <w:r>
              <w:rPr>
                <w:spacing w:val="-4"/>
              </w:rPr>
              <w:t>项目负责</w:t>
            </w:r>
          </w:p>
        </w:tc>
        <w:tc>
          <w:tcPr>
            <w:tcW w:w="3649" w:type="dxa"/>
            <w:gridSpan w:val="2"/>
            <w:vAlign w:val="top"/>
          </w:tcPr>
          <w:p>
            <w:pPr>
              <w:pStyle w:val="6"/>
              <w:spacing w:before="140" w:line="228" w:lineRule="auto"/>
              <w:ind w:left="1133" w:right="147" w:hanging="965"/>
            </w:pPr>
            <w:r>
              <w:rPr>
                <w:spacing w:val="-3"/>
              </w:rPr>
              <w:t>汉唐规划设计集团有限公司</w:t>
            </w:r>
            <w:r>
              <w:rPr>
                <w:spacing w:val="3"/>
              </w:rPr>
              <w:t xml:space="preserve"> </w:t>
            </w:r>
            <w:r>
              <w:rPr>
                <w:spacing w:val="-3"/>
              </w:rPr>
              <w:t>新疆分公司</w:t>
            </w:r>
          </w:p>
        </w:tc>
        <w:tc>
          <w:tcPr>
            <w:tcW w:w="170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trPr>
        <w:tc>
          <w:tcPr>
            <w:tcW w:w="2179" w:type="dxa"/>
            <w:tcBorders>
              <w:left w:val="single" w:color="000000" w:sz="10" w:space="0"/>
            </w:tcBorders>
            <w:vAlign w:val="top"/>
          </w:tcPr>
          <w:p>
            <w:pPr>
              <w:pStyle w:val="6"/>
              <w:spacing w:before="326" w:line="216" w:lineRule="auto"/>
              <w:ind w:left="805"/>
            </w:pPr>
            <w:r>
              <w:rPr>
                <w:spacing w:val="-5"/>
              </w:rPr>
              <w:t>胡鹏</w:t>
            </w:r>
          </w:p>
        </w:tc>
        <w:tc>
          <w:tcPr>
            <w:tcW w:w="1691" w:type="dxa"/>
            <w:vAlign w:val="top"/>
          </w:tcPr>
          <w:p>
            <w:pPr>
              <w:pStyle w:val="6"/>
              <w:spacing w:before="326" w:line="214" w:lineRule="auto"/>
              <w:ind w:left="288"/>
            </w:pPr>
            <w:r>
              <w:rPr>
                <w:spacing w:val="-4"/>
              </w:rPr>
              <w:t>技术负责</w:t>
            </w:r>
          </w:p>
        </w:tc>
        <w:tc>
          <w:tcPr>
            <w:tcW w:w="3649" w:type="dxa"/>
            <w:gridSpan w:val="2"/>
            <w:vAlign w:val="top"/>
          </w:tcPr>
          <w:p>
            <w:pPr>
              <w:pStyle w:val="6"/>
              <w:spacing w:before="144" w:line="227" w:lineRule="auto"/>
              <w:ind w:left="1133" w:right="147" w:hanging="965"/>
            </w:pPr>
            <w:r>
              <w:rPr>
                <w:spacing w:val="-3"/>
              </w:rPr>
              <w:t>汉唐规划设计集团有限公司</w:t>
            </w:r>
            <w:r>
              <w:rPr>
                <w:spacing w:val="3"/>
              </w:rPr>
              <w:t xml:space="preserve"> </w:t>
            </w:r>
            <w:r>
              <w:rPr>
                <w:spacing w:val="-3"/>
              </w:rPr>
              <w:t>新疆分公司</w:t>
            </w:r>
          </w:p>
        </w:tc>
        <w:tc>
          <w:tcPr>
            <w:tcW w:w="170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trPr>
        <w:tc>
          <w:tcPr>
            <w:tcW w:w="2179" w:type="dxa"/>
            <w:tcBorders>
              <w:left w:val="single" w:color="000000" w:sz="10" w:space="0"/>
            </w:tcBorders>
            <w:vAlign w:val="top"/>
          </w:tcPr>
          <w:p>
            <w:pPr>
              <w:pStyle w:val="6"/>
              <w:spacing w:before="329" w:line="216" w:lineRule="auto"/>
              <w:ind w:left="395"/>
            </w:pPr>
            <w:r>
              <w:rPr>
                <w:spacing w:val="-4"/>
              </w:rPr>
              <w:t>亚尔麦麦提</w:t>
            </w:r>
          </w:p>
        </w:tc>
        <w:tc>
          <w:tcPr>
            <w:tcW w:w="1691" w:type="dxa"/>
            <w:vAlign w:val="top"/>
          </w:tcPr>
          <w:p>
            <w:pPr>
              <w:pStyle w:val="6"/>
              <w:spacing w:before="328" w:line="215" w:lineRule="auto"/>
              <w:ind w:left="433"/>
            </w:pPr>
            <w:r>
              <w:rPr>
                <w:spacing w:val="-6"/>
              </w:rPr>
              <w:t>工程师</w:t>
            </w:r>
          </w:p>
        </w:tc>
        <w:tc>
          <w:tcPr>
            <w:tcW w:w="3649" w:type="dxa"/>
            <w:gridSpan w:val="2"/>
            <w:vAlign w:val="top"/>
          </w:tcPr>
          <w:p>
            <w:pPr>
              <w:pStyle w:val="6"/>
              <w:spacing w:before="147" w:line="227" w:lineRule="auto"/>
              <w:ind w:left="1133" w:right="147" w:hanging="965"/>
            </w:pPr>
            <w:r>
              <w:rPr>
                <w:spacing w:val="-3"/>
              </w:rPr>
              <w:t>汉唐规划设计集团有限公司</w:t>
            </w:r>
            <w:r>
              <w:rPr>
                <w:spacing w:val="3"/>
              </w:rPr>
              <w:t xml:space="preserve"> </w:t>
            </w:r>
            <w:r>
              <w:rPr>
                <w:spacing w:val="-3"/>
              </w:rPr>
              <w:t>新疆分公司</w:t>
            </w:r>
          </w:p>
        </w:tc>
        <w:tc>
          <w:tcPr>
            <w:tcW w:w="170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97" w:hRule="atLeast"/>
        </w:trPr>
        <w:tc>
          <w:tcPr>
            <w:tcW w:w="2179" w:type="dxa"/>
            <w:tcBorders>
              <w:left w:val="single" w:color="000000" w:sz="10" w:space="0"/>
            </w:tcBorders>
            <w:vAlign w:val="top"/>
          </w:tcPr>
          <w:p>
            <w:pPr>
              <w:pStyle w:val="6"/>
              <w:spacing w:before="331" w:line="216" w:lineRule="auto"/>
              <w:ind w:left="799"/>
            </w:pPr>
            <w:r>
              <w:rPr>
                <w:spacing w:val="-2"/>
              </w:rPr>
              <w:t>唐莹</w:t>
            </w:r>
          </w:p>
        </w:tc>
        <w:tc>
          <w:tcPr>
            <w:tcW w:w="1691" w:type="dxa"/>
            <w:vAlign w:val="top"/>
          </w:tcPr>
          <w:p>
            <w:pPr>
              <w:pStyle w:val="6"/>
              <w:spacing w:before="331" w:line="215" w:lineRule="auto"/>
              <w:ind w:left="433"/>
            </w:pPr>
            <w:r>
              <w:rPr>
                <w:spacing w:val="-6"/>
              </w:rPr>
              <w:t>工程师</w:t>
            </w:r>
          </w:p>
        </w:tc>
        <w:tc>
          <w:tcPr>
            <w:tcW w:w="3649" w:type="dxa"/>
            <w:gridSpan w:val="2"/>
            <w:vAlign w:val="top"/>
          </w:tcPr>
          <w:p>
            <w:pPr>
              <w:pStyle w:val="6"/>
              <w:spacing w:before="146" w:line="228" w:lineRule="auto"/>
              <w:ind w:left="1133" w:right="147" w:hanging="965"/>
            </w:pPr>
            <w:r>
              <w:rPr>
                <w:spacing w:val="-3"/>
              </w:rPr>
              <w:t>汉唐规划设计集团有限公司</w:t>
            </w:r>
            <w:r>
              <w:rPr>
                <w:spacing w:val="3"/>
              </w:rPr>
              <w:t xml:space="preserve"> </w:t>
            </w:r>
            <w:r>
              <w:rPr>
                <w:spacing w:val="-3"/>
              </w:rPr>
              <w:t>新疆分公司</w:t>
            </w:r>
          </w:p>
        </w:tc>
        <w:tc>
          <w:tcPr>
            <w:tcW w:w="1708"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1" w:hRule="atLeast"/>
        </w:trPr>
        <w:tc>
          <w:tcPr>
            <w:tcW w:w="2179" w:type="dxa"/>
            <w:tcBorders>
              <w:left w:val="single" w:color="000000" w:sz="10" w:space="0"/>
              <w:bottom w:val="single" w:color="000000" w:sz="10" w:space="0"/>
            </w:tcBorders>
            <w:vAlign w:val="top"/>
          </w:tcPr>
          <w:p>
            <w:pPr>
              <w:pStyle w:val="6"/>
              <w:spacing w:before="332" w:line="214" w:lineRule="auto"/>
              <w:ind w:left="667"/>
            </w:pPr>
            <w:r>
              <w:rPr>
                <w:spacing w:val="-5"/>
              </w:rPr>
              <w:t>倪雅峰</w:t>
            </w:r>
          </w:p>
        </w:tc>
        <w:tc>
          <w:tcPr>
            <w:tcW w:w="1691" w:type="dxa"/>
            <w:tcBorders>
              <w:bottom w:val="single" w:color="000000" w:sz="10" w:space="0"/>
            </w:tcBorders>
            <w:vAlign w:val="top"/>
          </w:tcPr>
          <w:p>
            <w:pPr>
              <w:pStyle w:val="6"/>
              <w:spacing w:before="331" w:line="215" w:lineRule="auto"/>
              <w:ind w:left="433"/>
            </w:pPr>
            <w:r>
              <w:rPr>
                <w:spacing w:val="-6"/>
              </w:rPr>
              <w:t>工程师</w:t>
            </w:r>
          </w:p>
        </w:tc>
        <w:tc>
          <w:tcPr>
            <w:tcW w:w="3649" w:type="dxa"/>
            <w:gridSpan w:val="2"/>
            <w:tcBorders>
              <w:bottom w:val="single" w:color="000000" w:sz="10" w:space="0"/>
            </w:tcBorders>
            <w:vAlign w:val="top"/>
          </w:tcPr>
          <w:p>
            <w:pPr>
              <w:pStyle w:val="6"/>
              <w:spacing w:before="150" w:line="227" w:lineRule="auto"/>
              <w:ind w:left="1133" w:right="147" w:hanging="965"/>
            </w:pPr>
            <w:r>
              <w:rPr>
                <w:spacing w:val="-3"/>
              </w:rPr>
              <w:t>汉唐规划设计集团有限公司</w:t>
            </w:r>
            <w:r>
              <w:rPr>
                <w:spacing w:val="3"/>
              </w:rPr>
              <w:t xml:space="preserve"> </w:t>
            </w:r>
            <w:r>
              <w:rPr>
                <w:spacing w:val="-3"/>
              </w:rPr>
              <w:t>新疆分公司</w:t>
            </w:r>
          </w:p>
        </w:tc>
        <w:tc>
          <w:tcPr>
            <w:tcW w:w="1708" w:type="dxa"/>
            <w:tcBorders>
              <w:bottom w:val="single" w:color="000000" w:sz="10" w:space="0"/>
              <w:right w:val="single" w:color="000000" w:sz="10" w:space="0"/>
            </w:tcBorders>
            <w:vAlign w:val="top"/>
          </w:tcPr>
          <w:p>
            <w:pPr>
              <w:rPr>
                <w:rFonts w:ascii="Arial"/>
                <w:sz w:val="21"/>
              </w:rPr>
            </w:pPr>
          </w:p>
        </w:tc>
      </w:tr>
    </w:tbl>
    <w:p>
      <w:pPr>
        <w:pStyle w:val="2"/>
        <w:spacing w:line="259"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spacing w:line="58" w:lineRule="exact"/>
        <w:ind w:firstLine="88"/>
      </w:pPr>
      <w:r>
        <w:rPr>
          <w:position w:val="-1"/>
        </w:rPr>
        <w:pict>
          <v:shape id="_x0000_s1027" o:spid="_x0000_s1027" style="height:2.9pt;width:453.65pt;" fillcolor="#000000" filled="t" stroked="f" coordsize="9072,58" path="m0,0l9072,0,9072,28,0,28,0,0xem0,43l9072,43,9072,57,0,57,0,43xe">
            <v:path/>
            <v:fill on="t" focussize="0,0"/>
            <v:stroke on="f"/>
            <v:imagedata o:title=""/>
            <o:lock v:ext="edit"/>
            <w10:wrap type="none"/>
            <w10:anchorlock/>
          </v:shape>
        </w:pict>
      </w:r>
    </w:p>
    <w:p>
      <w:pPr>
        <w:spacing w:before="44" w:line="222" w:lineRule="auto"/>
        <w:ind w:left="337"/>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汉唐规划设计集团有限公司新疆分公司</w:t>
      </w:r>
    </w:p>
    <w:p>
      <w:pPr>
        <w:spacing w:line="222" w:lineRule="auto"/>
        <w:rPr>
          <w:rFonts w:ascii="FangSong_GB2312" w:hAnsi="FangSong_GB2312" w:eastAsia="FangSong_GB2312" w:cs="FangSong_GB2312"/>
          <w:sz w:val="20"/>
          <w:szCs w:val="20"/>
        </w:rPr>
        <w:sectPr>
          <w:headerReference r:id="rId5" w:type="default"/>
          <w:pgSz w:w="11906" w:h="16839"/>
          <w:pgMar w:top="1171" w:right="1154" w:bottom="400" w:left="1498" w:header="863" w:footer="0" w:gutter="0"/>
          <w:cols w:space="720" w:num="1"/>
        </w:sectPr>
      </w:pPr>
    </w:p>
    <w:p>
      <w:pPr>
        <w:pStyle w:val="2"/>
        <w:spacing w:line="246" w:lineRule="auto"/>
      </w:pPr>
    </w:p>
    <w:p>
      <w:pPr>
        <w:pStyle w:val="2"/>
        <w:spacing w:line="246" w:lineRule="auto"/>
      </w:pPr>
    </w:p>
    <w:p>
      <w:pPr>
        <w:pStyle w:val="2"/>
        <w:spacing w:line="246" w:lineRule="auto"/>
      </w:pPr>
    </w:p>
    <w:p>
      <w:pPr>
        <w:spacing w:line="14420" w:lineRule="exact"/>
      </w:pPr>
      <w:r>
        <w:rPr>
          <w:position w:val="-288"/>
        </w:rPr>
        <w:pict>
          <v:shape id="_x0000_s1028" o:spid="_x0000_s1028" style="height:721pt;width:453.65pt;" fillcolor="#000000" filled="t" stroked="f" coordsize="9072,14420" path="m0,0l9072,0,9072,28,0,28,0,0xem0,43l9072,43,9072,57,0,57,0,43xem0,14361l9072,14361,9072,14390,0,14390,0,14361xem0,14405l9072,14405,9072,14419,0,14419,0,14405xe">
            <v:path/>
            <v:fill on="t" focussize="0,0"/>
            <v:stroke on="f"/>
            <v:imagedata o:title=""/>
            <o:lock v:ext="edit"/>
            <w10:wrap type="none"/>
            <w10:anchorlock/>
          </v:shape>
        </w:pict>
      </w:r>
    </w:p>
    <w:p>
      <w:pPr>
        <w:spacing w:line="14420" w:lineRule="exact"/>
        <w:sectPr>
          <w:headerReference r:id="rId6" w:type="default"/>
          <w:pgSz w:w="11906" w:h="16839"/>
          <w:pgMar w:top="400" w:right="1246" w:bottom="400" w:left="1587" w:header="0" w:footer="0" w:gutter="0"/>
          <w:cols w:space="720" w:num="1"/>
        </w:sectPr>
      </w:pPr>
    </w:p>
    <w:p>
      <w:pPr>
        <w:spacing w:line="14" w:lineRule="exact"/>
      </w:pPr>
      <w:r>
        <w:pict>
          <v:shape id="_x0000_s1029" o:spid="_x0000_s1029" o:spt="202" type="#_x0000_t202" style="position:absolute;left:0pt;margin-left:302.7pt;margin-top:108.05pt;height:5.75pt;width:4.15pt;mso-position-horizontal-relative:page;mso-position-vertical-relative:page;z-index:251699200;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30" o:spid="_x0000_s1030" o:spt="202" type="#_x0000_t202" style="position:absolute;left:0pt;margin-left:302.7pt;margin-top:128.05pt;height:5.75pt;width:4.15pt;mso-position-horizontal-relative:page;mso-position-vertical-relative:page;z-index:251704320;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31" o:spid="_x0000_s1031" o:spt="202" type="#_x0000_t202" style="position:absolute;left:0pt;margin-left:302.7pt;margin-top:148.1pt;height:5.75pt;width:4.15pt;mso-position-horizontal-relative:page;mso-position-vertical-relative:page;z-index:251707392;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32" o:spid="_x0000_s1032" o:spt="202" type="#_x0000_t202" style="position:absolute;left:0pt;margin-left:302.7pt;margin-top:168.05pt;height:5.75pt;width:4.15pt;mso-position-horizontal-relative:page;mso-position-vertical-relative:page;z-index:251700224;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33" o:spid="_x0000_s1033" o:spt="202" type="#_x0000_t202" style="position:absolute;left:0pt;margin-left:302.7pt;margin-top:188.05pt;height:5.75pt;width:4.15pt;mso-position-horizontal-relative:page;mso-position-vertical-relative:page;z-index:251701248;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34" o:spid="_x0000_s1034" o:spt="202" type="#_x0000_t202" style="position:absolute;left:0pt;margin-left:302.7pt;margin-top:208.1pt;height:5.75pt;width:4.15pt;mso-position-horizontal-relative:page;mso-position-vertical-relative:page;z-index:251706368;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35" o:spid="_x0000_s1035" o:spt="202" type="#_x0000_t202" style="position:absolute;left:0pt;margin-left:302.7pt;margin-top:228.05pt;height:5.75pt;width:4.15pt;mso-position-horizontal-relative:page;mso-position-vertical-relative:page;z-index:251709440;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36" o:spid="_x0000_s1036" o:spt="202" type="#_x0000_t202" style="position:absolute;left:0pt;margin-left:302.7pt;margin-top:248.05pt;height:5.75pt;width:4.15pt;mso-position-horizontal-relative:page;mso-position-vertical-relative:page;z-index:251708416;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37" o:spid="_x0000_s1037" o:spt="202" type="#_x0000_t202" style="position:absolute;left:0pt;margin-left:302.7pt;margin-top:268.1pt;height:5.75pt;width:4.15pt;mso-position-horizontal-relative:page;mso-position-vertical-relative:page;z-index:251705344;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38" o:spid="_x0000_s1038" o:spt="202" type="#_x0000_t202" style="position:absolute;left:0pt;margin-left:302.7pt;margin-top:288.05pt;height:5.75pt;width:4.15pt;mso-position-horizontal-relative:page;mso-position-vertical-relative:page;z-index:251703296;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39" o:spid="_x0000_s1039" o:spt="202" type="#_x0000_t202" style="position:absolute;left:0pt;margin-left:302.7pt;margin-top:308.05pt;height:5.75pt;width:4.15pt;mso-position-horizontal-relative:page;mso-position-vertical-relative:page;z-index:251702272;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40" o:spid="_x0000_s1040" o:spt="202" type="#_x0000_t202" style="position:absolute;left:0pt;margin-left:302.7pt;margin-top:328.1pt;height:5.75pt;width:4.15pt;mso-position-horizontal-relative:page;mso-position-vertical-relative:page;z-index:251667456;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41" o:spid="_x0000_s1041" o:spt="202" type="#_x0000_t202" style="position:absolute;left:0pt;margin-left:302.7pt;margin-top:348.05pt;height:5.75pt;width:4.15pt;mso-position-horizontal-relative:page;mso-position-vertical-relative:page;z-index:251669504;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42" o:spid="_x0000_s1042" o:spt="202" type="#_x0000_t202" style="position:absolute;left:0pt;margin-left:275.7pt;margin-top:368.05pt;height:5.75pt;width:4.15pt;mso-position-horizontal-relative:page;mso-position-vertical-relative:page;z-index:251665408;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43" o:spid="_x0000_s1043" o:spt="202" type="#_x0000_t202" style="position:absolute;left:0pt;margin-left:302.7pt;margin-top:368.05pt;height:5.75pt;width:4.15pt;mso-position-horizontal-relative:page;mso-position-vertical-relative:page;z-index:251677696;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44" o:spid="_x0000_s1044" o:spt="202" type="#_x0000_t202" style="position:absolute;left:0pt;margin-left:302.7pt;margin-top:388.1pt;height:5.75pt;width:4.15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45" o:spid="_x0000_s1045" o:spt="202" type="#_x0000_t202" style="position:absolute;left:0pt;margin-left:302.7pt;margin-top:408.05pt;height:5.75pt;width:4.15pt;mso-position-horizontal-relative:page;mso-position-vertical-relative:page;z-index:251681792;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46" o:spid="_x0000_s1046" o:spt="202" type="#_x0000_t202" style="position:absolute;left:0pt;margin-left:275.7pt;margin-top:428.05pt;height:5.75pt;width:4.15pt;mso-position-horizontal-relative:page;mso-position-vertical-relative:page;z-index:251666432;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47" o:spid="_x0000_s1047" o:spt="202" type="#_x0000_t202" style="position:absolute;left:0pt;margin-left:302.7pt;margin-top:428.05pt;height:5.75pt;width:4.15pt;mso-position-horizontal-relative:page;mso-position-vertical-relative:page;z-index:251676672;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48" o:spid="_x0000_s1048" o:spt="202" type="#_x0000_t202" style="position:absolute;left:0pt;margin-left:302.7pt;margin-top:448.1pt;height:5.75pt;width:4.15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49" o:spid="_x0000_s1049" o:spt="202" type="#_x0000_t202" style="position:absolute;left:0pt;margin-left:302.7pt;margin-top:468.05pt;height:5.75pt;width:4.15pt;mso-position-horizontal-relative:page;mso-position-vertical-relative:page;z-index:251680768;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50" o:spid="_x0000_s1050" o:spt="202" type="#_x0000_t202" style="position:absolute;left:0pt;margin-left:275.7pt;margin-top:488.05pt;height:5.75pt;width:4.15pt;mso-position-horizontal-relative:page;mso-position-vertical-relative:page;z-index:251678720;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51" o:spid="_x0000_s1051" o:spt="202" type="#_x0000_t202" style="position:absolute;left:0pt;margin-left:302.7pt;margin-top:488.05pt;height:5.75pt;width:4.15pt;mso-position-horizontal-relative:page;mso-position-vertical-relative:page;z-index:251679744;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52" o:spid="_x0000_s1052" o:spt="202" type="#_x0000_t202" style="position:absolute;left:0pt;margin-left:302.7pt;margin-top:508.1pt;height:5.75pt;width:4.15pt;mso-position-horizontal-relative:page;mso-position-vertical-relative:page;z-index:251675648;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53" o:spid="_x0000_s1053" o:spt="202" type="#_x0000_t202" style="position:absolute;left:0pt;margin-left:275.7pt;margin-top:528.05pt;height:5.75pt;width:4.15pt;mso-position-horizontal-relative:page;mso-position-vertical-relative:page;z-index:251674624;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54" o:spid="_x0000_s1054" o:spt="202" type="#_x0000_t202" style="position:absolute;left:0pt;margin-left:302.7pt;margin-top:528.05pt;height:5.75pt;width:4.15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55" o:spid="_x0000_s1055" o:spt="202" type="#_x0000_t202" style="position:absolute;left:0pt;margin-left:275.7pt;margin-top:548.05pt;height:5.75pt;width:4.15pt;mso-position-horizontal-relative:page;mso-position-vertical-relative:page;z-index:251672576;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56" o:spid="_x0000_s1056" o:spt="202" type="#_x0000_t202" style="position:absolute;left:0pt;margin-left:302.7pt;margin-top:548.05pt;height:5.75pt;width:4.15pt;mso-position-horizontal-relative:page;mso-position-vertical-relative:page;z-index:251673600;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57" o:spid="_x0000_s1057" o:spt="202" type="#_x0000_t202" style="position:absolute;left:0pt;margin-left:275.7pt;margin-top:568.1pt;height:5.75pt;width:4.15pt;mso-position-horizontal-relative:page;mso-position-vertical-relative:page;z-index:251670528;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58" o:spid="_x0000_s1058" o:spt="202" type="#_x0000_t202" style="position:absolute;left:0pt;margin-left:302.7pt;margin-top:568.1pt;height:5.75pt;width:4.15pt;mso-position-horizontal-relative:page;mso-position-vertical-relative:page;z-index:251671552;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59" o:spid="_x0000_s1059" o:spt="202" type="#_x0000_t202" style="position:absolute;left:0pt;margin-left:275.7pt;margin-top:588.05pt;height:5.75pt;width:4.15pt;mso-position-horizontal-relative:page;mso-position-vertical-relative:page;z-index:251689984;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60" o:spid="_x0000_s1060" o:spt="202" type="#_x0000_t202" style="position:absolute;left:0pt;margin-left:302.7pt;margin-top:588.05pt;height:5.75pt;width:4.15pt;mso-position-horizontal-relative:page;mso-position-vertical-relative:page;z-index:251687936;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61" o:spid="_x0000_s1061" o:spt="202" type="#_x0000_t202" style="position:absolute;left:0pt;margin-left:275.7pt;margin-top:608.05pt;height:5.75pt;width:4.15pt;mso-position-horizontal-relative:page;mso-position-vertical-relative:page;z-index:251691008;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62" o:spid="_x0000_s1062" o:spt="202" type="#_x0000_t202" style="position:absolute;left:0pt;margin-left:302.7pt;margin-top:608.05pt;height:5.75pt;width:4.15pt;mso-position-horizontal-relative:page;mso-position-vertical-relative:page;z-index:251688960;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63" o:spid="_x0000_s1063" o:spt="202" type="#_x0000_t202" style="position:absolute;left:0pt;margin-left:275.7pt;margin-top:628.1pt;height:5.75pt;width:4.15pt;mso-position-horizontal-relative:page;mso-position-vertical-relative:page;z-index:251692032;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64" o:spid="_x0000_s1064" o:spt="202" type="#_x0000_t202" style="position:absolute;left:0pt;margin-left:302.7pt;margin-top:628.1pt;height:5.75pt;width:4.15pt;mso-position-horizontal-relative:page;mso-position-vertical-relative:page;z-index:251697152;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65" o:spid="_x0000_s1065" o:spt="202" type="#_x0000_t202" style="position:absolute;left:0pt;margin-left:275.7pt;margin-top:648.05pt;height:5.75pt;width:4.15pt;mso-position-horizontal-relative:page;mso-position-vertical-relative:page;z-index:251695104;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66" o:spid="_x0000_s1066" o:spt="202" type="#_x0000_t202" style="position:absolute;left:0pt;margin-left:302.7pt;margin-top:648.05pt;height:5.75pt;width:4.15pt;mso-position-horizontal-relative:page;mso-position-vertical-relative:page;z-index:251696128;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67" o:spid="_x0000_s1067" o:spt="202" type="#_x0000_t202" style="position:absolute;left:0pt;margin-left:275.7pt;margin-top:668.05pt;height:5.75pt;width:4.15pt;mso-position-horizontal-relative:page;mso-position-vertical-relative:page;z-index:251684864;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68" o:spid="_x0000_s1068" o:spt="202" type="#_x0000_t202" style="position:absolute;left:0pt;margin-left:302.7pt;margin-top:668.05pt;height:5.75pt;width:4.15pt;mso-position-horizontal-relative:page;mso-position-vertical-relative:page;z-index:251693056;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69" o:spid="_x0000_s1069" o:spt="202" type="#_x0000_t202" style="position:absolute;left:0pt;margin-left:275.7pt;margin-top:688.1pt;height:5.75pt;width:4.15pt;mso-position-horizontal-relative:page;mso-position-vertical-relative:page;z-index:251694080;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70" o:spid="_x0000_s1070" o:spt="202" type="#_x0000_t202" style="position:absolute;left:0pt;margin-left:302.7pt;margin-top:688.1pt;height:5.75pt;width:4.15pt;mso-position-horizontal-relative:page;mso-position-vertical-relative:page;z-index:251686912;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71" o:spid="_x0000_s1071" o:spt="202" type="#_x0000_t202" style="position:absolute;left:0pt;margin-left:275.7pt;margin-top:708.05pt;height:5.75pt;width:4.15pt;mso-position-horizontal-relative:page;mso-position-vertical-relative:page;z-index:251698176;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72" o:spid="_x0000_s1072" o:spt="202" type="#_x0000_t202" style="position:absolute;left:0pt;margin-left:302.7pt;margin-top:708.05pt;height:5.75pt;width:4.15pt;mso-position-horizontal-relative:page;mso-position-vertical-relative:page;z-index:251682816;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73" o:spid="_x0000_s1073" o:spt="202" type="#_x0000_t202" style="position:absolute;left:0pt;margin-left:302.7pt;margin-top:728.05pt;height:5.75pt;width:4.15pt;mso-position-horizontal-relative:page;mso-position-vertical-relative:page;z-index:251683840;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r>
        <w:pict>
          <v:shape id="_x0000_s1074" o:spid="_x0000_s1074" o:spt="202" type="#_x0000_t202" style="position:absolute;left:0pt;margin-left:302.7pt;margin-top:748.1pt;height:5.75pt;width:4.15pt;mso-position-horizontal-relative:page;mso-position-vertical-relative:page;z-index:251685888;mso-width-relative:page;mso-height-relative:page;" filled="f" stroked="f" coordsize="21600,21600" o:allowincell="f">
            <v:path/>
            <v:fill on="f" focussize="0,0"/>
            <v:stroke on="f"/>
            <v:imagedata o:title=""/>
            <o:lock v:ext="edit" aspectratio="f"/>
            <v:textbox inset="0mm,0mm,0mm,0mm">
              <w:txbxContent>
                <w:p>
                  <w:pPr>
                    <w:spacing w:before="20" w:line="74" w:lineRule="exact"/>
                    <w:ind w:right="2"/>
                    <w:jc w:val="right"/>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xbxContent>
            </v:textbox>
          </v:shape>
        </w:pict>
      </w:r>
    </w:p>
    <w:tbl>
      <w:tblPr>
        <w:tblStyle w:val="5"/>
        <w:tblW w:w="907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40"/>
        <w:gridCol w:w="514"/>
        <w:gridCol w:w="2428"/>
        <w:gridCol w:w="219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1057" w:hRule="atLeast"/>
        </w:trPr>
        <w:tc>
          <w:tcPr>
            <w:tcW w:w="3940" w:type="dxa"/>
            <w:vMerge w:val="restart"/>
            <w:tcBorders>
              <w:top w:val="single" w:color="000000" w:sz="4" w:space="0"/>
              <w:bottom w:val="nil"/>
            </w:tcBorders>
            <w:vAlign w:val="top"/>
          </w:tcPr>
          <w:p>
            <w:pPr>
              <w:spacing w:line="359" w:lineRule="auto"/>
              <w:rPr>
                <w:rFonts w:ascii="Arial"/>
                <w:sz w:val="21"/>
              </w:rPr>
            </w:pPr>
          </w:p>
          <w:p>
            <w:pPr>
              <w:spacing w:line="360" w:lineRule="auto"/>
              <w:rPr>
                <w:rFonts w:ascii="Arial"/>
                <w:sz w:val="21"/>
              </w:rPr>
            </w:pPr>
          </w:p>
          <w:p>
            <w:pPr>
              <w:pStyle w:val="6"/>
              <w:spacing w:before="78"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1  </w:t>
            </w:r>
            <w:r>
              <w:rPr>
                <w:spacing w:val="-1"/>
                <w:sz w:val="24"/>
                <w:szCs w:val="24"/>
              </w:rPr>
              <w:t>前言</w:t>
            </w:r>
            <w:r>
              <w:rPr>
                <w:spacing w:val="-60"/>
                <w:sz w:val="24"/>
                <w:szCs w:val="24"/>
              </w:rPr>
              <w:t xml:space="preserve"> </w:t>
            </w:r>
            <w:r>
              <w:rPr>
                <w:rFonts w:ascii="Times New Roman" w:hAnsi="Times New Roman" w:eastAsia="Times New Roman" w:cs="Times New Roman"/>
                <w:spacing w:val="-1"/>
                <w:sz w:val="24"/>
                <w:szCs w:val="24"/>
              </w:rPr>
              <w:t>.....................................................</w:t>
            </w:r>
          </w:p>
          <w:p>
            <w:pPr>
              <w:pStyle w:val="6"/>
              <w:spacing w:before="122"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1.1  </w:t>
            </w:r>
            <w:r>
              <w:rPr>
                <w:spacing w:val="-1"/>
                <w:sz w:val="24"/>
                <w:szCs w:val="24"/>
              </w:rPr>
              <w:t>编制背景及过程</w:t>
            </w:r>
            <w:r>
              <w:rPr>
                <w:spacing w:val="-71"/>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
                <w:sz w:val="24"/>
                <w:szCs w:val="24"/>
              </w:rPr>
              <w:t>.....</w:t>
            </w:r>
          </w:p>
          <w:p>
            <w:pPr>
              <w:pStyle w:val="6"/>
              <w:spacing w:before="123"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1.2  </w:t>
            </w:r>
            <w:r>
              <w:rPr>
                <w:spacing w:val="-1"/>
                <w:sz w:val="24"/>
                <w:szCs w:val="24"/>
              </w:rPr>
              <w:t>复垦方案摘要</w:t>
            </w:r>
            <w:r>
              <w:rPr>
                <w:spacing w:val="-71"/>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
                <w:sz w:val="24"/>
                <w:szCs w:val="24"/>
              </w:rPr>
              <w:t>..</w:t>
            </w:r>
          </w:p>
          <w:p>
            <w:pPr>
              <w:pStyle w:val="6"/>
              <w:spacing w:before="120" w:line="214"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Pr>
                <w:sz w:val="24"/>
                <w:szCs w:val="24"/>
              </w:rPr>
              <w:t>编制总则</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p>
            <w:pPr>
              <w:pStyle w:val="6"/>
              <w:spacing w:before="122"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编制目的</w:t>
            </w:r>
            <w:r>
              <w:rPr>
                <w:spacing w:val="-72"/>
                <w:sz w:val="24"/>
                <w:szCs w:val="24"/>
              </w:rPr>
              <w:t xml:space="preserve"> </w:t>
            </w:r>
            <w:r>
              <w:rPr>
                <w:rFonts w:ascii="Times New Roman" w:hAnsi="Times New Roman" w:eastAsia="Times New Roman" w:cs="Times New Roman"/>
                <w:spacing w:val="-1"/>
                <w:sz w:val="24"/>
                <w:szCs w:val="24"/>
              </w:rPr>
              <w:t>..........................................</w:t>
            </w:r>
          </w:p>
          <w:p>
            <w:pPr>
              <w:pStyle w:val="6"/>
              <w:spacing w:before="122" w:line="214"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  </w:t>
            </w:r>
            <w:r>
              <w:rPr>
                <w:sz w:val="24"/>
                <w:szCs w:val="24"/>
              </w:rPr>
              <w:t>编制原则</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p>
            <w:pPr>
              <w:pStyle w:val="6"/>
              <w:spacing w:before="121" w:line="214"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2.3  </w:t>
            </w:r>
            <w:r>
              <w:rPr>
                <w:sz w:val="24"/>
                <w:szCs w:val="24"/>
              </w:rPr>
              <w:t>编制依据</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p>
            <w:pPr>
              <w:pStyle w:val="6"/>
              <w:spacing w:before="122" w:line="21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w:t>
            </w:r>
            <w:r>
              <w:rPr>
                <w:sz w:val="24"/>
                <w:szCs w:val="24"/>
              </w:rPr>
              <w:t>项目概况</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p>
            <w:pPr>
              <w:pStyle w:val="6"/>
              <w:spacing w:before="120"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项目简介</w:t>
            </w:r>
            <w:r>
              <w:rPr>
                <w:spacing w:val="-7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
                <w:sz w:val="24"/>
                <w:szCs w:val="24"/>
              </w:rPr>
              <w:t>.....</w:t>
            </w:r>
          </w:p>
          <w:p>
            <w:pPr>
              <w:pStyle w:val="6"/>
              <w:spacing w:before="120" w:line="21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3.2  </w:t>
            </w:r>
            <w:r>
              <w:rPr>
                <w:spacing w:val="-1"/>
                <w:sz w:val="24"/>
                <w:szCs w:val="24"/>
              </w:rPr>
              <w:t>项目区自然概况</w:t>
            </w:r>
            <w:r>
              <w:rPr>
                <w:spacing w:val="-58"/>
                <w:sz w:val="24"/>
                <w:szCs w:val="24"/>
              </w:rPr>
              <w:t xml:space="preserve"> </w:t>
            </w:r>
            <w:r>
              <w:rPr>
                <w:rFonts w:ascii="Times New Roman" w:hAnsi="Times New Roman" w:eastAsia="Times New Roman" w:cs="Times New Roman"/>
                <w:spacing w:val="-1"/>
                <w:sz w:val="24"/>
                <w:szCs w:val="24"/>
              </w:rPr>
              <w:t>..............................</w:t>
            </w:r>
          </w:p>
          <w:p>
            <w:pPr>
              <w:pStyle w:val="6"/>
              <w:spacing w:before="120" w:line="21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3.3  </w:t>
            </w:r>
            <w:r>
              <w:rPr>
                <w:spacing w:val="-1"/>
                <w:sz w:val="24"/>
                <w:szCs w:val="24"/>
              </w:rPr>
              <w:t>项目区社会经济概况</w:t>
            </w:r>
            <w:r>
              <w:rPr>
                <w:spacing w:val="-64"/>
                <w:sz w:val="24"/>
                <w:szCs w:val="24"/>
              </w:rPr>
              <w:t xml:space="preserve"> </w:t>
            </w:r>
            <w:r>
              <w:rPr>
                <w:rFonts w:ascii="Times New Roman" w:hAnsi="Times New Roman" w:eastAsia="Times New Roman" w:cs="Times New Roman"/>
                <w:spacing w:val="-1"/>
                <w:sz w:val="24"/>
                <w:szCs w:val="24"/>
              </w:rPr>
              <w:t>......................</w:t>
            </w:r>
          </w:p>
          <w:p>
            <w:pPr>
              <w:pStyle w:val="6"/>
              <w:spacing w:before="120" w:line="21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3.4  </w:t>
            </w:r>
            <w:r>
              <w:rPr>
                <w:spacing w:val="-1"/>
                <w:sz w:val="24"/>
                <w:szCs w:val="24"/>
              </w:rPr>
              <w:t>项目区土地利用状况</w:t>
            </w:r>
            <w:r>
              <w:rPr>
                <w:spacing w:val="-64"/>
                <w:sz w:val="24"/>
                <w:szCs w:val="24"/>
              </w:rPr>
              <w:t xml:space="preserve"> </w:t>
            </w:r>
            <w:r>
              <w:rPr>
                <w:rFonts w:ascii="Times New Roman" w:hAnsi="Times New Roman" w:eastAsia="Times New Roman" w:cs="Times New Roman"/>
                <w:spacing w:val="-1"/>
                <w:sz w:val="24"/>
                <w:szCs w:val="24"/>
              </w:rPr>
              <w:t>......................</w:t>
            </w:r>
          </w:p>
          <w:p>
            <w:pPr>
              <w:pStyle w:val="6"/>
              <w:spacing w:before="117"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3.5  </w:t>
            </w:r>
            <w:r>
              <w:rPr>
                <w:spacing w:val="-2"/>
                <w:sz w:val="24"/>
                <w:szCs w:val="24"/>
              </w:rPr>
              <w:t>项目占用耕地情况及必要性分析</w:t>
            </w:r>
            <w:r>
              <w:rPr>
                <w:spacing w:val="-58"/>
                <w:sz w:val="24"/>
                <w:szCs w:val="24"/>
              </w:rPr>
              <w:t xml:space="preserve"> </w:t>
            </w:r>
            <w:r>
              <w:rPr>
                <w:rFonts w:ascii="Times New Roman" w:hAnsi="Times New Roman" w:eastAsia="Times New Roman" w:cs="Times New Roman"/>
                <w:spacing w:val="-2"/>
                <w:sz w:val="24"/>
                <w:szCs w:val="24"/>
              </w:rPr>
              <w:t>..</w:t>
            </w:r>
          </w:p>
          <w:p>
            <w:pPr>
              <w:pStyle w:val="6"/>
              <w:spacing w:before="123"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4  </w:t>
            </w:r>
            <w:r>
              <w:rPr>
                <w:spacing w:val="-1"/>
                <w:sz w:val="24"/>
                <w:szCs w:val="24"/>
              </w:rPr>
              <w:t>土地复垦方向可行性分析</w:t>
            </w:r>
            <w:r>
              <w:rPr>
                <w:spacing w:val="-63"/>
                <w:sz w:val="24"/>
                <w:szCs w:val="24"/>
              </w:rPr>
              <w:t xml:space="preserve"> </w:t>
            </w:r>
            <w:r>
              <w:rPr>
                <w:rFonts w:ascii="Times New Roman" w:hAnsi="Times New Roman" w:eastAsia="Times New Roman" w:cs="Times New Roman"/>
                <w:spacing w:val="-1"/>
                <w:sz w:val="24"/>
                <w:szCs w:val="24"/>
              </w:rPr>
              <w:t>.................</w:t>
            </w:r>
          </w:p>
          <w:p>
            <w:pPr>
              <w:pStyle w:val="6"/>
              <w:spacing w:before="123" w:line="215"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4.1  </w:t>
            </w:r>
            <w:r>
              <w:rPr>
                <w:spacing w:val="-1"/>
                <w:sz w:val="24"/>
                <w:szCs w:val="24"/>
              </w:rPr>
              <w:t>土地损毁环节与时序</w:t>
            </w:r>
            <w:r>
              <w:rPr>
                <w:spacing w:val="-58"/>
                <w:sz w:val="24"/>
                <w:szCs w:val="24"/>
              </w:rPr>
              <w:t xml:space="preserve"> </w:t>
            </w:r>
            <w:r>
              <w:rPr>
                <w:rFonts w:ascii="Times New Roman" w:hAnsi="Times New Roman" w:eastAsia="Times New Roman" w:cs="Times New Roman"/>
                <w:spacing w:val="-1"/>
                <w:sz w:val="24"/>
                <w:szCs w:val="24"/>
              </w:rPr>
              <w:t>......................</w:t>
            </w:r>
          </w:p>
          <w:p>
            <w:pPr>
              <w:pStyle w:val="6"/>
              <w:spacing w:before="119" w:line="214"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  </w:t>
            </w:r>
            <w:r>
              <w:rPr>
                <w:sz w:val="24"/>
                <w:szCs w:val="24"/>
              </w:rPr>
              <w:t>预防控制措施</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p>
            <w:pPr>
              <w:pStyle w:val="6"/>
              <w:spacing w:before="123" w:line="21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4.3  </w:t>
            </w:r>
            <w:r>
              <w:rPr>
                <w:sz w:val="24"/>
                <w:szCs w:val="24"/>
              </w:rPr>
              <w:t>土地损毁分析</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p>
            <w:pPr>
              <w:pStyle w:val="6"/>
              <w:spacing w:before="120" w:line="213"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4.4  </w:t>
            </w:r>
            <w:r>
              <w:rPr>
                <w:spacing w:val="-1"/>
                <w:sz w:val="24"/>
                <w:szCs w:val="24"/>
              </w:rPr>
              <w:t>生态环境影响分析</w:t>
            </w:r>
            <w:r>
              <w:rPr>
                <w:spacing w:val="-55"/>
                <w:sz w:val="24"/>
                <w:szCs w:val="24"/>
              </w:rPr>
              <w:t xml:space="preserve"> </w:t>
            </w:r>
            <w:r>
              <w:rPr>
                <w:rFonts w:ascii="Times New Roman" w:hAnsi="Times New Roman" w:eastAsia="Times New Roman" w:cs="Times New Roman"/>
                <w:spacing w:val="-1"/>
                <w:sz w:val="24"/>
                <w:szCs w:val="24"/>
              </w:rPr>
              <w:t>..........................</w:t>
            </w:r>
          </w:p>
          <w:p>
            <w:pPr>
              <w:pStyle w:val="6"/>
              <w:spacing w:before="122"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4.5  </w:t>
            </w:r>
            <w:r>
              <w:rPr>
                <w:spacing w:val="-1"/>
                <w:sz w:val="24"/>
                <w:szCs w:val="24"/>
              </w:rPr>
              <w:t>复垦区与复垦责任范围确定</w:t>
            </w:r>
            <w:r>
              <w:rPr>
                <w:spacing w:val="-67"/>
                <w:sz w:val="24"/>
                <w:szCs w:val="24"/>
              </w:rPr>
              <w:t xml:space="preserve"> </w:t>
            </w:r>
            <w:r>
              <w:rPr>
                <w:rFonts w:ascii="Times New Roman" w:hAnsi="Times New Roman" w:eastAsia="Times New Roman" w:cs="Times New Roman"/>
                <w:spacing w:val="-1"/>
                <w:sz w:val="24"/>
                <w:szCs w:val="24"/>
              </w:rPr>
              <w:t>..........</w:t>
            </w:r>
          </w:p>
          <w:p>
            <w:pPr>
              <w:pStyle w:val="6"/>
              <w:spacing w:before="121" w:line="21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4.6  </w:t>
            </w:r>
            <w:r>
              <w:rPr>
                <w:spacing w:val="-1"/>
                <w:sz w:val="24"/>
                <w:szCs w:val="24"/>
              </w:rPr>
              <w:t>复垦区土地利用状况</w:t>
            </w:r>
            <w:r>
              <w:rPr>
                <w:spacing w:val="-58"/>
                <w:sz w:val="24"/>
                <w:szCs w:val="24"/>
              </w:rPr>
              <w:t xml:space="preserve"> </w:t>
            </w:r>
            <w:r>
              <w:rPr>
                <w:rFonts w:ascii="Times New Roman" w:hAnsi="Times New Roman" w:eastAsia="Times New Roman" w:cs="Times New Roman"/>
                <w:spacing w:val="-1"/>
                <w:sz w:val="24"/>
                <w:szCs w:val="24"/>
              </w:rPr>
              <w:t>......................</w:t>
            </w:r>
          </w:p>
          <w:p>
            <w:pPr>
              <w:pStyle w:val="6"/>
              <w:spacing w:before="120"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5  </w:t>
            </w:r>
            <w:r>
              <w:rPr>
                <w:spacing w:val="-1"/>
                <w:sz w:val="24"/>
                <w:szCs w:val="24"/>
              </w:rPr>
              <w:t>土地复垦方向可行性分析</w:t>
            </w:r>
            <w:r>
              <w:rPr>
                <w:spacing w:val="-71"/>
                <w:sz w:val="24"/>
                <w:szCs w:val="24"/>
              </w:rPr>
              <w:t xml:space="preserve"> </w:t>
            </w:r>
            <w:r>
              <w:rPr>
                <w:rFonts w:ascii="Times New Roman" w:hAnsi="Times New Roman" w:eastAsia="Times New Roman" w:cs="Times New Roman"/>
                <w:spacing w:val="-1"/>
                <w:sz w:val="24"/>
                <w:szCs w:val="24"/>
              </w:rPr>
              <w:t>.................</w:t>
            </w:r>
          </w:p>
          <w:p>
            <w:pPr>
              <w:pStyle w:val="6"/>
              <w:spacing w:before="120"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5.1  </w:t>
            </w:r>
            <w:r>
              <w:rPr>
                <w:spacing w:val="-1"/>
                <w:sz w:val="24"/>
                <w:szCs w:val="24"/>
              </w:rPr>
              <w:t>土地复垦适宜性评价</w:t>
            </w:r>
            <w:r>
              <w:rPr>
                <w:spacing w:val="-66"/>
                <w:sz w:val="24"/>
                <w:szCs w:val="24"/>
              </w:rPr>
              <w:t xml:space="preserve"> </w:t>
            </w:r>
            <w:r>
              <w:rPr>
                <w:rFonts w:ascii="Times New Roman" w:hAnsi="Times New Roman" w:eastAsia="Times New Roman" w:cs="Times New Roman"/>
                <w:spacing w:val="-1"/>
                <w:sz w:val="24"/>
                <w:szCs w:val="24"/>
              </w:rPr>
              <w:t>......................</w:t>
            </w:r>
          </w:p>
          <w:p>
            <w:pPr>
              <w:pStyle w:val="6"/>
              <w:spacing w:before="123"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5.2  </w:t>
            </w:r>
            <w:r>
              <w:rPr>
                <w:spacing w:val="-1"/>
                <w:sz w:val="24"/>
                <w:szCs w:val="24"/>
              </w:rPr>
              <w:t>复垦的目标任务</w:t>
            </w:r>
            <w:r>
              <w:rPr>
                <w:spacing w:val="-60"/>
                <w:sz w:val="24"/>
                <w:szCs w:val="24"/>
              </w:rPr>
              <w:t xml:space="preserve"> </w:t>
            </w:r>
            <w:r>
              <w:rPr>
                <w:rFonts w:ascii="Times New Roman" w:hAnsi="Times New Roman" w:eastAsia="Times New Roman" w:cs="Times New Roman"/>
                <w:spacing w:val="-1"/>
                <w:sz w:val="24"/>
                <w:szCs w:val="24"/>
              </w:rPr>
              <w:t>..............................</w:t>
            </w:r>
          </w:p>
          <w:p>
            <w:pPr>
              <w:pStyle w:val="6"/>
              <w:spacing w:before="124"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5.3 </w:t>
            </w:r>
            <w:r>
              <w:rPr>
                <w:spacing w:val="-1"/>
                <w:sz w:val="24"/>
                <w:szCs w:val="24"/>
              </w:rPr>
              <w:t>水土资源平衡分析</w:t>
            </w:r>
            <w:r>
              <w:rPr>
                <w:spacing w:val="-63"/>
                <w:sz w:val="24"/>
                <w:szCs w:val="24"/>
              </w:rPr>
              <w:t xml:space="preserve"> </w:t>
            </w:r>
            <w:r>
              <w:rPr>
                <w:rFonts w:ascii="Times New Roman" w:hAnsi="Times New Roman" w:eastAsia="Times New Roman" w:cs="Times New Roman"/>
                <w:spacing w:val="-1"/>
                <w:sz w:val="24"/>
                <w:szCs w:val="24"/>
              </w:rPr>
              <w:t>...........................</w:t>
            </w:r>
          </w:p>
          <w:p>
            <w:pPr>
              <w:pStyle w:val="6"/>
              <w:spacing w:before="119"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6  </w:t>
            </w:r>
            <w:r>
              <w:rPr>
                <w:spacing w:val="-1"/>
                <w:sz w:val="24"/>
                <w:szCs w:val="24"/>
              </w:rPr>
              <w:t>土地复垦质量要求与复垦措施</w:t>
            </w:r>
            <w:r>
              <w:rPr>
                <w:spacing w:val="-7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
                <w:sz w:val="24"/>
                <w:szCs w:val="24"/>
              </w:rPr>
              <w:t>....</w:t>
            </w:r>
          </w:p>
          <w:p>
            <w:pPr>
              <w:pStyle w:val="6"/>
              <w:spacing w:before="123"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6.1  </w:t>
            </w:r>
            <w:r>
              <w:rPr>
                <w:spacing w:val="-1"/>
                <w:sz w:val="24"/>
                <w:szCs w:val="24"/>
              </w:rPr>
              <w:t>土地复垦质量要求</w:t>
            </w:r>
            <w:r>
              <w:rPr>
                <w:spacing w:val="-62"/>
                <w:sz w:val="24"/>
                <w:szCs w:val="24"/>
              </w:rPr>
              <w:t xml:space="preserve"> </w:t>
            </w:r>
            <w:r>
              <w:rPr>
                <w:rFonts w:ascii="Times New Roman" w:hAnsi="Times New Roman" w:eastAsia="Times New Roman" w:cs="Times New Roman"/>
                <w:spacing w:val="-1"/>
                <w:sz w:val="24"/>
                <w:szCs w:val="24"/>
              </w:rPr>
              <w:t>..........................</w:t>
            </w:r>
          </w:p>
          <w:p>
            <w:pPr>
              <w:pStyle w:val="6"/>
              <w:spacing w:before="122" w:line="214"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6.2  </w:t>
            </w:r>
            <w:r>
              <w:rPr>
                <w:sz w:val="24"/>
                <w:szCs w:val="24"/>
              </w:rPr>
              <w:t>复垦措施</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p>
            <w:pPr>
              <w:pStyle w:val="6"/>
              <w:spacing w:before="120"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7  </w:t>
            </w:r>
            <w:r>
              <w:rPr>
                <w:spacing w:val="-2"/>
                <w:sz w:val="24"/>
                <w:szCs w:val="24"/>
              </w:rPr>
              <w:t>土地复垦工程设计及工程量测算</w:t>
            </w:r>
            <w:r>
              <w:rPr>
                <w:spacing w:val="-55"/>
                <w:sz w:val="24"/>
                <w:szCs w:val="24"/>
              </w:rPr>
              <w:t xml:space="preserve"> </w:t>
            </w:r>
            <w:r>
              <w:rPr>
                <w:rFonts w:ascii="Times New Roman" w:hAnsi="Times New Roman" w:eastAsia="Times New Roman" w:cs="Times New Roman"/>
                <w:spacing w:val="-2"/>
                <w:sz w:val="24"/>
                <w:szCs w:val="24"/>
              </w:rPr>
              <w:t>.....</w:t>
            </w:r>
          </w:p>
          <w:p>
            <w:pPr>
              <w:pStyle w:val="6"/>
              <w:spacing w:before="123" w:line="21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7.1 </w:t>
            </w:r>
            <w:r>
              <w:rPr>
                <w:spacing w:val="-1"/>
                <w:sz w:val="24"/>
                <w:szCs w:val="24"/>
              </w:rPr>
              <w:t>土地复垦基本单元工程设计</w:t>
            </w:r>
            <w:r>
              <w:rPr>
                <w:spacing w:val="-72"/>
                <w:sz w:val="24"/>
                <w:szCs w:val="24"/>
              </w:rPr>
              <w:t xml:space="preserve"> </w:t>
            </w:r>
            <w:r>
              <w:rPr>
                <w:rFonts w:ascii="Times New Roman" w:hAnsi="Times New Roman" w:eastAsia="Times New Roman" w:cs="Times New Roman"/>
                <w:spacing w:val="-1"/>
                <w:sz w:val="24"/>
                <w:szCs w:val="24"/>
              </w:rPr>
              <w:t>...........</w:t>
            </w:r>
          </w:p>
          <w:p>
            <w:pPr>
              <w:pStyle w:val="6"/>
              <w:spacing w:before="120"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7.2  </w:t>
            </w:r>
            <w:r>
              <w:rPr>
                <w:spacing w:val="-1"/>
                <w:sz w:val="24"/>
                <w:szCs w:val="24"/>
              </w:rPr>
              <w:t>土地复垦基本单元工程量测算</w:t>
            </w:r>
            <w:r>
              <w:rPr>
                <w:spacing w:val="-7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
                <w:sz w:val="24"/>
                <w:szCs w:val="24"/>
              </w:rPr>
              <w:t>...</w:t>
            </w:r>
          </w:p>
          <w:p>
            <w:pPr>
              <w:pStyle w:val="6"/>
              <w:spacing w:before="120"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8  </w:t>
            </w:r>
            <w:r>
              <w:rPr>
                <w:spacing w:val="-1"/>
                <w:sz w:val="24"/>
                <w:szCs w:val="24"/>
              </w:rPr>
              <w:t>土地复垦投资估算</w:t>
            </w:r>
            <w:r>
              <w:rPr>
                <w:spacing w:val="-65"/>
                <w:sz w:val="24"/>
                <w:szCs w:val="24"/>
              </w:rPr>
              <w:t xml:space="preserve"> </w:t>
            </w:r>
            <w:r>
              <w:rPr>
                <w:rFonts w:ascii="Times New Roman" w:hAnsi="Times New Roman" w:eastAsia="Times New Roman" w:cs="Times New Roman"/>
                <w:spacing w:val="-1"/>
                <w:sz w:val="24"/>
                <w:szCs w:val="24"/>
              </w:rPr>
              <w:t>.............................</w:t>
            </w:r>
          </w:p>
          <w:p>
            <w:pPr>
              <w:pStyle w:val="6"/>
              <w:spacing w:before="123"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8.</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 xml:space="preserve">1  </w:t>
            </w:r>
            <w:r>
              <w:rPr>
                <w:spacing w:val="-1"/>
                <w:sz w:val="24"/>
                <w:szCs w:val="24"/>
              </w:rPr>
              <w:t>估算说明</w:t>
            </w:r>
            <w:r>
              <w:rPr>
                <w:spacing w:val="-7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
                <w:sz w:val="24"/>
                <w:szCs w:val="24"/>
              </w:rPr>
              <w:t>..........</w:t>
            </w:r>
          </w:p>
          <w:p>
            <w:pPr>
              <w:pStyle w:val="6"/>
              <w:spacing w:before="122" w:line="214"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8.2  </w:t>
            </w:r>
            <w:r>
              <w:rPr>
                <w:spacing w:val="-1"/>
                <w:sz w:val="24"/>
                <w:szCs w:val="24"/>
              </w:rPr>
              <w:t>估算成果</w:t>
            </w:r>
            <w:r>
              <w:rPr>
                <w:spacing w:val="-54"/>
                <w:sz w:val="24"/>
                <w:szCs w:val="24"/>
              </w:rPr>
              <w:t xml:space="preserve"> </w:t>
            </w:r>
            <w:r>
              <w:rPr>
                <w:rFonts w:ascii="Times New Roman" w:hAnsi="Times New Roman" w:eastAsia="Times New Roman" w:cs="Times New Roman"/>
                <w:spacing w:val="-1"/>
                <w:sz w:val="24"/>
                <w:szCs w:val="24"/>
              </w:rPr>
              <w:t>..........................................</w:t>
            </w:r>
          </w:p>
        </w:tc>
        <w:tc>
          <w:tcPr>
            <w:tcW w:w="514" w:type="dxa"/>
            <w:tcBorders>
              <w:top w:val="single" w:color="000000" w:sz="4" w:space="0"/>
              <w:bottom w:val="dotted" w:color="000000" w:sz="10" w:space="0"/>
            </w:tcBorders>
            <w:vAlign w:val="top"/>
          </w:tcPr>
          <w:p>
            <w:pPr>
              <w:pStyle w:val="6"/>
              <w:spacing w:before="314" w:line="227" w:lineRule="auto"/>
              <w:ind w:left="185"/>
              <w:outlineLvl w:val="0"/>
              <w:rPr>
                <w:sz w:val="31"/>
                <w:szCs w:val="31"/>
              </w:rPr>
            </w:pPr>
            <w:r>
              <w:rPr>
                <w:sz w:val="31"/>
                <w:szCs w:val="31"/>
              </w:rPr>
              <w:t>目</w:t>
            </w:r>
          </w:p>
        </w:tc>
        <w:tc>
          <w:tcPr>
            <w:tcW w:w="2428" w:type="dxa"/>
            <w:tcBorders>
              <w:top w:val="single" w:color="000000" w:sz="4" w:space="0"/>
              <w:bottom w:val="dotted" w:color="000000" w:sz="10" w:space="0"/>
            </w:tcBorders>
            <w:vAlign w:val="top"/>
          </w:tcPr>
          <w:p>
            <w:pPr>
              <w:pStyle w:val="6"/>
              <w:spacing w:before="316" w:line="222" w:lineRule="auto"/>
              <w:ind w:left="215"/>
              <w:rPr>
                <w:sz w:val="31"/>
                <w:szCs w:val="31"/>
              </w:rPr>
            </w:pPr>
            <w:r>
              <w:rPr>
                <w:sz w:val="31"/>
                <w:szCs w:val="31"/>
              </w:rPr>
              <w:t>录</w:t>
            </w:r>
          </w:p>
        </w:tc>
        <w:tc>
          <w:tcPr>
            <w:tcW w:w="2194" w:type="dxa"/>
            <w:vMerge w:val="restart"/>
            <w:tcBorders>
              <w:top w:val="single" w:color="000000" w:sz="4" w:space="0"/>
              <w:bottom w:val="nil"/>
            </w:tcBorders>
            <w:vAlign w:val="top"/>
          </w:tcPr>
          <w:p>
            <w:pPr>
              <w:spacing w:line="324" w:lineRule="auto"/>
              <w:rPr>
                <w:rFonts w:ascii="Arial"/>
                <w:sz w:val="21"/>
              </w:rPr>
            </w:pPr>
          </w:p>
          <w:p>
            <w:pPr>
              <w:spacing w:line="324" w:lineRule="auto"/>
              <w:rPr>
                <w:rFonts w:ascii="Arial"/>
                <w:sz w:val="21"/>
              </w:rPr>
            </w:pPr>
          </w:p>
          <w:p>
            <w:pPr>
              <w:spacing w:before="69"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w w:val="101"/>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"bookmark1" </w:instrText>
            </w:r>
            <w:r>
              <w:fldChar w:fldCharType="separate"/>
            </w:r>
            <w:r>
              <w:rPr>
                <w:rFonts w:ascii="Times New Roman" w:hAnsi="Times New Roman" w:eastAsia="Times New Roman" w:cs="Times New Roman"/>
                <w:spacing w:val="-2"/>
                <w:position w:val="4"/>
                <w:sz w:val="24"/>
                <w:szCs w:val="24"/>
              </w:rPr>
              <w:t>1</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w w:val="101"/>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 </w:instrText>
            </w:r>
            <w:r>
              <w:fldChar w:fldCharType="separate"/>
            </w:r>
            <w:r>
              <w:rPr>
                <w:rFonts w:ascii="Times New Roman" w:hAnsi="Times New Roman" w:eastAsia="Times New Roman" w:cs="Times New Roman"/>
                <w:spacing w:val="-2"/>
                <w:position w:val="4"/>
                <w:sz w:val="24"/>
                <w:szCs w:val="24"/>
              </w:rPr>
              <w:t>1</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w w:val="101"/>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"bookmark3" </w:instrText>
            </w:r>
            <w:r>
              <w:fldChar w:fldCharType="separate"/>
            </w:r>
            <w:r>
              <w:rPr>
                <w:rFonts w:ascii="Times New Roman" w:hAnsi="Times New Roman" w:eastAsia="Times New Roman" w:cs="Times New Roman"/>
                <w:spacing w:val="-2"/>
                <w:position w:val="4"/>
                <w:sz w:val="24"/>
                <w:szCs w:val="24"/>
              </w:rPr>
              <w:t>2</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w w:val="101"/>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"bookmark4" </w:instrText>
            </w:r>
            <w:r>
              <w:fldChar w:fldCharType="separate"/>
            </w:r>
            <w:r>
              <w:rPr>
                <w:rFonts w:ascii="Times New Roman" w:hAnsi="Times New Roman" w:eastAsia="Times New Roman" w:cs="Times New Roman"/>
                <w:spacing w:val="-2"/>
                <w:position w:val="4"/>
                <w:sz w:val="24"/>
                <w:szCs w:val="24"/>
              </w:rPr>
              <w:t>4</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w w:val="101"/>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"bookmark5" </w:instrText>
            </w:r>
            <w:r>
              <w:fldChar w:fldCharType="separate"/>
            </w:r>
            <w:r>
              <w:rPr>
                <w:rFonts w:ascii="Times New Roman" w:hAnsi="Times New Roman" w:eastAsia="Times New Roman" w:cs="Times New Roman"/>
                <w:spacing w:val="-2"/>
                <w:position w:val="4"/>
                <w:sz w:val="24"/>
                <w:szCs w:val="24"/>
              </w:rPr>
              <w:t>4</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w w:val="101"/>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"bookmark6" </w:instrText>
            </w:r>
            <w:r>
              <w:fldChar w:fldCharType="separate"/>
            </w:r>
            <w:r>
              <w:rPr>
                <w:rFonts w:ascii="Times New Roman" w:hAnsi="Times New Roman" w:eastAsia="Times New Roman" w:cs="Times New Roman"/>
                <w:spacing w:val="-2"/>
                <w:position w:val="4"/>
                <w:sz w:val="24"/>
                <w:szCs w:val="24"/>
              </w:rPr>
              <w:t>4</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w w:val="101"/>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"bookmark7" </w:instrText>
            </w:r>
            <w:r>
              <w:fldChar w:fldCharType="separate"/>
            </w:r>
            <w:r>
              <w:rPr>
                <w:rFonts w:ascii="Times New Roman" w:hAnsi="Times New Roman" w:eastAsia="Times New Roman" w:cs="Times New Roman"/>
                <w:spacing w:val="-2"/>
                <w:position w:val="4"/>
                <w:sz w:val="24"/>
                <w:szCs w:val="24"/>
              </w:rPr>
              <w:t>4</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w w:val="101"/>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"bookmark8" </w:instrText>
            </w:r>
            <w:r>
              <w:fldChar w:fldCharType="separate"/>
            </w:r>
            <w:r>
              <w:rPr>
                <w:rFonts w:ascii="Times New Roman" w:hAnsi="Times New Roman" w:eastAsia="Times New Roman" w:cs="Times New Roman"/>
                <w:spacing w:val="-2"/>
                <w:position w:val="4"/>
                <w:sz w:val="24"/>
                <w:szCs w:val="24"/>
              </w:rPr>
              <w:t>8</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w w:val="101"/>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"bookmark9" </w:instrText>
            </w:r>
            <w:r>
              <w:fldChar w:fldCharType="separate"/>
            </w:r>
            <w:r>
              <w:rPr>
                <w:rFonts w:ascii="Times New Roman" w:hAnsi="Times New Roman" w:eastAsia="Times New Roman" w:cs="Times New Roman"/>
                <w:spacing w:val="-2"/>
                <w:position w:val="4"/>
                <w:sz w:val="24"/>
                <w:szCs w:val="24"/>
              </w:rPr>
              <w:t>8</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w w:val="101"/>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"bookmark10" </w:instrText>
            </w:r>
            <w:r>
              <w:fldChar w:fldCharType="separate"/>
            </w:r>
            <w:r>
              <w:rPr>
                <w:rFonts w:ascii="Times New Roman" w:hAnsi="Times New Roman" w:eastAsia="Times New Roman" w:cs="Times New Roman"/>
                <w:spacing w:val="-2"/>
                <w:position w:val="4"/>
                <w:sz w:val="24"/>
                <w:szCs w:val="24"/>
              </w:rPr>
              <w:t>9</w:t>
            </w:r>
            <w:r>
              <w:rPr>
                <w:rFonts w:ascii="Times New Roman" w:hAnsi="Times New Roman" w:eastAsia="Times New Roman" w:cs="Times New Roman"/>
                <w:spacing w:val="-2"/>
                <w:position w:val="4"/>
                <w:sz w:val="24"/>
                <w:szCs w:val="24"/>
              </w:rPr>
              <w:fldChar w:fldCharType="end"/>
            </w:r>
          </w:p>
          <w:p>
            <w:pPr>
              <w:spacing w:line="400"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35"/>
                <w:position w:val="4"/>
                <w:sz w:val="24"/>
                <w:szCs w:val="24"/>
              </w:rPr>
              <w:t xml:space="preserve"> </w:t>
            </w:r>
            <w:r>
              <w:rPr>
                <w:rFonts w:ascii="Times New Roman" w:hAnsi="Times New Roman" w:eastAsia="Times New Roman" w:cs="Times New Roman"/>
                <w:spacing w:val="-2"/>
                <w:position w:val="4"/>
                <w:sz w:val="24"/>
                <w:szCs w:val="24"/>
              </w:rPr>
              <w:t xml:space="preserve">.............................. </w:t>
            </w:r>
            <w:r>
              <w:fldChar w:fldCharType="begin"/>
            </w:r>
            <w:r>
              <w:instrText xml:space="preserve"> HYPERLINK \l "bookmark11" </w:instrText>
            </w:r>
            <w:r>
              <w:fldChar w:fldCharType="separate"/>
            </w:r>
            <w:r>
              <w:rPr>
                <w:rFonts w:ascii="Times New Roman" w:hAnsi="Times New Roman" w:eastAsia="Times New Roman" w:cs="Times New Roman"/>
                <w:spacing w:val="-2"/>
                <w:position w:val="4"/>
                <w:sz w:val="24"/>
                <w:szCs w:val="24"/>
              </w:rPr>
              <w:t>11</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"bookmark12" </w:instrText>
            </w:r>
            <w:r>
              <w:fldChar w:fldCharType="separate"/>
            </w:r>
            <w:r>
              <w:rPr>
                <w:rFonts w:ascii="Times New Roman" w:hAnsi="Times New Roman" w:eastAsia="Times New Roman" w:cs="Times New Roman"/>
                <w:spacing w:val="-2"/>
                <w:position w:val="4"/>
                <w:sz w:val="24"/>
                <w:szCs w:val="24"/>
              </w:rPr>
              <w:t>12</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"bookmark13" </w:instrText>
            </w:r>
            <w:r>
              <w:fldChar w:fldCharType="separate"/>
            </w:r>
            <w:r>
              <w:rPr>
                <w:rFonts w:ascii="Times New Roman" w:hAnsi="Times New Roman" w:eastAsia="Times New Roman" w:cs="Times New Roman"/>
                <w:spacing w:val="-2"/>
                <w:position w:val="4"/>
                <w:sz w:val="24"/>
                <w:szCs w:val="24"/>
              </w:rPr>
              <w:t>13</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"bookmark14" </w:instrText>
            </w:r>
            <w:r>
              <w:fldChar w:fldCharType="separate"/>
            </w:r>
            <w:r>
              <w:rPr>
                <w:rFonts w:ascii="Times New Roman" w:hAnsi="Times New Roman" w:eastAsia="Times New Roman" w:cs="Times New Roman"/>
                <w:spacing w:val="-2"/>
                <w:position w:val="4"/>
                <w:sz w:val="24"/>
                <w:szCs w:val="24"/>
              </w:rPr>
              <w:t>15</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"bookmark15" </w:instrText>
            </w:r>
            <w:r>
              <w:fldChar w:fldCharType="separate"/>
            </w:r>
            <w:r>
              <w:rPr>
                <w:rFonts w:ascii="Times New Roman" w:hAnsi="Times New Roman" w:eastAsia="Times New Roman" w:cs="Times New Roman"/>
                <w:spacing w:val="-2"/>
                <w:position w:val="4"/>
                <w:sz w:val="24"/>
                <w:szCs w:val="24"/>
              </w:rPr>
              <w:t>15</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"bookmark16" </w:instrText>
            </w:r>
            <w:r>
              <w:fldChar w:fldCharType="separate"/>
            </w:r>
            <w:r>
              <w:rPr>
                <w:rFonts w:ascii="Times New Roman" w:hAnsi="Times New Roman" w:eastAsia="Times New Roman" w:cs="Times New Roman"/>
                <w:spacing w:val="-2"/>
                <w:position w:val="4"/>
                <w:sz w:val="24"/>
                <w:szCs w:val="24"/>
              </w:rPr>
              <w:t>16</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"bookmark17" </w:instrText>
            </w:r>
            <w:r>
              <w:fldChar w:fldCharType="separate"/>
            </w:r>
            <w:r>
              <w:rPr>
                <w:rFonts w:ascii="Times New Roman" w:hAnsi="Times New Roman" w:eastAsia="Times New Roman" w:cs="Times New Roman"/>
                <w:spacing w:val="-2"/>
                <w:position w:val="4"/>
                <w:sz w:val="24"/>
                <w:szCs w:val="24"/>
              </w:rPr>
              <w:t>16</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"bookmark18" </w:instrText>
            </w:r>
            <w:r>
              <w:fldChar w:fldCharType="separate"/>
            </w:r>
            <w:r>
              <w:rPr>
                <w:rFonts w:ascii="Times New Roman" w:hAnsi="Times New Roman" w:eastAsia="Times New Roman" w:cs="Times New Roman"/>
                <w:spacing w:val="-2"/>
                <w:position w:val="4"/>
                <w:sz w:val="24"/>
                <w:szCs w:val="24"/>
              </w:rPr>
              <w:t>18</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"bookmark19" </w:instrText>
            </w:r>
            <w:r>
              <w:fldChar w:fldCharType="separate"/>
            </w:r>
            <w:r>
              <w:rPr>
                <w:rFonts w:ascii="Times New Roman" w:hAnsi="Times New Roman" w:eastAsia="Times New Roman" w:cs="Times New Roman"/>
                <w:spacing w:val="-2"/>
                <w:position w:val="4"/>
                <w:sz w:val="24"/>
                <w:szCs w:val="24"/>
              </w:rPr>
              <w:t>19</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"bookmark20" </w:instrText>
            </w:r>
            <w:r>
              <w:fldChar w:fldCharType="separate"/>
            </w:r>
            <w:r>
              <w:rPr>
                <w:rFonts w:ascii="Times New Roman" w:hAnsi="Times New Roman" w:eastAsia="Times New Roman" w:cs="Times New Roman"/>
                <w:spacing w:val="-2"/>
                <w:position w:val="4"/>
                <w:sz w:val="24"/>
                <w:szCs w:val="24"/>
              </w:rPr>
              <w:t>19</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"bookmark21" </w:instrText>
            </w:r>
            <w:r>
              <w:fldChar w:fldCharType="separate"/>
            </w:r>
            <w:r>
              <w:rPr>
                <w:rFonts w:ascii="Times New Roman" w:hAnsi="Times New Roman" w:eastAsia="Times New Roman" w:cs="Times New Roman"/>
                <w:spacing w:val="-2"/>
                <w:position w:val="4"/>
                <w:sz w:val="24"/>
                <w:szCs w:val="24"/>
              </w:rPr>
              <w:t>21</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"bookmark22" </w:instrText>
            </w:r>
            <w:r>
              <w:fldChar w:fldCharType="separate"/>
            </w:r>
            <w:r>
              <w:rPr>
                <w:rFonts w:ascii="Times New Roman" w:hAnsi="Times New Roman" w:eastAsia="Times New Roman" w:cs="Times New Roman"/>
                <w:spacing w:val="-2"/>
                <w:position w:val="4"/>
                <w:sz w:val="24"/>
                <w:szCs w:val="24"/>
              </w:rPr>
              <w:t>21</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"bookmark23" </w:instrText>
            </w:r>
            <w:r>
              <w:fldChar w:fldCharType="separate"/>
            </w:r>
            <w:r>
              <w:rPr>
                <w:rFonts w:ascii="Times New Roman" w:hAnsi="Times New Roman" w:eastAsia="Times New Roman" w:cs="Times New Roman"/>
                <w:spacing w:val="-2"/>
                <w:position w:val="4"/>
                <w:sz w:val="24"/>
                <w:szCs w:val="24"/>
              </w:rPr>
              <w:t>25</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"bookmark24" </w:instrText>
            </w:r>
            <w:r>
              <w:fldChar w:fldCharType="separate"/>
            </w:r>
            <w:r>
              <w:rPr>
                <w:rFonts w:ascii="Times New Roman" w:hAnsi="Times New Roman" w:eastAsia="Times New Roman" w:cs="Times New Roman"/>
                <w:spacing w:val="-2"/>
                <w:position w:val="4"/>
                <w:sz w:val="24"/>
                <w:szCs w:val="24"/>
              </w:rPr>
              <w:t>25</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"bookmark25" </w:instrText>
            </w:r>
            <w:r>
              <w:fldChar w:fldCharType="separate"/>
            </w:r>
            <w:r>
              <w:rPr>
                <w:rFonts w:ascii="Times New Roman" w:hAnsi="Times New Roman" w:eastAsia="Times New Roman" w:cs="Times New Roman"/>
                <w:spacing w:val="-2"/>
                <w:position w:val="4"/>
                <w:sz w:val="24"/>
                <w:szCs w:val="24"/>
              </w:rPr>
              <w:t>27</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"bookmark26" </w:instrText>
            </w:r>
            <w:r>
              <w:fldChar w:fldCharType="separate"/>
            </w:r>
            <w:r>
              <w:rPr>
                <w:rFonts w:ascii="Times New Roman" w:hAnsi="Times New Roman" w:eastAsia="Times New Roman" w:cs="Times New Roman"/>
                <w:spacing w:val="-2"/>
                <w:position w:val="4"/>
                <w:sz w:val="24"/>
                <w:szCs w:val="24"/>
              </w:rPr>
              <w:t>27</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"bookmark27" </w:instrText>
            </w:r>
            <w:r>
              <w:fldChar w:fldCharType="separate"/>
            </w:r>
            <w:r>
              <w:rPr>
                <w:rFonts w:ascii="Times New Roman" w:hAnsi="Times New Roman" w:eastAsia="Times New Roman" w:cs="Times New Roman"/>
                <w:spacing w:val="-2"/>
                <w:position w:val="4"/>
                <w:sz w:val="24"/>
                <w:szCs w:val="24"/>
              </w:rPr>
              <w:t>28</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"bookmark28" </w:instrText>
            </w:r>
            <w:r>
              <w:fldChar w:fldCharType="separate"/>
            </w:r>
            <w:r>
              <w:rPr>
                <w:rFonts w:ascii="Times New Roman" w:hAnsi="Times New Roman" w:eastAsia="Times New Roman" w:cs="Times New Roman"/>
                <w:spacing w:val="-2"/>
                <w:position w:val="4"/>
                <w:sz w:val="24"/>
                <w:szCs w:val="24"/>
              </w:rPr>
              <w:t>32</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"bookmark29" </w:instrText>
            </w:r>
            <w:r>
              <w:fldChar w:fldCharType="separate"/>
            </w:r>
            <w:r>
              <w:rPr>
                <w:rFonts w:ascii="Times New Roman" w:hAnsi="Times New Roman" w:eastAsia="Times New Roman" w:cs="Times New Roman"/>
                <w:spacing w:val="-2"/>
                <w:position w:val="4"/>
                <w:sz w:val="24"/>
                <w:szCs w:val="24"/>
              </w:rPr>
              <w:t>32</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"bookmark30" </w:instrText>
            </w:r>
            <w:r>
              <w:fldChar w:fldCharType="separate"/>
            </w:r>
            <w:r>
              <w:rPr>
                <w:rFonts w:ascii="Times New Roman" w:hAnsi="Times New Roman" w:eastAsia="Times New Roman" w:cs="Times New Roman"/>
                <w:spacing w:val="-2"/>
                <w:position w:val="4"/>
                <w:sz w:val="24"/>
                <w:szCs w:val="24"/>
              </w:rPr>
              <w:t>34</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"bookmark31" </w:instrText>
            </w:r>
            <w:r>
              <w:fldChar w:fldCharType="separate"/>
            </w:r>
            <w:r>
              <w:rPr>
                <w:rFonts w:ascii="Times New Roman" w:hAnsi="Times New Roman" w:eastAsia="Times New Roman" w:cs="Times New Roman"/>
                <w:spacing w:val="-2"/>
                <w:position w:val="4"/>
                <w:sz w:val="24"/>
                <w:szCs w:val="24"/>
              </w:rPr>
              <w:t>37</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"bookmark32" </w:instrText>
            </w:r>
            <w:r>
              <w:fldChar w:fldCharType="separate"/>
            </w:r>
            <w:r>
              <w:rPr>
                <w:rFonts w:ascii="Times New Roman" w:hAnsi="Times New Roman" w:eastAsia="Times New Roman" w:cs="Times New Roman"/>
                <w:spacing w:val="-2"/>
                <w:position w:val="4"/>
                <w:sz w:val="24"/>
                <w:szCs w:val="24"/>
              </w:rPr>
              <w:t>37</w:t>
            </w:r>
            <w:r>
              <w:rPr>
                <w:rFonts w:ascii="Times New Roman" w:hAnsi="Times New Roman" w:eastAsia="Times New Roman" w:cs="Times New Roman"/>
                <w:spacing w:val="-2"/>
                <w:position w:val="4"/>
                <w:sz w:val="24"/>
                <w:szCs w:val="24"/>
              </w:rPr>
              <w:fldChar w:fldCharType="end"/>
            </w:r>
          </w:p>
          <w:p>
            <w:pPr>
              <w:spacing w:line="400" w:lineRule="exact"/>
              <w:ind w:left="5"/>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17"/>
                <w:position w:val="4"/>
                <w:sz w:val="24"/>
                <w:szCs w:val="24"/>
              </w:rPr>
              <w:t xml:space="preserve"> </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w:t>
            </w:r>
            <w:r>
              <w:rPr>
                <w:rFonts w:ascii="Times New Roman" w:hAnsi="Times New Roman" w:eastAsia="Times New Roman" w:cs="Times New Roman"/>
                <w:spacing w:val="-19"/>
                <w:position w:val="4"/>
                <w:sz w:val="24"/>
                <w:szCs w:val="24"/>
              </w:rPr>
              <w:t xml:space="preserve"> </w:t>
            </w:r>
            <w:r>
              <w:fldChar w:fldCharType="begin"/>
            </w:r>
            <w:r>
              <w:instrText xml:space="preserve"> HYPERLINK \l "bookmark33" </w:instrText>
            </w:r>
            <w:r>
              <w:fldChar w:fldCharType="separate"/>
            </w:r>
            <w:r>
              <w:rPr>
                <w:rFonts w:ascii="Times New Roman" w:hAnsi="Times New Roman" w:eastAsia="Times New Roman" w:cs="Times New Roman"/>
                <w:spacing w:val="-2"/>
                <w:position w:val="4"/>
                <w:sz w:val="24"/>
                <w:szCs w:val="24"/>
              </w:rPr>
              <w:t>41</w:t>
            </w:r>
            <w:r>
              <w:rPr>
                <w:rFonts w:ascii="Times New Roman" w:hAnsi="Times New Roman" w:eastAsia="Times New Roman" w:cs="Times New Roman"/>
                <w:spacing w:val="-2"/>
                <w:position w:val="4"/>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5"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spacing w:before="56" w:line="75" w:lineRule="exact"/>
              <w:ind w:left="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spacing w:before="64" w:line="75" w:lineRule="exact"/>
              <w:ind w:left="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spacing w:before="118" w:line="75" w:lineRule="exact"/>
              <w:ind w:left="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43"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spacing w:before="218" w:line="75" w:lineRule="exact"/>
              <w:ind w:left="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spacing w:before="226" w:line="75" w:lineRule="exact"/>
              <w:ind w:left="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5"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5"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5"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5"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5"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4"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5"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65"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22"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76" w:hRule="atLeast"/>
        </w:trPr>
        <w:tc>
          <w:tcPr>
            <w:tcW w:w="3940" w:type="dxa"/>
            <w:vMerge w:val="continue"/>
            <w:tcBorders>
              <w:top w:val="nil"/>
              <w:bottom w:val="nil"/>
            </w:tcBorders>
            <w:vAlign w:val="top"/>
          </w:tcPr>
          <w:p>
            <w:pPr>
              <w:rPr>
                <w:rFonts w:ascii="Arial"/>
                <w:sz w:val="21"/>
              </w:rPr>
            </w:pPr>
          </w:p>
        </w:tc>
        <w:tc>
          <w:tcPr>
            <w:tcW w:w="514" w:type="dxa"/>
            <w:tcBorders>
              <w:top w:val="dotted" w:color="000000" w:sz="10" w:space="0"/>
              <w:bottom w:val="dotted" w:color="000000" w:sz="10" w:space="0"/>
            </w:tcBorders>
            <w:vAlign w:val="top"/>
          </w:tcPr>
          <w:p>
            <w:pPr>
              <w:rPr>
                <w:rFonts w:ascii="Arial"/>
                <w:sz w:val="21"/>
              </w:rPr>
            </w:pPr>
          </w:p>
        </w:tc>
        <w:tc>
          <w:tcPr>
            <w:tcW w:w="2428" w:type="dxa"/>
            <w:tcBorders>
              <w:top w:val="dotted" w:color="000000" w:sz="10" w:space="0"/>
              <w:bottom w:val="dotted" w:color="000000" w:sz="10" w:space="0"/>
            </w:tcBorders>
            <w:vAlign w:val="top"/>
          </w:tcPr>
          <w:p>
            <w:pPr>
              <w:rPr>
                <w:rFonts w:ascii="Arial"/>
                <w:sz w:val="21"/>
              </w:rPr>
            </w:pPr>
          </w:p>
        </w:tc>
        <w:tc>
          <w:tcPr>
            <w:tcW w:w="2194" w:type="dxa"/>
            <w:vMerge w:val="continue"/>
            <w:tcBorders>
              <w:top w:val="nil"/>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203" w:hRule="atLeast"/>
        </w:trPr>
        <w:tc>
          <w:tcPr>
            <w:tcW w:w="3940" w:type="dxa"/>
            <w:vMerge w:val="continue"/>
            <w:tcBorders>
              <w:top w:val="nil"/>
              <w:bottom w:val="single" w:color="000000" w:sz="10" w:space="0"/>
            </w:tcBorders>
            <w:vAlign w:val="top"/>
          </w:tcPr>
          <w:p>
            <w:pPr>
              <w:rPr>
                <w:rFonts w:ascii="Arial"/>
                <w:sz w:val="21"/>
              </w:rPr>
            </w:pPr>
          </w:p>
        </w:tc>
        <w:tc>
          <w:tcPr>
            <w:tcW w:w="514" w:type="dxa"/>
            <w:tcBorders>
              <w:top w:val="dotted" w:color="000000" w:sz="10" w:space="0"/>
              <w:bottom w:val="single" w:color="000000" w:sz="10"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69" w:line="75" w:lineRule="exact"/>
              <w:ind w:left="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428" w:type="dxa"/>
            <w:tcBorders>
              <w:top w:val="dotted" w:color="000000" w:sz="10" w:space="0"/>
              <w:bottom w:val="single" w:color="000000" w:sz="10" w:space="0"/>
            </w:tcBorders>
            <w:vAlign w:val="top"/>
          </w:tcPr>
          <w:p>
            <w:pPr>
              <w:rPr>
                <w:rFonts w:ascii="Arial"/>
                <w:sz w:val="21"/>
              </w:rPr>
            </w:pPr>
          </w:p>
        </w:tc>
        <w:tc>
          <w:tcPr>
            <w:tcW w:w="2194" w:type="dxa"/>
            <w:vMerge w:val="continue"/>
            <w:tcBorders>
              <w:top w:val="nil"/>
              <w:bottom w:val="single" w:color="000000" w:sz="10" w:space="0"/>
            </w:tcBorders>
            <w:vAlign w:val="top"/>
          </w:tcPr>
          <w:p>
            <w:pPr>
              <w:rPr>
                <w:rFonts w:ascii="Arial"/>
                <w:sz w:val="21"/>
              </w:rPr>
            </w:pPr>
          </w:p>
        </w:tc>
      </w:tr>
    </w:tbl>
    <w:p>
      <w:pPr>
        <w:pStyle w:val="2"/>
        <w:spacing w:line="46" w:lineRule="auto"/>
        <w:rPr>
          <w:sz w:val="2"/>
        </w:rPr>
      </w:pPr>
    </w:p>
    <w:p>
      <w:pPr>
        <w:spacing w:line="46" w:lineRule="auto"/>
        <w:rPr>
          <w:sz w:val="2"/>
          <w:szCs w:val="2"/>
        </w:rPr>
        <w:sectPr>
          <w:headerReference r:id="rId7" w:type="default"/>
          <w:footerReference r:id="rId8" w:type="default"/>
          <w:pgSz w:w="11906" w:h="16839"/>
          <w:pgMar w:top="1171" w:right="1242" w:bottom="1289" w:left="1587" w:header="863" w:footer="990" w:gutter="0"/>
          <w:cols w:space="720" w:num="1"/>
        </w:sectPr>
      </w:pPr>
    </w:p>
    <w:p>
      <w:pPr>
        <w:spacing w:line="14" w:lineRule="exact"/>
      </w:pPr>
    </w:p>
    <w:tbl>
      <w:tblPr>
        <w:tblStyle w:val="5"/>
        <w:tblW w:w="907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534"/>
        <w:gridCol w:w="253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21" w:hRule="atLeast"/>
        </w:trPr>
        <w:tc>
          <w:tcPr>
            <w:tcW w:w="6534" w:type="dxa"/>
            <w:tcBorders>
              <w:top w:val="single" w:color="000000" w:sz="4" w:space="0"/>
            </w:tcBorders>
            <w:vAlign w:val="top"/>
          </w:tcPr>
          <w:p>
            <w:pPr>
              <w:pStyle w:val="6"/>
              <w:spacing w:before="303" w:line="214" w:lineRule="auto"/>
              <w:ind w:left="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  </w:t>
            </w:r>
            <w:r>
              <w:rPr>
                <w:sz w:val="24"/>
                <w:szCs w:val="24"/>
              </w:rPr>
              <w:t>土地复垦服务年限与复垦工作计划安排</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tcBorders>
              <w:top w:val="single" w:color="000000" w:sz="4" w:space="0"/>
            </w:tcBorders>
            <w:vAlign w:val="top"/>
          </w:tcPr>
          <w:p>
            <w:pPr>
              <w:spacing w:before="221" w:line="389"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4"/>
                <w:position w:val="4"/>
                <w:sz w:val="24"/>
                <w:szCs w:val="24"/>
              </w:rPr>
              <w:t xml:space="preserve"> </w:t>
            </w:r>
            <w:r>
              <w:fldChar w:fldCharType="begin"/>
            </w:r>
            <w:r>
              <w:instrText xml:space="preserve"> HYPERLINK \l "bookmark34" </w:instrText>
            </w:r>
            <w:r>
              <w:fldChar w:fldCharType="separate"/>
            </w:r>
            <w:r>
              <w:rPr>
                <w:rFonts w:ascii="Times New Roman" w:hAnsi="Times New Roman" w:eastAsia="Times New Roman" w:cs="Times New Roman"/>
                <w:spacing w:val="-1"/>
                <w:position w:val="4"/>
                <w:sz w:val="24"/>
                <w:szCs w:val="24"/>
              </w:rPr>
              <w:t>53</w:t>
            </w:r>
            <w:r>
              <w:rPr>
                <w:rFonts w:ascii="Times New Roman" w:hAnsi="Times New Roman" w:eastAsia="Times New Roman" w:cs="Times New Roman"/>
                <w:spacing w:val="-1"/>
                <w:position w:val="4"/>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9" w:hRule="atLeast"/>
        </w:trPr>
        <w:tc>
          <w:tcPr>
            <w:tcW w:w="6534" w:type="dxa"/>
            <w:vAlign w:val="top"/>
          </w:tcPr>
          <w:p>
            <w:pPr>
              <w:pStyle w:val="6"/>
              <w:spacing w:before="82" w:line="214" w:lineRule="auto"/>
              <w:ind w:left="8"/>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z w:val="24"/>
                <w:szCs w:val="24"/>
              </w:rPr>
              <w:t xml:space="preserve">1  </w:t>
            </w:r>
            <w:r>
              <w:rPr>
                <w:sz w:val="24"/>
                <w:szCs w:val="24"/>
              </w:rPr>
              <w:t>土地复垦服务年限</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line="389"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4"/>
                <w:position w:val="4"/>
                <w:sz w:val="24"/>
                <w:szCs w:val="24"/>
              </w:rPr>
              <w:t xml:space="preserve"> </w:t>
            </w:r>
            <w:r>
              <w:fldChar w:fldCharType="begin"/>
            </w:r>
            <w:r>
              <w:instrText xml:space="preserve"> HYPERLINK \l "bookmark35" </w:instrText>
            </w:r>
            <w:r>
              <w:fldChar w:fldCharType="separate"/>
            </w:r>
            <w:r>
              <w:rPr>
                <w:rFonts w:ascii="Times New Roman" w:hAnsi="Times New Roman" w:eastAsia="Times New Roman" w:cs="Times New Roman"/>
                <w:spacing w:val="-1"/>
                <w:position w:val="4"/>
                <w:sz w:val="24"/>
                <w:szCs w:val="24"/>
              </w:rPr>
              <w:t>53</w:t>
            </w:r>
            <w:r>
              <w:rPr>
                <w:rFonts w:ascii="Times New Roman" w:hAnsi="Times New Roman" w:eastAsia="Times New Roman" w:cs="Times New Roman"/>
                <w:spacing w:val="-1"/>
                <w:position w:val="4"/>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8" w:hRule="atLeast"/>
        </w:trPr>
        <w:tc>
          <w:tcPr>
            <w:tcW w:w="6534" w:type="dxa"/>
            <w:vAlign w:val="top"/>
          </w:tcPr>
          <w:p>
            <w:pPr>
              <w:pStyle w:val="6"/>
              <w:spacing w:before="83" w:line="214" w:lineRule="auto"/>
              <w:ind w:left="8"/>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9.2  </w:t>
            </w:r>
            <w:r>
              <w:rPr>
                <w:sz w:val="24"/>
                <w:szCs w:val="24"/>
              </w:rPr>
              <w:t>土地复垦工作计划安排</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1" w:line="387"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4"/>
                <w:position w:val="4"/>
                <w:sz w:val="24"/>
                <w:szCs w:val="24"/>
              </w:rPr>
              <w:t xml:space="preserve"> </w:t>
            </w:r>
            <w:r>
              <w:fldChar w:fldCharType="begin"/>
            </w:r>
            <w:r>
              <w:instrText xml:space="preserve"> HYPERLINK \l "bookmark36" </w:instrText>
            </w:r>
            <w:r>
              <w:fldChar w:fldCharType="separate"/>
            </w:r>
            <w:r>
              <w:rPr>
                <w:rFonts w:ascii="Times New Roman" w:hAnsi="Times New Roman" w:eastAsia="Times New Roman" w:cs="Times New Roman"/>
                <w:spacing w:val="-1"/>
                <w:position w:val="4"/>
                <w:sz w:val="24"/>
                <w:szCs w:val="24"/>
              </w:rPr>
              <w:t>53</w:t>
            </w:r>
            <w:r>
              <w:rPr>
                <w:rFonts w:ascii="Times New Roman" w:hAnsi="Times New Roman" w:eastAsia="Times New Roman" w:cs="Times New Roman"/>
                <w:spacing w:val="-1"/>
                <w:position w:val="4"/>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9" w:hRule="atLeast"/>
        </w:trPr>
        <w:tc>
          <w:tcPr>
            <w:tcW w:w="6534" w:type="dxa"/>
            <w:vAlign w:val="top"/>
          </w:tcPr>
          <w:p>
            <w:pPr>
              <w:pStyle w:val="6"/>
              <w:spacing w:before="85" w:line="216"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  </w:t>
            </w:r>
            <w:r>
              <w:rPr>
                <w:sz w:val="24"/>
                <w:szCs w:val="24"/>
              </w:rPr>
              <w:t>土地复垦效益分析</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3" w:line="386"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4"/>
                <w:position w:val="4"/>
                <w:sz w:val="24"/>
                <w:szCs w:val="24"/>
              </w:rPr>
              <w:t xml:space="preserve"> </w:t>
            </w:r>
            <w:r>
              <w:fldChar w:fldCharType="begin"/>
            </w:r>
            <w:r>
              <w:instrText xml:space="preserve"> HYPERLINK \l "bookmark37" </w:instrText>
            </w:r>
            <w:r>
              <w:fldChar w:fldCharType="separate"/>
            </w:r>
            <w:r>
              <w:rPr>
                <w:rFonts w:ascii="Times New Roman" w:hAnsi="Times New Roman" w:eastAsia="Times New Roman" w:cs="Times New Roman"/>
                <w:spacing w:val="-1"/>
                <w:position w:val="4"/>
                <w:sz w:val="24"/>
                <w:szCs w:val="24"/>
              </w:rPr>
              <w:t>56</w:t>
            </w:r>
            <w:r>
              <w:rPr>
                <w:rFonts w:ascii="Times New Roman" w:hAnsi="Times New Roman" w:eastAsia="Times New Roman" w:cs="Times New Roman"/>
                <w:spacing w:val="-1"/>
                <w:position w:val="4"/>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9" w:hRule="atLeast"/>
        </w:trPr>
        <w:tc>
          <w:tcPr>
            <w:tcW w:w="6534" w:type="dxa"/>
            <w:vAlign w:val="top"/>
          </w:tcPr>
          <w:p>
            <w:pPr>
              <w:pStyle w:val="6"/>
              <w:spacing w:before="87" w:line="216"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z w:val="24"/>
                <w:szCs w:val="24"/>
              </w:rPr>
              <w:t xml:space="preserve">1  </w:t>
            </w:r>
            <w:r>
              <w:rPr>
                <w:sz w:val="24"/>
                <w:szCs w:val="24"/>
              </w:rPr>
              <w:t>经济效益</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4" w:line="385"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4"/>
                <w:position w:val="4"/>
                <w:sz w:val="24"/>
                <w:szCs w:val="24"/>
              </w:rPr>
              <w:t xml:space="preserve"> </w:t>
            </w:r>
            <w:r>
              <w:fldChar w:fldCharType="begin"/>
            </w:r>
            <w:r>
              <w:instrText xml:space="preserve"> HYPERLINK \l "bookmark38" </w:instrText>
            </w:r>
            <w:r>
              <w:fldChar w:fldCharType="separate"/>
            </w:r>
            <w:r>
              <w:rPr>
                <w:rFonts w:ascii="Times New Roman" w:hAnsi="Times New Roman" w:eastAsia="Times New Roman" w:cs="Times New Roman"/>
                <w:spacing w:val="-1"/>
                <w:position w:val="4"/>
                <w:sz w:val="24"/>
                <w:szCs w:val="24"/>
              </w:rPr>
              <w:t>56</w:t>
            </w:r>
            <w:r>
              <w:rPr>
                <w:rFonts w:ascii="Times New Roman" w:hAnsi="Times New Roman" w:eastAsia="Times New Roman" w:cs="Times New Roman"/>
                <w:spacing w:val="-1"/>
                <w:position w:val="4"/>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8" w:hRule="atLeast"/>
        </w:trPr>
        <w:tc>
          <w:tcPr>
            <w:tcW w:w="6534" w:type="dxa"/>
            <w:vAlign w:val="top"/>
          </w:tcPr>
          <w:p>
            <w:pPr>
              <w:pStyle w:val="6"/>
              <w:spacing w:before="86" w:line="217"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10.2  </w:t>
            </w:r>
            <w:r>
              <w:rPr>
                <w:sz w:val="24"/>
                <w:szCs w:val="24"/>
              </w:rPr>
              <w:t>社会效益</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5" w:line="383"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4"/>
                <w:position w:val="4"/>
                <w:sz w:val="24"/>
                <w:szCs w:val="24"/>
              </w:rPr>
              <w:t xml:space="preserve"> </w:t>
            </w:r>
            <w:r>
              <w:fldChar w:fldCharType="begin"/>
            </w:r>
            <w:r>
              <w:instrText xml:space="preserve"> HYPERLINK \l "bookmark39" </w:instrText>
            </w:r>
            <w:r>
              <w:fldChar w:fldCharType="separate"/>
            </w:r>
            <w:r>
              <w:rPr>
                <w:rFonts w:ascii="Times New Roman" w:hAnsi="Times New Roman" w:eastAsia="Times New Roman" w:cs="Times New Roman"/>
                <w:spacing w:val="-1"/>
                <w:position w:val="4"/>
                <w:sz w:val="24"/>
                <w:szCs w:val="24"/>
              </w:rPr>
              <w:t>56</w:t>
            </w:r>
            <w:r>
              <w:rPr>
                <w:rFonts w:ascii="Times New Roman" w:hAnsi="Times New Roman" w:eastAsia="Times New Roman" w:cs="Times New Roman"/>
                <w:spacing w:val="-1"/>
                <w:position w:val="4"/>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9" w:hRule="atLeast"/>
        </w:trPr>
        <w:tc>
          <w:tcPr>
            <w:tcW w:w="6534" w:type="dxa"/>
            <w:vAlign w:val="top"/>
          </w:tcPr>
          <w:p>
            <w:pPr>
              <w:pStyle w:val="6"/>
              <w:spacing w:before="90" w:line="219"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10.3  </w:t>
            </w:r>
            <w:r>
              <w:rPr>
                <w:sz w:val="24"/>
                <w:szCs w:val="24"/>
              </w:rPr>
              <w:t>生态效益</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7" w:line="382"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3"/>
                <w:sz w:val="24"/>
                <w:szCs w:val="24"/>
              </w:rPr>
              <w:t>......................................</w:t>
            </w:r>
            <w:r>
              <w:rPr>
                <w:rFonts w:ascii="Times New Roman" w:hAnsi="Times New Roman" w:eastAsia="Times New Roman" w:cs="Times New Roman"/>
                <w:spacing w:val="-4"/>
                <w:position w:val="3"/>
                <w:sz w:val="24"/>
                <w:szCs w:val="24"/>
              </w:rPr>
              <w:t xml:space="preserve"> </w:t>
            </w:r>
            <w:r>
              <w:fldChar w:fldCharType="begin"/>
            </w:r>
            <w:r>
              <w:instrText xml:space="preserve"> HYPERLINK \l "bookmark40" </w:instrText>
            </w:r>
            <w:r>
              <w:fldChar w:fldCharType="separate"/>
            </w:r>
            <w:r>
              <w:rPr>
                <w:rFonts w:ascii="Times New Roman" w:hAnsi="Times New Roman" w:eastAsia="Times New Roman" w:cs="Times New Roman"/>
                <w:spacing w:val="-1"/>
                <w:position w:val="3"/>
                <w:sz w:val="24"/>
                <w:szCs w:val="24"/>
              </w:rPr>
              <w:t>56</w:t>
            </w:r>
            <w:r>
              <w:rPr>
                <w:rFonts w:ascii="Times New Roman" w:hAnsi="Times New Roman" w:eastAsia="Times New Roman" w:cs="Times New Roman"/>
                <w:spacing w:val="-1"/>
                <w:position w:val="3"/>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02" w:hRule="atLeast"/>
        </w:trPr>
        <w:tc>
          <w:tcPr>
            <w:tcW w:w="6534" w:type="dxa"/>
            <w:vAlign w:val="top"/>
          </w:tcPr>
          <w:p>
            <w:pPr>
              <w:pStyle w:val="6"/>
              <w:spacing w:before="90" w:line="214"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w:t>
            </w:r>
            <w:r>
              <w:rPr>
                <w:sz w:val="24"/>
                <w:szCs w:val="24"/>
              </w:rPr>
              <w:t>保障措施</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8" w:line="383"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 xml:space="preserve"> </w:t>
            </w:r>
            <w:r>
              <w:fldChar w:fldCharType="begin"/>
            </w:r>
            <w:r>
              <w:instrText xml:space="preserve"> HYPERLINK \l "bookmark41" </w:instrText>
            </w:r>
            <w:r>
              <w:fldChar w:fldCharType="separate"/>
            </w:r>
            <w:r>
              <w:rPr>
                <w:rFonts w:ascii="Times New Roman" w:hAnsi="Times New Roman" w:eastAsia="Times New Roman" w:cs="Times New Roman"/>
                <w:spacing w:val="-2"/>
                <w:position w:val="4"/>
                <w:sz w:val="24"/>
                <w:szCs w:val="24"/>
              </w:rPr>
              <w:t>57</w:t>
            </w:r>
            <w:r>
              <w:rPr>
                <w:rFonts w:ascii="Times New Roman" w:hAnsi="Times New Roman" w:eastAsia="Times New Roman" w:cs="Times New Roman"/>
                <w:spacing w:val="-2"/>
                <w:position w:val="4"/>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9" w:hRule="atLeast"/>
        </w:trPr>
        <w:tc>
          <w:tcPr>
            <w:tcW w:w="6534" w:type="dxa"/>
            <w:vAlign w:val="top"/>
          </w:tcPr>
          <w:p>
            <w:pPr>
              <w:pStyle w:val="6"/>
              <w:spacing w:before="87" w:line="214"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z w:val="24"/>
                <w:szCs w:val="24"/>
              </w:rPr>
              <w:t xml:space="preserve">1  </w:t>
            </w:r>
            <w:r>
              <w:rPr>
                <w:sz w:val="24"/>
                <w:szCs w:val="24"/>
              </w:rPr>
              <w:t>组织保障措施</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6" w:line="383"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 xml:space="preserve"> </w:t>
            </w:r>
            <w:r>
              <w:fldChar w:fldCharType="begin"/>
            </w:r>
            <w:r>
              <w:instrText xml:space="preserve"> HYPERLINK \l "bookmark42" </w:instrText>
            </w:r>
            <w:r>
              <w:fldChar w:fldCharType="separate"/>
            </w:r>
            <w:r>
              <w:rPr>
                <w:rFonts w:ascii="Times New Roman" w:hAnsi="Times New Roman" w:eastAsia="Times New Roman" w:cs="Times New Roman"/>
                <w:spacing w:val="-2"/>
                <w:position w:val="4"/>
                <w:sz w:val="24"/>
                <w:szCs w:val="24"/>
              </w:rPr>
              <w:t>57</w:t>
            </w:r>
            <w:r>
              <w:rPr>
                <w:rFonts w:ascii="Times New Roman" w:hAnsi="Times New Roman" w:eastAsia="Times New Roman" w:cs="Times New Roman"/>
                <w:spacing w:val="-2"/>
                <w:position w:val="4"/>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00" w:hRule="atLeast"/>
        </w:trPr>
        <w:tc>
          <w:tcPr>
            <w:tcW w:w="6534" w:type="dxa"/>
            <w:vAlign w:val="top"/>
          </w:tcPr>
          <w:p>
            <w:pPr>
              <w:pStyle w:val="6"/>
              <w:spacing w:before="89" w:line="214"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11.2  </w:t>
            </w:r>
            <w:r>
              <w:rPr>
                <w:sz w:val="24"/>
                <w:szCs w:val="24"/>
              </w:rPr>
              <w:t>费用保障措施</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7" w:line="382"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2"/>
                <w:position w:val="4"/>
                <w:sz w:val="24"/>
                <w:szCs w:val="24"/>
              </w:rPr>
              <w:t xml:space="preserve"> </w:t>
            </w:r>
            <w:r>
              <w:fldChar w:fldCharType="begin"/>
            </w:r>
            <w:r>
              <w:instrText xml:space="preserve"> HYPERLINK \l "bookmark43" </w:instrText>
            </w:r>
            <w:r>
              <w:fldChar w:fldCharType="separate"/>
            </w:r>
            <w:r>
              <w:rPr>
                <w:rFonts w:ascii="Times New Roman" w:hAnsi="Times New Roman" w:eastAsia="Times New Roman" w:cs="Times New Roman"/>
                <w:spacing w:val="-2"/>
                <w:position w:val="4"/>
                <w:sz w:val="24"/>
                <w:szCs w:val="24"/>
              </w:rPr>
              <w:t>57</w:t>
            </w:r>
            <w:r>
              <w:rPr>
                <w:rFonts w:ascii="Times New Roman" w:hAnsi="Times New Roman" w:eastAsia="Times New Roman" w:cs="Times New Roman"/>
                <w:spacing w:val="-2"/>
                <w:position w:val="4"/>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9" w:hRule="atLeast"/>
        </w:trPr>
        <w:tc>
          <w:tcPr>
            <w:tcW w:w="6534" w:type="dxa"/>
            <w:vAlign w:val="top"/>
          </w:tcPr>
          <w:p>
            <w:pPr>
              <w:pStyle w:val="6"/>
              <w:spacing w:before="89" w:line="214"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11.3  </w:t>
            </w:r>
            <w:r>
              <w:rPr>
                <w:sz w:val="24"/>
                <w:szCs w:val="24"/>
              </w:rPr>
              <w:t>监管保障措施</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7" w:line="382"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3"/>
                <w:sz w:val="24"/>
                <w:szCs w:val="24"/>
              </w:rPr>
              <w:t>......................................</w:t>
            </w:r>
            <w:r>
              <w:rPr>
                <w:rFonts w:ascii="Times New Roman" w:hAnsi="Times New Roman" w:eastAsia="Times New Roman" w:cs="Times New Roman"/>
                <w:spacing w:val="-2"/>
                <w:position w:val="3"/>
                <w:sz w:val="24"/>
                <w:szCs w:val="24"/>
              </w:rPr>
              <w:t xml:space="preserve"> </w:t>
            </w:r>
            <w:r>
              <w:fldChar w:fldCharType="begin"/>
            </w:r>
            <w:r>
              <w:instrText xml:space="preserve"> HYPERLINK \l "bookmark44" </w:instrText>
            </w:r>
            <w:r>
              <w:fldChar w:fldCharType="separate"/>
            </w:r>
            <w:r>
              <w:rPr>
                <w:rFonts w:ascii="Times New Roman" w:hAnsi="Times New Roman" w:eastAsia="Times New Roman" w:cs="Times New Roman"/>
                <w:spacing w:val="-2"/>
                <w:position w:val="3"/>
                <w:sz w:val="24"/>
                <w:szCs w:val="24"/>
              </w:rPr>
              <w:t>59</w:t>
            </w:r>
            <w:r>
              <w:rPr>
                <w:rFonts w:ascii="Times New Roman" w:hAnsi="Times New Roman" w:eastAsia="Times New Roman" w:cs="Times New Roman"/>
                <w:spacing w:val="-2"/>
                <w:position w:val="3"/>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9" w:hRule="atLeast"/>
        </w:trPr>
        <w:tc>
          <w:tcPr>
            <w:tcW w:w="6534" w:type="dxa"/>
            <w:vAlign w:val="top"/>
          </w:tcPr>
          <w:p>
            <w:pPr>
              <w:pStyle w:val="6"/>
              <w:spacing w:before="89" w:line="214"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11.4  </w:t>
            </w:r>
            <w:r>
              <w:rPr>
                <w:sz w:val="24"/>
                <w:szCs w:val="24"/>
              </w:rPr>
              <w:t>技术保障措施</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8" w:line="381"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3"/>
                <w:sz w:val="24"/>
                <w:szCs w:val="24"/>
              </w:rPr>
              <w:t>......................................</w:t>
            </w:r>
            <w:r>
              <w:rPr>
                <w:rFonts w:ascii="Times New Roman" w:hAnsi="Times New Roman" w:eastAsia="Times New Roman" w:cs="Times New Roman"/>
                <w:spacing w:val="-2"/>
                <w:position w:val="3"/>
                <w:sz w:val="24"/>
                <w:szCs w:val="24"/>
              </w:rPr>
              <w:t xml:space="preserve"> </w:t>
            </w:r>
            <w:r>
              <w:fldChar w:fldCharType="begin"/>
            </w:r>
            <w:r>
              <w:instrText xml:space="preserve"> HYPERLINK \l "bookmark45" </w:instrText>
            </w:r>
            <w:r>
              <w:fldChar w:fldCharType="separate"/>
            </w:r>
            <w:r>
              <w:rPr>
                <w:rFonts w:ascii="Times New Roman" w:hAnsi="Times New Roman" w:eastAsia="Times New Roman" w:cs="Times New Roman"/>
                <w:spacing w:val="-2"/>
                <w:position w:val="3"/>
                <w:sz w:val="24"/>
                <w:szCs w:val="24"/>
              </w:rPr>
              <w:t>61</w:t>
            </w:r>
            <w:r>
              <w:rPr>
                <w:rFonts w:ascii="Times New Roman" w:hAnsi="Times New Roman" w:eastAsia="Times New Roman" w:cs="Times New Roman"/>
                <w:spacing w:val="-2"/>
                <w:position w:val="3"/>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00" w:hRule="atLeast"/>
        </w:trPr>
        <w:tc>
          <w:tcPr>
            <w:tcW w:w="6534" w:type="dxa"/>
            <w:vAlign w:val="top"/>
          </w:tcPr>
          <w:p>
            <w:pPr>
              <w:pStyle w:val="6"/>
              <w:spacing w:before="91" w:line="214"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11.5  </w:t>
            </w:r>
            <w:r>
              <w:rPr>
                <w:sz w:val="24"/>
                <w:szCs w:val="24"/>
              </w:rPr>
              <w:t>公众参与</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9" w:line="380"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3"/>
                <w:sz w:val="24"/>
                <w:szCs w:val="24"/>
              </w:rPr>
              <w:t>......................................</w:t>
            </w:r>
            <w:r>
              <w:rPr>
                <w:rFonts w:ascii="Times New Roman" w:hAnsi="Times New Roman" w:eastAsia="Times New Roman" w:cs="Times New Roman"/>
                <w:spacing w:val="-2"/>
                <w:position w:val="3"/>
                <w:sz w:val="24"/>
                <w:szCs w:val="24"/>
              </w:rPr>
              <w:t xml:space="preserve"> </w:t>
            </w:r>
            <w:r>
              <w:fldChar w:fldCharType="begin"/>
            </w:r>
            <w:r>
              <w:instrText xml:space="preserve"> HYPERLINK \l "bookmark46" </w:instrText>
            </w:r>
            <w:r>
              <w:fldChar w:fldCharType="separate"/>
            </w:r>
            <w:r>
              <w:rPr>
                <w:rFonts w:ascii="Times New Roman" w:hAnsi="Times New Roman" w:eastAsia="Times New Roman" w:cs="Times New Roman"/>
                <w:spacing w:val="-2"/>
                <w:position w:val="3"/>
                <w:sz w:val="24"/>
                <w:szCs w:val="24"/>
              </w:rPr>
              <w:t>61</w:t>
            </w:r>
            <w:r>
              <w:rPr>
                <w:rFonts w:ascii="Times New Roman" w:hAnsi="Times New Roman" w:eastAsia="Times New Roman" w:cs="Times New Roman"/>
                <w:spacing w:val="-2"/>
                <w:position w:val="3"/>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9" w:hRule="atLeast"/>
        </w:trPr>
        <w:tc>
          <w:tcPr>
            <w:tcW w:w="6534" w:type="dxa"/>
            <w:vAlign w:val="top"/>
          </w:tcPr>
          <w:p>
            <w:pPr>
              <w:pStyle w:val="6"/>
              <w:spacing w:before="92" w:line="214"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11.6  </w:t>
            </w:r>
            <w:r>
              <w:rPr>
                <w:sz w:val="24"/>
                <w:szCs w:val="24"/>
              </w:rPr>
              <w:t>土地权属调整方案</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9" w:line="380"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3"/>
                <w:sz w:val="24"/>
                <w:szCs w:val="24"/>
              </w:rPr>
              <w:t>......................................</w:t>
            </w:r>
            <w:r>
              <w:rPr>
                <w:rFonts w:ascii="Times New Roman" w:hAnsi="Times New Roman" w:eastAsia="Times New Roman" w:cs="Times New Roman"/>
                <w:spacing w:val="-2"/>
                <w:position w:val="3"/>
                <w:sz w:val="24"/>
                <w:szCs w:val="24"/>
              </w:rPr>
              <w:t xml:space="preserve"> </w:t>
            </w:r>
            <w:r>
              <w:fldChar w:fldCharType="begin"/>
            </w:r>
            <w:r>
              <w:instrText xml:space="preserve"> HYPERLINK \l "bookmark47" </w:instrText>
            </w:r>
            <w:r>
              <w:fldChar w:fldCharType="separate"/>
            </w:r>
            <w:r>
              <w:rPr>
                <w:rFonts w:ascii="Times New Roman" w:hAnsi="Times New Roman" w:eastAsia="Times New Roman" w:cs="Times New Roman"/>
                <w:spacing w:val="-2"/>
                <w:position w:val="3"/>
                <w:sz w:val="24"/>
                <w:szCs w:val="24"/>
              </w:rPr>
              <w:t>62</w:t>
            </w:r>
            <w:r>
              <w:rPr>
                <w:rFonts w:ascii="Times New Roman" w:hAnsi="Times New Roman" w:eastAsia="Times New Roman" w:cs="Times New Roman"/>
                <w:spacing w:val="-2"/>
                <w:position w:val="3"/>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9" w:hRule="atLeast"/>
        </w:trPr>
        <w:tc>
          <w:tcPr>
            <w:tcW w:w="6534" w:type="dxa"/>
            <w:vAlign w:val="top"/>
          </w:tcPr>
          <w:p>
            <w:pPr>
              <w:pStyle w:val="6"/>
              <w:spacing w:before="92" w:line="214"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  </w:t>
            </w:r>
            <w:r>
              <w:rPr>
                <w:sz w:val="24"/>
                <w:szCs w:val="24"/>
              </w:rPr>
              <w:t>土地复垦方案编制成果</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10" w:line="379"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3"/>
                <w:sz w:val="24"/>
                <w:szCs w:val="24"/>
              </w:rPr>
              <w:t>......................................</w:t>
            </w:r>
            <w:r>
              <w:rPr>
                <w:rFonts w:ascii="Times New Roman" w:hAnsi="Times New Roman" w:eastAsia="Times New Roman" w:cs="Times New Roman"/>
                <w:spacing w:val="-4"/>
                <w:position w:val="3"/>
                <w:sz w:val="24"/>
                <w:szCs w:val="24"/>
              </w:rPr>
              <w:t xml:space="preserve"> </w:t>
            </w:r>
            <w:r>
              <w:fldChar w:fldCharType="begin"/>
            </w:r>
            <w:r>
              <w:instrText xml:space="preserve"> HYPERLINK \l "bookmark48" </w:instrText>
            </w:r>
            <w:r>
              <w:fldChar w:fldCharType="separate"/>
            </w:r>
            <w:r>
              <w:rPr>
                <w:rFonts w:ascii="Times New Roman" w:hAnsi="Times New Roman" w:eastAsia="Times New Roman" w:cs="Times New Roman"/>
                <w:spacing w:val="-1"/>
                <w:position w:val="3"/>
                <w:sz w:val="24"/>
                <w:szCs w:val="24"/>
              </w:rPr>
              <w:t>64</w:t>
            </w:r>
            <w:r>
              <w:rPr>
                <w:rFonts w:ascii="Times New Roman" w:hAnsi="Times New Roman" w:eastAsia="Times New Roman" w:cs="Times New Roman"/>
                <w:spacing w:val="-1"/>
                <w:position w:val="3"/>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402" w:hRule="atLeast"/>
        </w:trPr>
        <w:tc>
          <w:tcPr>
            <w:tcW w:w="6534" w:type="dxa"/>
            <w:vAlign w:val="top"/>
          </w:tcPr>
          <w:p>
            <w:pPr>
              <w:pStyle w:val="6"/>
              <w:spacing w:before="93" w:line="214"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12.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z w:val="24"/>
                <w:szCs w:val="24"/>
              </w:rPr>
              <w:t xml:space="preserve">1  </w:t>
            </w:r>
            <w:r>
              <w:rPr>
                <w:sz w:val="24"/>
                <w:szCs w:val="24"/>
              </w:rPr>
              <w:t>报告</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11" w:line="381"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3"/>
                <w:sz w:val="24"/>
                <w:szCs w:val="24"/>
              </w:rPr>
              <w:t>......................................</w:t>
            </w:r>
            <w:r>
              <w:rPr>
                <w:rFonts w:ascii="Times New Roman" w:hAnsi="Times New Roman" w:eastAsia="Times New Roman" w:cs="Times New Roman"/>
                <w:spacing w:val="-4"/>
                <w:position w:val="3"/>
                <w:sz w:val="24"/>
                <w:szCs w:val="24"/>
              </w:rPr>
              <w:t xml:space="preserve"> </w:t>
            </w:r>
            <w:r>
              <w:fldChar w:fldCharType="begin"/>
            </w:r>
            <w:r>
              <w:instrText xml:space="preserve"> HYPERLINK \l "bookmark49" </w:instrText>
            </w:r>
            <w:r>
              <w:fldChar w:fldCharType="separate"/>
            </w:r>
            <w:r>
              <w:rPr>
                <w:rFonts w:ascii="Times New Roman" w:hAnsi="Times New Roman" w:eastAsia="Times New Roman" w:cs="Times New Roman"/>
                <w:spacing w:val="-1"/>
                <w:position w:val="3"/>
                <w:sz w:val="24"/>
                <w:szCs w:val="24"/>
              </w:rPr>
              <w:t>64</w:t>
            </w:r>
            <w:r>
              <w:rPr>
                <w:rFonts w:ascii="Times New Roman" w:hAnsi="Times New Roman" w:eastAsia="Times New Roman" w:cs="Times New Roman"/>
                <w:spacing w:val="-1"/>
                <w:position w:val="3"/>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9" w:hRule="atLeast"/>
        </w:trPr>
        <w:tc>
          <w:tcPr>
            <w:tcW w:w="6534" w:type="dxa"/>
            <w:vAlign w:val="top"/>
          </w:tcPr>
          <w:p>
            <w:pPr>
              <w:pStyle w:val="6"/>
              <w:spacing w:before="91" w:line="214"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12.2  </w:t>
            </w:r>
            <w:r>
              <w:rPr>
                <w:sz w:val="24"/>
                <w:szCs w:val="24"/>
              </w:rPr>
              <w:t>附件</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9" w:line="380"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3"/>
                <w:sz w:val="24"/>
                <w:szCs w:val="24"/>
              </w:rPr>
              <w:t>......................................</w:t>
            </w:r>
            <w:r>
              <w:rPr>
                <w:rFonts w:ascii="Times New Roman" w:hAnsi="Times New Roman" w:eastAsia="Times New Roman" w:cs="Times New Roman"/>
                <w:spacing w:val="-4"/>
                <w:position w:val="3"/>
                <w:sz w:val="24"/>
                <w:szCs w:val="24"/>
              </w:rPr>
              <w:t xml:space="preserve"> </w:t>
            </w:r>
            <w:r>
              <w:fldChar w:fldCharType="begin"/>
            </w:r>
            <w:r>
              <w:instrText xml:space="preserve"> HYPERLINK \l "bookmark50" </w:instrText>
            </w:r>
            <w:r>
              <w:fldChar w:fldCharType="separate"/>
            </w:r>
            <w:r>
              <w:rPr>
                <w:rFonts w:ascii="Times New Roman" w:hAnsi="Times New Roman" w:eastAsia="Times New Roman" w:cs="Times New Roman"/>
                <w:spacing w:val="-1"/>
                <w:position w:val="3"/>
                <w:sz w:val="24"/>
                <w:szCs w:val="24"/>
              </w:rPr>
              <w:t>64</w:t>
            </w:r>
            <w:r>
              <w:rPr>
                <w:rFonts w:ascii="Times New Roman" w:hAnsi="Times New Roman" w:eastAsia="Times New Roman" w:cs="Times New Roman"/>
                <w:spacing w:val="-1"/>
                <w:position w:val="3"/>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393" w:hRule="atLeast"/>
        </w:trPr>
        <w:tc>
          <w:tcPr>
            <w:tcW w:w="6534" w:type="dxa"/>
            <w:vAlign w:val="top"/>
          </w:tcPr>
          <w:p>
            <w:pPr>
              <w:pStyle w:val="6"/>
              <w:spacing w:before="92" w:line="219" w:lineRule="auto"/>
              <w:ind w:left="2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12.3  </w:t>
            </w:r>
            <w:r>
              <w:rPr>
                <w:sz w:val="24"/>
                <w:szCs w:val="24"/>
              </w:rPr>
              <w:t>附图</w:t>
            </w:r>
            <w:r>
              <w:rPr>
                <w:spacing w:val="-71"/>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vAlign w:val="top"/>
          </w:tcPr>
          <w:p>
            <w:pPr>
              <w:spacing w:before="10" w:line="372"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3"/>
                <w:sz w:val="24"/>
                <w:szCs w:val="24"/>
              </w:rPr>
              <w:t>......................................</w:t>
            </w:r>
            <w:r>
              <w:rPr>
                <w:rFonts w:ascii="Times New Roman" w:hAnsi="Times New Roman" w:eastAsia="Times New Roman" w:cs="Times New Roman"/>
                <w:spacing w:val="-4"/>
                <w:position w:val="3"/>
                <w:sz w:val="24"/>
                <w:szCs w:val="24"/>
              </w:rPr>
              <w:t xml:space="preserve"> </w:t>
            </w:r>
            <w:r>
              <w:fldChar w:fldCharType="begin"/>
            </w:r>
            <w:r>
              <w:instrText xml:space="preserve"> HYPERLINK \l "bookmark51" </w:instrText>
            </w:r>
            <w:r>
              <w:fldChar w:fldCharType="separate"/>
            </w:r>
            <w:r>
              <w:rPr>
                <w:rFonts w:ascii="Times New Roman" w:hAnsi="Times New Roman" w:eastAsia="Times New Roman" w:cs="Times New Roman"/>
                <w:spacing w:val="-1"/>
                <w:position w:val="3"/>
                <w:sz w:val="24"/>
                <w:szCs w:val="24"/>
              </w:rPr>
              <w:t>64</w:t>
            </w:r>
            <w:r>
              <w:rPr>
                <w:rFonts w:ascii="Times New Roman" w:hAnsi="Times New Roman" w:eastAsia="Times New Roman" w:cs="Times New Roman"/>
                <w:spacing w:val="-1"/>
                <w:position w:val="3"/>
                <w:sz w:val="24"/>
                <w:szCs w:val="24"/>
              </w:rPr>
              <w:fldChar w:fldCharType="end"/>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6908" w:hRule="atLeast"/>
        </w:trPr>
        <w:tc>
          <w:tcPr>
            <w:tcW w:w="6534" w:type="dxa"/>
            <w:tcBorders>
              <w:bottom w:val="single" w:color="000000" w:sz="10" w:space="0"/>
            </w:tcBorders>
            <w:vAlign w:val="top"/>
          </w:tcPr>
          <w:p>
            <w:pPr>
              <w:pStyle w:val="6"/>
              <w:spacing w:before="99" w:line="214" w:lineRule="auto"/>
              <w:ind w:left="11"/>
              <w:rPr>
                <w:rFonts w:ascii="Times New Roman" w:hAnsi="Times New Roman" w:eastAsia="Times New Roman" w:cs="Times New Roman"/>
                <w:sz w:val="24"/>
                <w:szCs w:val="24"/>
              </w:rPr>
            </w:pPr>
            <w:r>
              <w:rPr>
                <w:sz w:val="24"/>
                <w:szCs w:val="24"/>
              </w:rPr>
              <w:t>土地复垦方案报告表</w:t>
            </w:r>
            <w:r>
              <w:rPr>
                <w:spacing w:val="-72"/>
                <w:sz w:val="24"/>
                <w:szCs w:val="24"/>
              </w:rPr>
              <w:t xml:space="preserve"> </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p>
        </w:tc>
        <w:tc>
          <w:tcPr>
            <w:tcW w:w="2537" w:type="dxa"/>
            <w:tcBorders>
              <w:bottom w:val="single" w:color="000000" w:sz="10" w:space="0"/>
            </w:tcBorders>
            <w:vAlign w:val="top"/>
          </w:tcPr>
          <w:p>
            <w:pPr>
              <w:spacing w:before="17" w:line="400"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w:t>
            </w:r>
            <w:r>
              <w:rPr>
                <w:rFonts w:ascii="Times New Roman" w:hAnsi="Times New Roman" w:eastAsia="Times New Roman" w:cs="Times New Roman"/>
                <w:spacing w:val="-4"/>
                <w:position w:val="4"/>
                <w:sz w:val="24"/>
                <w:szCs w:val="24"/>
              </w:rPr>
              <w:t xml:space="preserve"> </w:t>
            </w:r>
            <w:r>
              <w:fldChar w:fldCharType="begin"/>
            </w:r>
            <w:r>
              <w:instrText xml:space="preserve"> HYPERLINK \l "bookmark52" </w:instrText>
            </w:r>
            <w:r>
              <w:fldChar w:fldCharType="separate"/>
            </w:r>
            <w:r>
              <w:rPr>
                <w:rFonts w:ascii="Times New Roman" w:hAnsi="Times New Roman" w:eastAsia="Times New Roman" w:cs="Times New Roman"/>
                <w:spacing w:val="-1"/>
                <w:position w:val="4"/>
                <w:sz w:val="24"/>
                <w:szCs w:val="24"/>
              </w:rPr>
              <w:t>66</w:t>
            </w:r>
            <w:r>
              <w:rPr>
                <w:rFonts w:ascii="Times New Roman" w:hAnsi="Times New Roman" w:eastAsia="Times New Roman" w:cs="Times New Roman"/>
                <w:spacing w:val="-1"/>
                <w:position w:val="4"/>
                <w:sz w:val="24"/>
                <w:szCs w:val="24"/>
              </w:rPr>
              <w:fldChar w:fldCharType="end"/>
            </w:r>
          </w:p>
        </w:tc>
      </w:tr>
    </w:tbl>
    <w:p>
      <w:pPr>
        <w:pStyle w:val="2"/>
        <w:spacing w:line="46" w:lineRule="auto"/>
        <w:rPr>
          <w:sz w:val="2"/>
        </w:rPr>
      </w:pPr>
    </w:p>
    <w:p>
      <w:pPr>
        <w:spacing w:line="46" w:lineRule="auto"/>
        <w:rPr>
          <w:sz w:val="2"/>
          <w:szCs w:val="2"/>
        </w:rPr>
        <w:sectPr>
          <w:headerReference r:id="rId9" w:type="default"/>
          <w:footerReference r:id="rId10" w:type="default"/>
          <w:pgSz w:w="11906" w:h="16839"/>
          <w:pgMar w:top="1171" w:right="1246" w:bottom="1289" w:left="1587" w:header="863" w:footer="990" w:gutter="0"/>
          <w:cols w:space="720" w:num="1"/>
        </w:sectPr>
      </w:pPr>
    </w:p>
    <w:p>
      <w:pPr>
        <w:spacing w:before="337" w:line="228" w:lineRule="auto"/>
        <w:ind w:left="4092"/>
        <w:outlineLvl w:val="0"/>
        <w:rPr>
          <w:rFonts w:ascii="黑体" w:hAnsi="黑体" w:eastAsia="黑体" w:cs="黑体"/>
          <w:sz w:val="31"/>
          <w:szCs w:val="31"/>
        </w:rPr>
      </w:pPr>
      <w:r>
        <w:pict>
          <v:shape id="_x0000_s1075" o:spid="_x0000_s1075" style="position:absolute;left:0pt;margin-left:79.35pt;margin-top:59.3pt;height:0.75pt;width:453.65pt;mso-position-horizontal-relative:page;mso-position-vertical-relative:page;z-index:251729920;mso-width-relative:page;mso-height-relative:page;" fillcolor="#000000" filled="t" stroked="f" coordsize="9072,15" o:allowincell="f" path="m0,0l9072,0,9072,14,0,14,0,0xe">
            <v:path/>
            <v:fill on="t" focussize="0,0"/>
            <v:stroke on="f"/>
            <v:imagedata o:title=""/>
            <o:lock v:ext="edit"/>
          </v:shape>
        </w:pict>
      </w:r>
      <w:bookmarkStart w:id="0" w:name="bookmark53"/>
      <w:bookmarkEnd w:id="0"/>
      <w:bookmarkStart w:id="1" w:name="bookmark1"/>
      <w:bookmarkEnd w:id="1"/>
      <w:r>
        <w:rPr>
          <w:rFonts w:ascii="Times New Roman" w:hAnsi="Times New Roman" w:eastAsia="Times New Roman" w:cs="Times New Roman"/>
          <w:spacing w:val="-10"/>
          <w:sz w:val="31"/>
          <w:szCs w:val="31"/>
        </w:rPr>
        <w:t>1</w:t>
      </w:r>
      <w:r>
        <w:rPr>
          <w:rFonts w:ascii="Times New Roman" w:hAnsi="Times New Roman" w:eastAsia="Times New Roman" w:cs="Times New Roman"/>
          <w:spacing w:val="10"/>
          <w:sz w:val="31"/>
          <w:szCs w:val="31"/>
        </w:rPr>
        <w:t xml:space="preserve">  </w:t>
      </w:r>
      <w:r>
        <w:rPr>
          <w:rFonts w:ascii="黑体" w:hAnsi="黑体" w:eastAsia="黑体" w:cs="黑体"/>
          <w:spacing w:val="-10"/>
          <w:sz w:val="31"/>
          <w:szCs w:val="31"/>
        </w:rPr>
        <w:t>前言</w:t>
      </w:r>
    </w:p>
    <w:p>
      <w:pPr>
        <w:spacing w:before="125" w:line="221" w:lineRule="auto"/>
        <w:ind w:left="34"/>
        <w:outlineLvl w:val="1"/>
        <w:rPr>
          <w:rFonts w:ascii="黑体" w:hAnsi="黑体" w:eastAsia="黑体" w:cs="黑体"/>
          <w:sz w:val="30"/>
          <w:szCs w:val="30"/>
        </w:rPr>
      </w:pPr>
      <w:bookmarkStart w:id="2" w:name="bookmark2"/>
      <w:bookmarkEnd w:id="2"/>
      <w:bookmarkStart w:id="3" w:name="bookmark54"/>
      <w:bookmarkEnd w:id="3"/>
      <w:r>
        <w:rPr>
          <w:rFonts w:ascii="Times New Roman" w:hAnsi="Times New Roman" w:eastAsia="Times New Roman" w:cs="Times New Roman"/>
          <w:spacing w:val="-3"/>
          <w:sz w:val="30"/>
          <w:szCs w:val="30"/>
        </w:rPr>
        <w:t xml:space="preserve">1.1  </w:t>
      </w:r>
      <w:r>
        <w:rPr>
          <w:rFonts w:ascii="黑体" w:hAnsi="黑体" w:eastAsia="黑体" w:cs="黑体"/>
          <w:spacing w:val="-3"/>
          <w:sz w:val="30"/>
          <w:szCs w:val="30"/>
        </w:rPr>
        <w:t>编制背景及过程</w:t>
      </w:r>
    </w:p>
    <w:p>
      <w:pPr>
        <w:spacing w:before="175" w:line="380" w:lineRule="auto"/>
        <w:ind w:left="8" w:firstLine="477"/>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根据《国家发展改革委国务院国资委国家能源局关于推动煤炭与煤电联营煤电与可</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2"/>
          <w:sz w:val="24"/>
          <w:szCs w:val="24"/>
        </w:rPr>
        <w:t>再生能源联营的实施意见》精神，按照《国家发展改革委办公厅国家能源局综合司关于</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完善上报煤炭与煤电联营煤电与可再生能源联营一体化规划方案的通知》要求，为深入</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贯彻落实党的二十大精神及国家、自治区有关工作部署，进一步调整优化喀什地区电源</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结构，强化稳定电源支撑，维护电网运行安全，确保能源供应安全，服务国家“一带一</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4"/>
          <w:sz w:val="24"/>
          <w:szCs w:val="24"/>
        </w:rPr>
        <w:t>路”</w:t>
      </w:r>
      <w:r>
        <w:rPr>
          <w:rFonts w:hint="eastAsia" w:ascii="FangSong_GB2312" w:hAnsi="FangSong_GB2312" w:eastAsia="FangSong_GB2312" w:cs="FangSong_GB2312"/>
          <w:spacing w:val="-4"/>
          <w:sz w:val="24"/>
          <w:szCs w:val="24"/>
          <w:lang w:val="en-US" w:eastAsia="zh-CN"/>
        </w:rPr>
        <w:t>倡议</w:t>
      </w:r>
      <w:bookmarkStart w:id="104" w:name="_GoBack"/>
      <w:bookmarkEnd w:id="104"/>
      <w:r>
        <w:rPr>
          <w:rFonts w:ascii="FangSong_GB2312" w:hAnsi="FangSong_GB2312" w:eastAsia="FangSong_GB2312" w:cs="FangSong_GB2312"/>
          <w:spacing w:val="-4"/>
          <w:sz w:val="24"/>
          <w:szCs w:val="24"/>
        </w:rPr>
        <w:t>，助力碳达峰碳中和目标实现，实施华电喀什</w:t>
      </w:r>
      <w:r>
        <w:rPr>
          <w:rFonts w:ascii="FangSong_GB2312" w:hAnsi="FangSong_GB2312" w:eastAsia="FangSong_GB2312" w:cs="FangSong_GB2312"/>
          <w:spacing w:val="-41"/>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4"/>
          <w:sz w:val="24"/>
          <w:szCs w:val="24"/>
        </w:rPr>
        <w:t>万千瓦煤电与新能源</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联营一体化项目。</w:t>
      </w:r>
    </w:p>
    <w:p>
      <w:pPr>
        <w:spacing w:before="40" w:line="368" w:lineRule="auto"/>
        <w:ind w:left="9" w:firstLine="474"/>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 xml:space="preserve">2023 </w:t>
      </w:r>
      <w:r>
        <w:rPr>
          <w:rFonts w:ascii="FangSong_GB2312" w:hAnsi="FangSong_GB2312" w:eastAsia="FangSong_GB2312" w:cs="FangSong_GB2312"/>
          <w:spacing w:val="-3"/>
          <w:sz w:val="24"/>
          <w:szCs w:val="24"/>
        </w:rPr>
        <w:t>年</w:t>
      </w:r>
      <w:r>
        <w:rPr>
          <w:rFonts w:ascii="FangSong_GB2312" w:hAnsi="FangSong_GB2312" w:eastAsia="FangSong_GB2312" w:cs="FangSong_GB2312"/>
          <w:spacing w:val="-44"/>
          <w:sz w:val="24"/>
          <w:szCs w:val="24"/>
        </w:rPr>
        <w:t xml:space="preserve"> </w:t>
      </w:r>
      <w:r>
        <w:rPr>
          <w:rFonts w:ascii="Times New Roman" w:hAnsi="Times New Roman" w:eastAsia="Times New Roman" w:cs="Times New Roman"/>
          <w:spacing w:val="-3"/>
          <w:sz w:val="24"/>
          <w:szCs w:val="24"/>
        </w:rPr>
        <w:t>9</w:t>
      </w:r>
      <w:r>
        <w:rPr>
          <w:rFonts w:ascii="Times New Roman" w:hAnsi="Times New Roman" w:eastAsia="Times New Roman" w:cs="Times New Roman"/>
          <w:spacing w:val="24"/>
          <w:w w:val="101"/>
          <w:sz w:val="24"/>
          <w:szCs w:val="24"/>
        </w:rPr>
        <w:t xml:space="preserve"> </w:t>
      </w:r>
      <w:r>
        <w:rPr>
          <w:rFonts w:ascii="FangSong_GB2312" w:hAnsi="FangSong_GB2312" w:eastAsia="FangSong_GB2312" w:cs="FangSong_GB2312"/>
          <w:spacing w:val="-3"/>
          <w:sz w:val="24"/>
          <w:szCs w:val="24"/>
        </w:rPr>
        <w:t>月</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3"/>
          <w:sz w:val="24"/>
          <w:szCs w:val="24"/>
        </w:rPr>
        <w:t xml:space="preserve">17  </w:t>
      </w:r>
      <w:r>
        <w:rPr>
          <w:rFonts w:ascii="FangSong_GB2312" w:hAnsi="FangSong_GB2312" w:eastAsia="FangSong_GB2312" w:cs="FangSong_GB2312"/>
          <w:spacing w:val="-3"/>
          <w:sz w:val="24"/>
          <w:szCs w:val="24"/>
        </w:rPr>
        <w:t>日本项目通过新疆维吾尔自治区发展和改革委员会文件《自治区发</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展改革委关于喀什华电</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3"/>
          <w:sz w:val="24"/>
          <w:szCs w:val="24"/>
        </w:rPr>
        <w:t xml:space="preserve">2 </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3"/>
          <w:sz w:val="24"/>
          <w:szCs w:val="24"/>
        </w:rPr>
        <w:t>万千瓦热电联产项目核</w:t>
      </w:r>
      <w:r>
        <w:rPr>
          <w:rFonts w:ascii="FangSong_GB2312" w:hAnsi="FangSong_GB2312" w:eastAsia="FangSong_GB2312" w:cs="FangSong_GB2312"/>
          <w:spacing w:val="-4"/>
          <w:sz w:val="24"/>
          <w:szCs w:val="24"/>
        </w:rPr>
        <w:t>准的批复》。</w:t>
      </w:r>
    </w:p>
    <w:p>
      <w:pPr>
        <w:spacing w:before="41" w:line="370" w:lineRule="auto"/>
        <w:ind w:left="38" w:firstLine="445"/>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 xml:space="preserve">2024 </w:t>
      </w:r>
      <w:r>
        <w:rPr>
          <w:rFonts w:ascii="FangSong_GB2312" w:hAnsi="FangSong_GB2312" w:eastAsia="FangSong_GB2312" w:cs="FangSong_GB2312"/>
          <w:spacing w:val="-2"/>
          <w:sz w:val="24"/>
          <w:szCs w:val="24"/>
        </w:rPr>
        <w:t>年</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24"/>
          <w:w w:val="101"/>
          <w:sz w:val="24"/>
          <w:szCs w:val="24"/>
        </w:rPr>
        <w:t xml:space="preserve"> </w:t>
      </w:r>
      <w:r>
        <w:rPr>
          <w:rFonts w:ascii="FangSong_GB2312" w:hAnsi="FangSong_GB2312" w:eastAsia="FangSong_GB2312" w:cs="FangSong_GB2312"/>
          <w:spacing w:val="-2"/>
          <w:sz w:val="24"/>
          <w:szCs w:val="24"/>
        </w:rPr>
        <w:t>月</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2"/>
          <w:sz w:val="24"/>
          <w:szCs w:val="24"/>
        </w:rPr>
        <w:t xml:space="preserve">20  </w:t>
      </w:r>
      <w:r>
        <w:rPr>
          <w:rFonts w:ascii="FangSong_GB2312" w:hAnsi="FangSong_GB2312" w:eastAsia="FangSong_GB2312" w:cs="FangSong_GB2312"/>
          <w:spacing w:val="-2"/>
          <w:sz w:val="24"/>
          <w:szCs w:val="24"/>
        </w:rPr>
        <w:t>日本项目通过电力规划设计总院（电力规</w:t>
      </w:r>
      <w:r>
        <w:rPr>
          <w:rFonts w:ascii="FangSong_GB2312" w:hAnsi="FangSong_GB2312" w:eastAsia="FangSong_GB2312" w:cs="FangSong_GB2312"/>
          <w:spacing w:val="-3"/>
          <w:sz w:val="24"/>
          <w:szCs w:val="24"/>
        </w:rPr>
        <w:t>划总院有限公司）《关于</w:t>
      </w:r>
      <w:r>
        <w:rPr>
          <w:rFonts w:ascii="FangSong_GB2312" w:hAnsi="FangSong_GB2312" w:eastAsia="FangSong_GB2312" w:cs="FangSong_GB2312"/>
          <w:sz w:val="24"/>
          <w:szCs w:val="24"/>
        </w:rPr>
        <w:t xml:space="preserve"> 印发喀什华电</w:t>
      </w:r>
      <w:r>
        <w:rPr>
          <w:rFonts w:ascii="Times New Roman" w:hAnsi="Times New Roman" w:eastAsia="Times New Roman" w:cs="Times New Roman"/>
          <w:sz w:val="24"/>
          <w:szCs w:val="24"/>
        </w:rPr>
        <w:t>2x66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z w:val="24"/>
          <w:szCs w:val="24"/>
        </w:rPr>
        <w:t>万千瓦热电联产项目初步设计评审会议纪要的通</w:t>
      </w:r>
      <w:r>
        <w:rPr>
          <w:rFonts w:ascii="FangSong_GB2312" w:hAnsi="FangSong_GB2312" w:eastAsia="FangSong_GB2312" w:cs="FangSong_GB2312"/>
          <w:spacing w:val="-1"/>
          <w:sz w:val="24"/>
          <w:szCs w:val="24"/>
        </w:rPr>
        <w:t>知》。</w:t>
      </w:r>
    </w:p>
    <w:p>
      <w:pPr>
        <w:spacing w:before="37" w:line="377" w:lineRule="auto"/>
        <w:ind w:left="13" w:firstLine="48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喀什华电</w:t>
      </w:r>
      <w:r>
        <w:rPr>
          <w:rFonts w:ascii="FangSong_GB2312" w:hAnsi="FangSong_GB2312" w:eastAsia="FangSong_GB2312" w:cs="FangSong_GB2312"/>
          <w:spacing w:val="-53"/>
          <w:sz w:val="24"/>
          <w:szCs w:val="24"/>
        </w:rPr>
        <w:t xml:space="preserve"> </w:t>
      </w:r>
      <w:r>
        <w:rPr>
          <w:rFonts w:ascii="Times New Roman" w:hAnsi="Times New Roman" w:eastAsia="Times New Roman" w:cs="Times New Roman"/>
          <w:spacing w:val="-2"/>
          <w:sz w:val="24"/>
          <w:szCs w:val="24"/>
        </w:rPr>
        <w:t xml:space="preserve">2 </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2"/>
          <w:sz w:val="24"/>
          <w:szCs w:val="24"/>
        </w:rPr>
        <w:t>万千瓦热电联产项目拟使用临时用地总面积</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r>
        <w:rPr>
          <w:rFonts w:ascii="Times New Roman" w:hAnsi="Times New Roman" w:eastAsia="Times New Roman" w:cs="Times New Roman"/>
          <w:spacing w:val="-10"/>
          <w:position w:val="7"/>
          <w:sz w:val="15"/>
          <w:szCs w:val="15"/>
        </w:rPr>
        <w:t xml:space="preserve"> </w:t>
      </w:r>
      <w:r>
        <w:rPr>
          <w:rFonts w:ascii="FangSong_GB2312" w:hAnsi="FangSong_GB2312" w:eastAsia="FangSong_GB2312" w:cs="FangSong_GB2312"/>
          <w:spacing w:val="-2"/>
          <w:sz w:val="24"/>
          <w:szCs w:val="24"/>
        </w:rPr>
        <w:t>。临时</w:t>
      </w:r>
      <w:r>
        <w:rPr>
          <w:rFonts w:ascii="FangSong_GB2312" w:hAnsi="FangSong_GB2312" w:eastAsia="FangSong_GB2312" w:cs="FangSong_GB2312"/>
          <w:spacing w:val="-3"/>
          <w:sz w:val="24"/>
          <w:szCs w:val="24"/>
        </w:rPr>
        <w:t>用地用</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于临时</w:t>
      </w:r>
      <w:r>
        <w:rPr>
          <w:rFonts w:ascii="FangSong_GB2312" w:hAnsi="FangSong_GB2312" w:eastAsia="FangSong_GB2312" w:cs="FangSong_GB2312"/>
          <w:spacing w:val="-6"/>
          <w:sz w:val="24"/>
          <w:szCs w:val="24"/>
        </w:rPr>
        <w:t>堆料场。项目建成后将成为南疆</w:t>
      </w:r>
      <w:r>
        <w:rPr>
          <w:rFonts w:ascii="Times New Roman" w:hAnsi="Times New Roman" w:eastAsia="Times New Roman" w:cs="Times New Roman"/>
          <w:spacing w:val="-6"/>
          <w:sz w:val="24"/>
          <w:szCs w:val="24"/>
        </w:rPr>
        <w:t>****kV</w:t>
      </w:r>
      <w:r>
        <w:rPr>
          <w:rFonts w:ascii="Times New Roman" w:hAnsi="Times New Roman" w:eastAsia="Times New Roman" w:cs="Times New Roman"/>
          <w:spacing w:val="39"/>
          <w:w w:val="101"/>
          <w:sz w:val="24"/>
          <w:szCs w:val="24"/>
        </w:rPr>
        <w:t xml:space="preserve"> </w:t>
      </w:r>
      <w:r>
        <w:rPr>
          <w:rFonts w:ascii="FangSong_GB2312" w:hAnsi="FangSong_GB2312" w:eastAsia="FangSong_GB2312" w:cs="FangSong_GB2312"/>
          <w:spacing w:val="-6"/>
          <w:sz w:val="24"/>
          <w:szCs w:val="24"/>
        </w:rPr>
        <w:t>电网的支撑电源，为喀什以及南疆</w:t>
      </w:r>
      <w:r>
        <w:rPr>
          <w:rFonts w:ascii="Times New Roman" w:hAnsi="Times New Roman" w:eastAsia="Times New Roman" w:cs="Times New Roman"/>
          <w:spacing w:val="-6"/>
          <w:sz w:val="24"/>
          <w:szCs w:val="24"/>
        </w:rPr>
        <w:t>*</w:t>
      </w:r>
      <w:r>
        <w:rPr>
          <w:rFonts w:ascii="Times New Roman" w:hAnsi="Times New Roman" w:eastAsia="Times New Roman" w:cs="Times New Roman"/>
          <w:spacing w:val="-7"/>
          <w:sz w:val="24"/>
          <w:szCs w:val="24"/>
        </w:rPr>
        <w:t>***k</w:t>
      </w:r>
      <w:r>
        <w:rPr>
          <w:rFonts w:ascii="Times New Roman" w:hAnsi="Times New Roman" w:eastAsia="Times New Roman" w:cs="Times New Roman"/>
          <w:spacing w:val="-4"/>
          <w:sz w:val="24"/>
          <w:szCs w:val="24"/>
        </w:rPr>
        <w:t>V</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2"/>
          <w:sz w:val="24"/>
          <w:szCs w:val="24"/>
        </w:rPr>
        <w:t>电网安全稳定运行提供支撑，提升喀什地区供电可靠性，并可为新能源消纳提供调峰能</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2"/>
          <w:sz w:val="24"/>
          <w:szCs w:val="24"/>
        </w:rPr>
        <w:t>力。工程亟待实施，意义重大。</w:t>
      </w:r>
    </w:p>
    <w:p>
      <w:pPr>
        <w:spacing w:before="42" w:line="380" w:lineRule="auto"/>
        <w:ind w:left="4" w:firstLine="49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为贯彻落实国务院颁布的《土地复垦条例》、国务院七部委（局）《关于加强生产</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z w:val="24"/>
          <w:szCs w:val="24"/>
        </w:rPr>
        <w:t>建设项目土地复垦管理工作的通知》（国土资发〔</w:t>
      </w:r>
      <w:r>
        <w:rPr>
          <w:rFonts w:ascii="Times New Roman" w:hAnsi="Times New Roman" w:eastAsia="Times New Roman" w:cs="Times New Roman"/>
          <w:sz w:val="24"/>
          <w:szCs w:val="24"/>
        </w:rPr>
        <w:t>2006</w:t>
      </w:r>
      <w:r>
        <w:rPr>
          <w:rFonts w:ascii="FangSong_GB2312" w:hAnsi="FangSong_GB2312" w:eastAsia="FangSong_GB2312" w:cs="FangSong_GB2312"/>
          <w:sz w:val="24"/>
          <w:szCs w:val="24"/>
        </w:rPr>
        <w:t>〕</w:t>
      </w:r>
      <w:r>
        <w:rPr>
          <w:rFonts w:ascii="Times New Roman" w:hAnsi="Times New Roman" w:eastAsia="Times New Roman" w:cs="Times New Roman"/>
          <w:spacing w:val="-1"/>
          <w:sz w:val="24"/>
          <w:szCs w:val="24"/>
        </w:rPr>
        <w:t>225</w:t>
      </w:r>
      <w:r>
        <w:rPr>
          <w:rFonts w:ascii="Times New Roman" w:hAnsi="Times New Roman" w:eastAsia="Times New Roman" w:cs="Times New Roman"/>
          <w:spacing w:val="19"/>
          <w:w w:val="101"/>
          <w:sz w:val="24"/>
          <w:szCs w:val="24"/>
        </w:rPr>
        <w:t xml:space="preserve"> </w:t>
      </w:r>
      <w:r>
        <w:rPr>
          <w:rFonts w:ascii="FangSong_GB2312" w:hAnsi="FangSong_GB2312" w:eastAsia="FangSong_GB2312" w:cs="FangSong_GB2312"/>
          <w:spacing w:val="-1"/>
          <w:sz w:val="24"/>
          <w:szCs w:val="24"/>
        </w:rPr>
        <w:t>号）、新疆维吾尔自治区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自然资源厅办公室发布的《关于加强自治区生产</w:t>
      </w:r>
      <w:r>
        <w:rPr>
          <w:rFonts w:ascii="FangSong_GB2312" w:hAnsi="FangSong_GB2312" w:eastAsia="FangSong_GB2312" w:cs="FangSong_GB2312"/>
          <w:spacing w:val="-2"/>
          <w:sz w:val="24"/>
          <w:szCs w:val="24"/>
        </w:rPr>
        <w:t>建设项目土地复垦管理工作的通知》，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及时复垦利用被损毁的土地，充分挖掘废弃土地</w:t>
      </w:r>
      <w:r>
        <w:rPr>
          <w:rFonts w:ascii="FangSong_GB2312" w:hAnsi="FangSong_GB2312" w:eastAsia="FangSong_GB2312" w:cs="FangSong_GB2312"/>
          <w:spacing w:val="-2"/>
          <w:sz w:val="24"/>
          <w:szCs w:val="24"/>
        </w:rPr>
        <w:t>潜力，促进土地节约集约利用，保护和</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改善项目建设环境，实现社会经济与生态环境可持续发展，华电喀什能源有限公司于</w:t>
      </w:r>
      <w:r>
        <w:rPr>
          <w:rFonts w:ascii="FangSong_GB2312" w:hAnsi="FangSong_GB2312" w:eastAsia="FangSong_GB2312" w:cs="FangSong_GB2312"/>
          <w:sz w:val="24"/>
          <w:szCs w:val="24"/>
        </w:rPr>
        <w:t xml:space="preserve"> </w:t>
      </w:r>
      <w:r>
        <w:rPr>
          <w:rFonts w:ascii="Times New Roman" w:hAnsi="Times New Roman" w:eastAsia="Times New Roman" w:cs="Times New Roman"/>
          <w:spacing w:val="-5"/>
          <w:sz w:val="24"/>
          <w:szCs w:val="24"/>
        </w:rPr>
        <w:t xml:space="preserve">2025 </w:t>
      </w:r>
      <w:r>
        <w:rPr>
          <w:rFonts w:ascii="FangSong_GB2312" w:hAnsi="FangSong_GB2312" w:eastAsia="FangSong_GB2312" w:cs="FangSong_GB2312"/>
          <w:spacing w:val="-5"/>
          <w:sz w:val="24"/>
          <w:szCs w:val="24"/>
        </w:rPr>
        <w:t>年</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5"/>
          <w:sz w:val="24"/>
          <w:szCs w:val="24"/>
        </w:rPr>
        <w:t>月委托汉唐规划设计集团有限公司新疆</w:t>
      </w:r>
      <w:r>
        <w:rPr>
          <w:rFonts w:ascii="FangSong_GB2312" w:hAnsi="FangSong_GB2312" w:eastAsia="FangSong_GB2312" w:cs="FangSong_GB2312"/>
          <w:spacing w:val="-6"/>
          <w:sz w:val="24"/>
          <w:szCs w:val="24"/>
        </w:rPr>
        <w:t>分公司编制《喀什华电</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6"/>
          <w:sz w:val="24"/>
          <w:szCs w:val="24"/>
        </w:rPr>
        <w:t xml:space="preserve">2 </w:t>
      </w:r>
      <w:r>
        <w:rPr>
          <w:rFonts w:ascii="FangSong_GB2312" w:hAnsi="FangSong_GB2312" w:eastAsia="FangSong_GB2312" w:cs="FangSong_GB2312"/>
          <w:spacing w:val="-6"/>
          <w:sz w:val="24"/>
          <w:szCs w:val="24"/>
        </w:rPr>
        <w:t>×</w:t>
      </w:r>
      <w:r>
        <w:rPr>
          <w:rFonts w:ascii="Times New Roman" w:hAnsi="Times New Roman" w:eastAsia="Times New Roman" w:cs="Times New Roman"/>
          <w:spacing w:val="-6"/>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6"/>
          <w:sz w:val="24"/>
          <w:szCs w:val="24"/>
        </w:rPr>
        <w:t>万千瓦热</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电联产项目临时用地土地复垦方案报告书》。</w:t>
      </w:r>
    </w:p>
    <w:p>
      <w:pPr>
        <w:spacing w:before="41" w:line="376" w:lineRule="auto"/>
        <w:ind w:left="4" w:firstLine="48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接受委托后，我单位组织人员收集了相关基础资料，走访了相关职能部门和土地权</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1"/>
          <w:sz w:val="24"/>
          <w:szCs w:val="24"/>
        </w:rPr>
        <w:t>利人，咨询和了解了当地国土空间总体规划和相</w:t>
      </w:r>
      <w:r>
        <w:rPr>
          <w:rFonts w:ascii="FangSong_GB2312" w:hAnsi="FangSong_GB2312" w:eastAsia="FangSong_GB2312" w:cs="FangSong_GB2312"/>
          <w:spacing w:val="-2"/>
          <w:sz w:val="24"/>
          <w:szCs w:val="24"/>
        </w:rPr>
        <w:t>关土地复垦规定，并严格按照《土地复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垦方案编制规程》、《关于组织土地复垦方案编</w:t>
      </w:r>
      <w:r>
        <w:rPr>
          <w:rFonts w:ascii="FangSong_GB2312" w:hAnsi="FangSong_GB2312" w:eastAsia="FangSong_GB2312" w:cs="FangSong_GB2312"/>
          <w:spacing w:val="-2"/>
          <w:sz w:val="24"/>
          <w:szCs w:val="24"/>
        </w:rPr>
        <w:t>报和审查有关问题的通知》（国土资发</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2007</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81</w:t>
      </w:r>
      <w:r>
        <w:rPr>
          <w:rFonts w:ascii="Times New Roman" w:hAnsi="Times New Roman" w:eastAsia="Times New Roman" w:cs="Times New Roman"/>
          <w:spacing w:val="19"/>
          <w:w w:val="101"/>
          <w:sz w:val="24"/>
          <w:szCs w:val="24"/>
        </w:rPr>
        <w:t xml:space="preserve"> </w:t>
      </w:r>
      <w:r>
        <w:rPr>
          <w:rFonts w:ascii="FangSong_GB2312" w:hAnsi="FangSong_GB2312" w:eastAsia="FangSong_GB2312" w:cs="FangSong_GB2312"/>
          <w:spacing w:val="-3"/>
          <w:sz w:val="24"/>
          <w:szCs w:val="24"/>
        </w:rPr>
        <w:t>号）和《关于加强自治区生产建设项目土地复垦管</w:t>
      </w:r>
      <w:r>
        <w:rPr>
          <w:rFonts w:ascii="FangSong_GB2312" w:hAnsi="FangSong_GB2312" w:eastAsia="FangSong_GB2312" w:cs="FangSong_GB2312"/>
          <w:spacing w:val="-4"/>
          <w:sz w:val="24"/>
          <w:szCs w:val="24"/>
        </w:rPr>
        <w:t>理工作的通知》的相关规</w:t>
      </w:r>
    </w:p>
    <w:p>
      <w:pPr>
        <w:spacing w:line="29" w:lineRule="exact"/>
      </w:pPr>
      <w:r>
        <w:pict>
          <v:shape id="_x0000_s1076" o:spid="_x0000_s1076" style="height:1.45pt;width:453.65pt;" fillcolor="#000000" filled="t" stroked="f" coordsize="9072,29" path="m0,0l9072,0,9072,28,0,28,0,0xe">
            <v:path/>
            <v:fill on="t" focussize="0,0"/>
            <v:stroke on="f"/>
            <v:imagedata o:title=""/>
            <o:lock v:ext="edit"/>
            <w10:wrap type="none"/>
            <w10:anchorlock/>
          </v:shape>
        </w:pict>
      </w:r>
    </w:p>
    <w:p>
      <w:pPr>
        <w:spacing w:line="29" w:lineRule="exact"/>
        <w:sectPr>
          <w:footerReference r:id="rId11" w:type="default"/>
          <w:pgSz w:w="11906" w:h="16839"/>
          <w:pgMar w:top="1171" w:right="1246" w:bottom="1289" w:left="1587" w:header="863" w:footer="990" w:gutter="0"/>
          <w:cols w:space="720" w:num="1"/>
        </w:sectPr>
      </w:pPr>
    </w:p>
    <w:p>
      <w:pPr>
        <w:pStyle w:val="2"/>
        <w:spacing w:line="297" w:lineRule="auto"/>
      </w:pPr>
      <w:r>
        <w:pict>
          <v:shape id="_x0000_s1077" o:spid="_x0000_s1077" style="position:absolute;left:0pt;margin-left:0pt;margin-top:0.65pt;height:0.75pt;width:453.65pt;z-index:251730944;mso-width-relative:page;mso-height-relative:page;" fillcolor="#000000" filled="t" stroked="f" coordsize="9072,15" path="m0,0l9072,0,9072,14,0,14,0,0xe">
            <v:path/>
            <v:fill on="t" focussize="0,0"/>
            <v:stroke on="f"/>
            <v:imagedata o:title=""/>
            <o:lock v:ext="edit"/>
          </v:shape>
        </w:pict>
      </w:r>
    </w:p>
    <w:p>
      <w:pPr>
        <w:spacing w:before="78" w:line="369" w:lineRule="auto"/>
        <w:ind w:left="19" w:hanging="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定，反复讨论修改，最终编制完成《喀什华电</w:t>
      </w:r>
      <w:r>
        <w:rPr>
          <w:rFonts w:ascii="FangSong_GB2312" w:hAnsi="FangSong_GB2312" w:eastAsia="FangSong_GB2312" w:cs="FangSong_GB2312"/>
          <w:spacing w:val="-44"/>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4"/>
          <w:sz w:val="24"/>
          <w:szCs w:val="24"/>
        </w:rPr>
        <w:t>万千瓦热电联产项目临时用地土地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复垦方案报告书》。</w:t>
      </w:r>
    </w:p>
    <w:p>
      <w:pPr>
        <w:spacing w:before="39" w:line="370" w:lineRule="auto"/>
        <w:ind w:left="16" w:firstLine="47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在本方案编制期间，得到了喀什地区自然资源局，喀什市自然资源局和华电喀什能</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源有限公司等相关部门的领导和专家，悉心指导和大力支持，在此一并深表谢意！</w:t>
      </w:r>
    </w:p>
    <w:p>
      <w:pPr>
        <w:spacing w:before="8" w:line="221" w:lineRule="auto"/>
        <w:ind w:left="34"/>
        <w:outlineLvl w:val="1"/>
        <w:rPr>
          <w:rFonts w:ascii="黑体" w:hAnsi="黑体" w:eastAsia="黑体" w:cs="黑体"/>
          <w:sz w:val="30"/>
          <w:szCs w:val="30"/>
        </w:rPr>
      </w:pPr>
      <w:bookmarkStart w:id="4" w:name="bookmark55"/>
      <w:bookmarkEnd w:id="4"/>
      <w:bookmarkStart w:id="5" w:name="bookmark3"/>
      <w:bookmarkEnd w:id="5"/>
      <w:r>
        <w:rPr>
          <w:rFonts w:ascii="Times New Roman" w:hAnsi="Times New Roman" w:eastAsia="Times New Roman" w:cs="Times New Roman"/>
          <w:spacing w:val="-4"/>
          <w:sz w:val="30"/>
          <w:szCs w:val="30"/>
        </w:rPr>
        <w:t xml:space="preserve">1.2  </w:t>
      </w:r>
      <w:r>
        <w:rPr>
          <w:rFonts w:ascii="黑体" w:hAnsi="黑体" w:eastAsia="黑体" w:cs="黑体"/>
          <w:spacing w:val="-4"/>
          <w:sz w:val="30"/>
          <w:szCs w:val="30"/>
        </w:rPr>
        <w:t>复垦方案摘要</w:t>
      </w:r>
    </w:p>
    <w:p>
      <w:pPr>
        <w:spacing w:before="151" w:line="222" w:lineRule="auto"/>
        <w:ind w:left="32"/>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1.2.1  </w:t>
      </w:r>
      <w:r>
        <w:rPr>
          <w:rFonts w:ascii="黑体" w:hAnsi="黑体" w:eastAsia="黑体" w:cs="黑体"/>
          <w:spacing w:val="-3"/>
          <w:sz w:val="28"/>
          <w:szCs w:val="28"/>
        </w:rPr>
        <w:t>服务年限</w:t>
      </w:r>
    </w:p>
    <w:p>
      <w:pPr>
        <w:spacing w:before="182" w:line="378" w:lineRule="auto"/>
        <w:ind w:left="5" w:firstLine="482"/>
        <w:rPr>
          <w:rFonts w:ascii="FangSong_GB2312" w:hAnsi="FangSong_GB2312" w:eastAsia="FangSong_GB2312" w:cs="FangSong_GB2312"/>
          <w:sz w:val="24"/>
          <w:szCs w:val="24"/>
        </w:rPr>
      </w:pPr>
      <w:r>
        <w:rPr>
          <w:rFonts w:ascii="FangSong_GB2312" w:hAnsi="FangSong_GB2312" w:eastAsia="FangSong_GB2312" w:cs="FangSong_GB2312"/>
          <w:sz w:val="24"/>
          <w:szCs w:val="24"/>
        </w:rPr>
        <w:t>本方案针对喀什华电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66 </w:t>
      </w:r>
      <w:r>
        <w:rPr>
          <w:rFonts w:ascii="FangSong_GB2312" w:hAnsi="FangSong_GB2312" w:eastAsia="FangSong_GB2312" w:cs="FangSong_GB2312"/>
          <w:sz w:val="24"/>
          <w:szCs w:val="24"/>
        </w:rPr>
        <w:t>万千瓦热电联产项目临时用地在建设过程中实际产生的</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6"/>
          <w:sz w:val="24"/>
          <w:szCs w:val="24"/>
        </w:rPr>
        <w:t>临时用地复垦及管护，恢复原有土地利用类</w:t>
      </w:r>
      <w:r>
        <w:rPr>
          <w:rFonts w:ascii="FangSong_GB2312" w:hAnsi="FangSong_GB2312" w:eastAsia="FangSong_GB2312" w:cs="FangSong_GB2312"/>
          <w:spacing w:val="-7"/>
          <w:sz w:val="24"/>
          <w:szCs w:val="24"/>
        </w:rPr>
        <w:t>型。本项目建设工期</w:t>
      </w:r>
      <w:r>
        <w:rPr>
          <w:rFonts w:ascii="Times New Roman" w:hAnsi="Times New Roman" w:eastAsia="Times New Roman" w:cs="Times New Roman"/>
          <w:spacing w:val="-7"/>
          <w:sz w:val="24"/>
          <w:szCs w:val="24"/>
        </w:rPr>
        <w:t>****</w:t>
      </w:r>
      <w:r>
        <w:rPr>
          <w:rFonts w:ascii="FangSong_GB2312" w:hAnsi="FangSong_GB2312" w:eastAsia="FangSong_GB2312" w:cs="FangSong_GB2312"/>
          <w:spacing w:val="-7"/>
          <w:sz w:val="24"/>
          <w:szCs w:val="24"/>
        </w:rPr>
        <w:t>年</w:t>
      </w:r>
      <w:r>
        <w:rPr>
          <w:rFonts w:ascii="Times New Roman" w:hAnsi="Times New Roman" w:eastAsia="Times New Roman" w:cs="Times New Roman"/>
          <w:spacing w:val="-7"/>
          <w:sz w:val="24"/>
          <w:szCs w:val="24"/>
        </w:rPr>
        <w:t>****</w:t>
      </w:r>
      <w:r>
        <w:rPr>
          <w:rFonts w:ascii="FangSong_GB2312" w:hAnsi="FangSong_GB2312" w:eastAsia="FangSong_GB2312" w:cs="FangSong_GB2312"/>
          <w:spacing w:val="-7"/>
          <w:sz w:val="24"/>
          <w:szCs w:val="24"/>
        </w:rPr>
        <w:t>个月，从</w:t>
      </w:r>
      <w:r>
        <w:rPr>
          <w:rFonts w:ascii="Times New Roman" w:hAnsi="Times New Roman" w:eastAsia="Times New Roman" w:cs="Times New Roman"/>
          <w:spacing w:val="-7"/>
          <w:sz w:val="24"/>
          <w:szCs w:val="24"/>
        </w:rPr>
        <w:t>****</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月至</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月，复垦施工期预计</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个月，</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月至</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2"/>
          <w:sz w:val="24"/>
          <w:szCs w:val="24"/>
        </w:rPr>
        <w:t>月。</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考虑复垦区土地类型为水浇地，项目区复垦完</w:t>
      </w:r>
      <w:r>
        <w:rPr>
          <w:rFonts w:ascii="FangSong_GB2312" w:hAnsi="FangSong_GB2312" w:eastAsia="FangSong_GB2312" w:cs="FangSong_GB2312"/>
          <w:spacing w:val="-2"/>
          <w:sz w:val="24"/>
          <w:szCs w:val="24"/>
        </w:rPr>
        <w:t>成后交由权利人自行耕种，故本项目不设</w:t>
      </w:r>
      <w:r>
        <w:rPr>
          <w:rFonts w:ascii="FangSong_GB2312" w:hAnsi="FangSong_GB2312" w:eastAsia="FangSong_GB2312" w:cs="FangSong_GB2312"/>
          <w:sz w:val="24"/>
          <w:szCs w:val="24"/>
        </w:rPr>
        <w:t xml:space="preserve"> 置管护期。最终确定本方案的服务年限为</w:t>
      </w:r>
      <w:r>
        <w:rPr>
          <w:rFonts w:ascii="Times New Roman" w:hAnsi="Times New Roman" w:eastAsia="Times New Roman" w:cs="Times New Roman"/>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个月。</w:t>
      </w:r>
    </w:p>
    <w:p>
      <w:pPr>
        <w:spacing w:line="375" w:lineRule="auto"/>
        <w:ind w:left="11" w:firstLine="48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故本方案复垦服务年限</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项目建设期</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个月（</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月</w:t>
      </w:r>
      <w:r>
        <w:rPr>
          <w:rFonts w:ascii="FangSong_GB2312" w:hAnsi="FangSong_GB2312" w:eastAsia="FangSong_GB2312" w:cs="FangSong_GB2312"/>
          <w:sz w:val="24"/>
          <w:szCs w:val="24"/>
        </w:rPr>
        <w:t>至</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年</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3"/>
          <w:sz w:val="24"/>
          <w:szCs w:val="24"/>
        </w:rPr>
        <w:t>月）</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复垦工程实施</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个月（</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年</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月至</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年</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月</w:t>
      </w:r>
      <w:r>
        <w:rPr>
          <w:rFonts w:ascii="FangSong_GB2312" w:hAnsi="FangSong_GB2312" w:eastAsia="FangSong_GB2312" w:cs="FangSong_GB2312"/>
          <w:spacing w:val="-19"/>
          <w:sz w:val="24"/>
          <w:szCs w:val="24"/>
        </w:rPr>
        <w:t>），</w:t>
      </w:r>
      <w:r>
        <w:rPr>
          <w:rFonts w:ascii="FangSong_GB2312" w:hAnsi="FangSong_GB2312" w:eastAsia="FangSong_GB2312" w:cs="FangSong_GB2312"/>
          <w:spacing w:val="-3"/>
          <w:sz w:val="24"/>
          <w:szCs w:val="24"/>
        </w:rPr>
        <w:t>即</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年</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月至</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2"/>
          <w:sz w:val="24"/>
          <w:szCs w:val="24"/>
        </w:rPr>
        <w:t>年</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月。</w:t>
      </w:r>
    </w:p>
    <w:p>
      <w:pPr>
        <w:spacing w:before="61" w:line="222" w:lineRule="auto"/>
        <w:ind w:left="32"/>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1.2.2  </w:t>
      </w:r>
      <w:r>
        <w:rPr>
          <w:rFonts w:ascii="黑体" w:hAnsi="黑体" w:eastAsia="黑体" w:cs="黑体"/>
          <w:spacing w:val="-2"/>
          <w:sz w:val="28"/>
          <w:szCs w:val="28"/>
        </w:rPr>
        <w:t>方案涉及的各类土地面积</w:t>
      </w:r>
    </w:p>
    <w:p>
      <w:pPr>
        <w:spacing w:before="185" w:line="215"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a</w:t>
      </w:r>
      <w:r>
        <w:rPr>
          <w:rFonts w:ascii="FangSong_GB2312" w:hAnsi="FangSong_GB2312" w:eastAsia="FangSong_GB2312" w:cs="FangSong_GB2312"/>
          <w:spacing w:val="-1"/>
          <w:sz w:val="24"/>
          <w:szCs w:val="24"/>
        </w:rPr>
        <w:t>）临时用地面积：</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7"/>
          <w:sz w:val="15"/>
          <w:szCs w:val="15"/>
        </w:rPr>
        <w:t>2</w:t>
      </w:r>
      <w:r>
        <w:rPr>
          <w:rFonts w:ascii="FangSong_GB2312" w:hAnsi="FangSong_GB2312" w:eastAsia="FangSong_GB2312" w:cs="FangSong_GB2312"/>
          <w:spacing w:val="-1"/>
          <w:sz w:val="24"/>
          <w:szCs w:val="24"/>
        </w:rPr>
        <w:t>。</w:t>
      </w:r>
    </w:p>
    <w:p>
      <w:pPr>
        <w:spacing w:before="220" w:line="214" w:lineRule="auto"/>
        <w:ind w:left="479"/>
        <w:rPr>
          <w:rFonts w:ascii="FangSong_GB2312" w:hAnsi="FangSong_GB2312" w:eastAsia="FangSong_GB2312" w:cs="FangSong_GB2312"/>
          <w:sz w:val="24"/>
          <w:szCs w:val="24"/>
        </w:rPr>
      </w:pPr>
      <w:r>
        <w:rPr>
          <w:rFonts w:ascii="Times New Roman" w:hAnsi="Times New Roman" w:eastAsia="Times New Roman" w:cs="Times New Roman"/>
          <w:sz w:val="24"/>
          <w:szCs w:val="24"/>
        </w:rPr>
        <w:t>b</w:t>
      </w:r>
      <w:r>
        <w:rPr>
          <w:rFonts w:ascii="FangSong_GB2312" w:hAnsi="FangSong_GB2312" w:eastAsia="FangSong_GB2312" w:cs="FangSong_GB2312"/>
          <w:sz w:val="24"/>
          <w:szCs w:val="24"/>
        </w:rPr>
        <w:t>）复垦区面积：</w:t>
      </w:r>
      <w:r>
        <w:rPr>
          <w:rFonts w:ascii="Times New Roman" w:hAnsi="Times New Roman" w:eastAsia="Times New Roman" w:cs="Times New Roman"/>
          <w:sz w:val="24"/>
          <w:szCs w:val="24"/>
        </w:rPr>
        <w:t>****hm</w:t>
      </w:r>
      <w:r>
        <w:rPr>
          <w:rFonts w:ascii="Times New Roman" w:hAnsi="Times New Roman" w:eastAsia="Times New Roman" w:cs="Times New Roman"/>
          <w:position w:val="7"/>
          <w:sz w:val="15"/>
          <w:szCs w:val="15"/>
        </w:rPr>
        <w:t>2</w:t>
      </w:r>
      <w:r>
        <w:rPr>
          <w:rFonts w:ascii="FangSong_GB2312" w:hAnsi="FangSong_GB2312" w:eastAsia="FangSong_GB2312" w:cs="FangSong_GB2312"/>
          <w:sz w:val="24"/>
          <w:szCs w:val="24"/>
        </w:rPr>
        <w:t>；</w:t>
      </w:r>
    </w:p>
    <w:p>
      <w:pPr>
        <w:spacing w:before="221" w:line="214" w:lineRule="auto"/>
        <w:ind w:left="487"/>
        <w:rPr>
          <w:rFonts w:ascii="FangSong_GB2312" w:hAnsi="FangSong_GB2312" w:eastAsia="FangSong_GB2312" w:cs="FangSong_GB2312"/>
          <w:sz w:val="24"/>
          <w:szCs w:val="24"/>
        </w:rPr>
      </w:pPr>
      <w:r>
        <w:rPr>
          <w:rFonts w:ascii="Times New Roman" w:hAnsi="Times New Roman" w:eastAsia="Times New Roman" w:cs="Times New Roman"/>
          <w:sz w:val="24"/>
          <w:szCs w:val="24"/>
        </w:rPr>
        <w:t>c</w:t>
      </w:r>
      <w:r>
        <w:rPr>
          <w:rFonts w:ascii="FangSong_GB2312" w:hAnsi="FangSong_GB2312" w:eastAsia="FangSong_GB2312" w:cs="FangSong_GB2312"/>
          <w:sz w:val="24"/>
          <w:szCs w:val="24"/>
        </w:rPr>
        <w:t>）复垦责任范围面积：</w:t>
      </w:r>
      <w:r>
        <w:rPr>
          <w:rFonts w:ascii="Times New Roman" w:hAnsi="Times New Roman" w:eastAsia="Times New Roman" w:cs="Times New Roman"/>
          <w:sz w:val="24"/>
          <w:szCs w:val="24"/>
        </w:rPr>
        <w:t>****hm</w:t>
      </w:r>
      <w:r>
        <w:rPr>
          <w:rFonts w:ascii="Times New Roman" w:hAnsi="Times New Roman" w:eastAsia="Times New Roman" w:cs="Times New Roman"/>
          <w:position w:val="7"/>
          <w:sz w:val="15"/>
          <w:szCs w:val="15"/>
        </w:rPr>
        <w:t>2</w:t>
      </w:r>
      <w:r>
        <w:rPr>
          <w:rFonts w:ascii="FangSong_GB2312" w:hAnsi="FangSong_GB2312" w:eastAsia="FangSong_GB2312" w:cs="FangSong_GB2312"/>
          <w:sz w:val="24"/>
          <w:szCs w:val="24"/>
        </w:rPr>
        <w:t>（由临时用地损毁</w:t>
      </w:r>
      <w:r>
        <w:rPr>
          <w:rFonts w:ascii="FangSong_GB2312" w:hAnsi="FangSong_GB2312" w:eastAsia="FangSong_GB2312" w:cs="FangSong_GB2312"/>
          <w:spacing w:val="-1"/>
          <w:sz w:val="24"/>
          <w:szCs w:val="24"/>
        </w:rPr>
        <w:t>土地区域构成）。</w:t>
      </w:r>
    </w:p>
    <w:p>
      <w:pPr>
        <w:spacing w:before="223" w:line="379" w:lineRule="auto"/>
        <w:ind w:left="5" w:firstLine="482"/>
        <w:rPr>
          <w:rFonts w:ascii="FangSong_GB2312" w:hAnsi="FangSong_GB2312" w:eastAsia="FangSong_GB2312" w:cs="FangSong_GB2312"/>
          <w:sz w:val="24"/>
          <w:szCs w:val="24"/>
        </w:rPr>
      </w:pPr>
      <w:r>
        <w:rPr>
          <w:rFonts w:ascii="FangSong_GB2312" w:hAnsi="FangSong_GB2312" w:eastAsia="FangSong_GB2312" w:cs="FangSong_GB2312"/>
          <w:sz w:val="24"/>
          <w:szCs w:val="24"/>
        </w:rPr>
        <w:t>本项目临时用地</w:t>
      </w:r>
      <w:r>
        <w:rPr>
          <w:rFonts w:ascii="Times New Roman" w:hAnsi="Times New Roman" w:eastAsia="Times New Roman" w:cs="Times New Roman"/>
          <w:sz w:val="24"/>
          <w:szCs w:val="24"/>
        </w:rPr>
        <w:t>****hm</w:t>
      </w:r>
      <w:r>
        <w:rPr>
          <w:rFonts w:ascii="Times New Roman" w:hAnsi="Times New Roman" w:eastAsia="Times New Roman" w:cs="Times New Roman"/>
          <w:position w:val="8"/>
          <w:sz w:val="15"/>
          <w:szCs w:val="15"/>
        </w:rPr>
        <w:t xml:space="preserve">2 </w:t>
      </w:r>
      <w:r>
        <w:rPr>
          <w:rFonts w:ascii="FangSong_GB2312" w:hAnsi="FangSong_GB2312" w:eastAsia="FangSong_GB2312" w:cs="FangSong_GB2312"/>
          <w:sz w:val="24"/>
          <w:szCs w:val="24"/>
        </w:rPr>
        <w:t>采取签订临时使用土地协议方式，按照协议约定支付临时</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
          <w:sz w:val="24"/>
          <w:szCs w:val="24"/>
        </w:rPr>
        <w:t>使用土地补偿费。临时用地补偿标准依据《土地管理法</w:t>
      </w:r>
      <w:r>
        <w:rPr>
          <w:rFonts w:ascii="FangSong_GB2312" w:hAnsi="FangSong_GB2312" w:eastAsia="FangSong_GB2312" w:cs="FangSong_GB2312"/>
          <w:spacing w:val="-2"/>
          <w:sz w:val="24"/>
          <w:szCs w:val="24"/>
        </w:rPr>
        <w:t>》，本方案土地承包户数为</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6"/>
          <w:sz w:val="24"/>
          <w:szCs w:val="24"/>
        </w:rPr>
        <w:t>户，补偿标准</w:t>
      </w: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元</w:t>
      </w: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亩 ·年。项目临时用地不占用基本农田，不在生态红线范围内，临</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3"/>
          <w:sz w:val="24"/>
          <w:szCs w:val="24"/>
        </w:rPr>
        <w:t>时用地符合《喀什市国土空间总体规划</w:t>
      </w:r>
      <w:r>
        <w:rPr>
          <w:rFonts w:ascii="Times New Roman" w:hAnsi="Times New Roman" w:eastAsia="Times New Roman" w:cs="Times New Roman"/>
          <w:spacing w:val="3"/>
          <w:sz w:val="24"/>
          <w:szCs w:val="24"/>
        </w:rPr>
        <w:t>202</w:t>
      </w:r>
      <w:r>
        <w:rPr>
          <w:rFonts w:ascii="Times New Roman" w:hAnsi="Times New Roman" w:eastAsia="Times New Roman" w:cs="Times New Roman"/>
          <w:spacing w:val="2"/>
          <w:sz w:val="24"/>
          <w:szCs w:val="24"/>
        </w:rPr>
        <w:t>1-2035</w:t>
      </w:r>
      <w:r>
        <w:rPr>
          <w:rFonts w:ascii="FangSong_GB2312" w:hAnsi="FangSong_GB2312" w:eastAsia="FangSong_GB2312" w:cs="FangSong_GB2312"/>
          <w:spacing w:val="2"/>
          <w:sz w:val="24"/>
          <w:szCs w:val="24"/>
        </w:rPr>
        <w:t>》管控要求，符合保护耕地、集约节</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约用地的要求，临时用地使用期满后，由华电</w:t>
      </w:r>
      <w:r>
        <w:rPr>
          <w:rFonts w:ascii="FangSong_GB2312" w:hAnsi="FangSong_GB2312" w:eastAsia="FangSong_GB2312" w:cs="FangSong_GB2312"/>
          <w:spacing w:val="-2"/>
          <w:sz w:val="24"/>
          <w:szCs w:val="24"/>
        </w:rPr>
        <w:t>喀什能源有限公司进行复垦并交还给原土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地使用权人。本方案涉及的各类土地面积见</w:t>
      </w:r>
      <w:r>
        <w:rPr>
          <w:rFonts w:ascii="FangSong_GB2312" w:hAnsi="FangSong_GB2312" w:eastAsia="FangSong_GB2312" w:cs="FangSong_GB2312"/>
          <w:spacing w:val="-2"/>
          <w:sz w:val="24"/>
          <w:szCs w:val="24"/>
        </w:rPr>
        <w:t>表</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2"/>
          <w:sz w:val="24"/>
          <w:szCs w:val="24"/>
        </w:rPr>
        <w:t>1.2.2-1</w:t>
      </w:r>
      <w:r>
        <w:rPr>
          <w:rFonts w:ascii="FangSong_GB2312" w:hAnsi="FangSong_GB2312" w:eastAsia="FangSong_GB2312" w:cs="FangSong_GB2312"/>
          <w:spacing w:val="-2"/>
          <w:sz w:val="24"/>
          <w:szCs w:val="24"/>
        </w:rPr>
        <w:t>。</w:t>
      </w:r>
    </w:p>
    <w:p>
      <w:pPr>
        <w:spacing w:before="22" w:line="223" w:lineRule="auto"/>
        <w:ind w:left="32"/>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1.2.3  </w:t>
      </w:r>
      <w:r>
        <w:rPr>
          <w:rFonts w:ascii="黑体" w:hAnsi="黑体" w:eastAsia="黑体" w:cs="黑体"/>
          <w:spacing w:val="-3"/>
          <w:sz w:val="28"/>
          <w:szCs w:val="28"/>
        </w:rPr>
        <w:t>土地损毁情况</w:t>
      </w:r>
    </w:p>
    <w:p>
      <w:pPr>
        <w:spacing w:before="183" w:line="373" w:lineRule="auto"/>
        <w:ind w:left="7" w:firstLine="480"/>
        <w:jc w:val="both"/>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a</w:t>
      </w:r>
      <w:r>
        <w:rPr>
          <w:rFonts w:ascii="FangSong_GB2312" w:hAnsi="FangSong_GB2312" w:eastAsia="FangSong_GB2312" w:cs="FangSong_GB2312"/>
          <w:spacing w:val="-2"/>
          <w:sz w:val="24"/>
          <w:szCs w:val="24"/>
        </w:rPr>
        <w:t>）本方案临时用地损毁面积为</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r>
        <w:rPr>
          <w:rFonts w:ascii="FangSong_GB2312" w:hAnsi="FangSong_GB2312" w:eastAsia="FangSong_GB2312" w:cs="FangSong_GB2312"/>
          <w:spacing w:val="-2"/>
          <w:sz w:val="24"/>
          <w:szCs w:val="24"/>
        </w:rPr>
        <w:t>，全部为拟损毁土地。临时使用土地地类为</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水浇地</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spacing w:val="-11"/>
          <w:position w:val="7"/>
          <w:sz w:val="15"/>
          <w:szCs w:val="15"/>
        </w:rPr>
        <w:t xml:space="preserve"> </w:t>
      </w:r>
      <w:r>
        <w:rPr>
          <w:rFonts w:ascii="FangSong_GB2312" w:hAnsi="FangSong_GB2312" w:eastAsia="FangSong_GB2312" w:cs="FangSong_GB2312"/>
          <w:spacing w:val="-1"/>
          <w:sz w:val="24"/>
          <w:szCs w:val="24"/>
        </w:rPr>
        <w:t>。损毁土地形式主要为压占，土地损毁程度为中度。项</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pacing w:val="-1"/>
          <w:sz w:val="24"/>
          <w:szCs w:val="24"/>
        </w:rPr>
        <w:t>目区土地损毁情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况见表</w:t>
      </w:r>
      <w:r>
        <w:rPr>
          <w:rFonts w:ascii="FangSong_GB2312" w:hAnsi="FangSong_GB2312" w:eastAsia="FangSong_GB2312" w:cs="FangSong_GB2312"/>
          <w:spacing w:val="-27"/>
          <w:sz w:val="24"/>
          <w:szCs w:val="24"/>
        </w:rPr>
        <w:t xml:space="preserve"> </w:t>
      </w:r>
      <w:r>
        <w:rPr>
          <w:rFonts w:ascii="Times New Roman" w:hAnsi="Times New Roman" w:eastAsia="Times New Roman" w:cs="Times New Roman"/>
          <w:spacing w:val="-4"/>
          <w:sz w:val="24"/>
          <w:szCs w:val="24"/>
        </w:rPr>
        <w:t>1.2.3-1</w:t>
      </w:r>
      <w:r>
        <w:rPr>
          <w:rFonts w:ascii="FangSong_GB2312" w:hAnsi="FangSong_GB2312" w:eastAsia="FangSong_GB2312" w:cs="FangSong_GB2312"/>
          <w:spacing w:val="-4"/>
          <w:sz w:val="24"/>
          <w:szCs w:val="24"/>
        </w:rPr>
        <w:t>。</w:t>
      </w:r>
    </w:p>
    <w:p>
      <w:pPr>
        <w:spacing w:line="29" w:lineRule="exact"/>
      </w:pPr>
      <w:r>
        <w:pict>
          <v:shape id="_x0000_s1078" o:spid="_x0000_s1078" style="height:1.45pt;width:453.65pt;" fillcolor="#000000" filled="t" stroked="f" coordsize="9072,29" path="m0,0l9072,0,9072,28,0,28,0,0xe">
            <v:path/>
            <v:fill on="t" focussize="0,0"/>
            <v:stroke on="f"/>
            <v:imagedata o:title=""/>
            <o:lock v:ext="edit"/>
            <w10:wrap type="none"/>
            <w10:anchorlock/>
          </v:shape>
        </w:pict>
      </w:r>
    </w:p>
    <w:p>
      <w:pPr>
        <w:spacing w:line="29" w:lineRule="exact"/>
        <w:sectPr>
          <w:footerReference r:id="rId12" w:type="default"/>
          <w:pgSz w:w="11906" w:h="16839"/>
          <w:pgMar w:top="1171" w:right="1246" w:bottom="1289" w:left="1587" w:header="863" w:footer="990" w:gutter="0"/>
          <w:cols w:space="720" w:num="1"/>
        </w:sectPr>
      </w:pPr>
    </w:p>
    <w:p>
      <w:pPr>
        <w:pStyle w:val="2"/>
        <w:spacing w:line="325" w:lineRule="auto"/>
      </w:pPr>
      <w:r>
        <w:pict>
          <v:shape id="_x0000_s1079" o:spid="_x0000_s1079" style="position:absolute;left:0pt;margin-left:0.2pt;margin-top:0.7pt;height:0.75pt;width:453.65pt;z-index:251731968;mso-width-relative:page;mso-height-relative:page;" fillcolor="#000000" filled="t" stroked="f" coordsize="9072,15" path="m0,0l9072,0,9072,14,0,14,0,0xe">
            <v:path/>
            <v:fill on="t" focussize="0,0"/>
            <v:stroke on="f"/>
            <v:imagedata o:title=""/>
            <o:lock v:ext="edit"/>
          </v:shape>
        </w:pict>
      </w:r>
    </w:p>
    <w:p>
      <w:pPr>
        <w:spacing w:before="65" w:line="229" w:lineRule="auto"/>
        <w:ind w:right="6"/>
        <w:jc w:val="right"/>
        <w:rPr>
          <w:rFonts w:ascii="Times New Roman" w:hAnsi="Times New Roman" w:eastAsia="Times New Roman" w:cs="Times New Roman"/>
          <w:sz w:val="13"/>
          <w:szCs w:val="13"/>
        </w:rPr>
      </w:pPr>
      <w:r>
        <w:rPr>
          <w:rFonts w:ascii="黑体" w:hAnsi="黑体" w:eastAsia="黑体" w:cs="黑体"/>
          <w:spacing w:val="5"/>
          <w:sz w:val="20"/>
          <w:szCs w:val="20"/>
        </w:rPr>
        <w:t>表</w:t>
      </w:r>
      <w:r>
        <w:rPr>
          <w:rFonts w:ascii="黑体" w:hAnsi="黑体" w:eastAsia="黑体" w:cs="黑体"/>
          <w:spacing w:val="-11"/>
          <w:sz w:val="20"/>
          <w:szCs w:val="20"/>
        </w:rPr>
        <w:t xml:space="preserve"> </w:t>
      </w:r>
      <w:r>
        <w:rPr>
          <w:rFonts w:ascii="Times New Roman" w:hAnsi="Times New Roman" w:eastAsia="Times New Roman" w:cs="Times New Roman"/>
          <w:spacing w:val="5"/>
          <w:sz w:val="20"/>
          <w:szCs w:val="20"/>
        </w:rPr>
        <w:t xml:space="preserve">1.2.2-1  </w:t>
      </w:r>
      <w:r>
        <w:rPr>
          <w:rFonts w:ascii="黑体" w:hAnsi="黑体" w:eastAsia="黑体" w:cs="黑体"/>
          <w:spacing w:val="5"/>
          <w:sz w:val="20"/>
          <w:szCs w:val="20"/>
        </w:rPr>
        <w:t>各类土地面积统计表</w:t>
      </w:r>
      <w:r>
        <w:rPr>
          <w:rFonts w:ascii="黑体" w:hAnsi="黑体" w:eastAsia="黑体" w:cs="黑体"/>
          <w:sz w:val="20"/>
          <w:szCs w:val="20"/>
        </w:rPr>
        <w:t xml:space="preserve">                      </w:t>
      </w:r>
      <w:r>
        <w:rPr>
          <w:rFonts w:ascii="黑体" w:hAnsi="黑体" w:eastAsia="黑体" w:cs="黑体"/>
          <w:spacing w:val="5"/>
          <w:sz w:val="20"/>
          <w:szCs w:val="20"/>
        </w:rPr>
        <w:t>单位：</w:t>
      </w:r>
      <w:r>
        <w:rPr>
          <w:rFonts w:ascii="Times New Roman" w:hAnsi="Times New Roman" w:eastAsia="Times New Roman" w:cs="Times New Roman"/>
          <w:sz w:val="20"/>
          <w:szCs w:val="20"/>
        </w:rPr>
        <w:t>hm</w:t>
      </w:r>
      <w:r>
        <w:rPr>
          <w:rFonts w:ascii="Times New Roman" w:hAnsi="Times New Roman" w:eastAsia="Times New Roman" w:cs="Times New Roman"/>
          <w:spacing w:val="5"/>
          <w:position w:val="6"/>
          <w:sz w:val="13"/>
          <w:szCs w:val="13"/>
        </w:rPr>
        <w:t>2</w:t>
      </w:r>
    </w:p>
    <w:p>
      <w:pPr>
        <w:spacing w:line="105" w:lineRule="exact"/>
      </w:pPr>
    </w:p>
    <w:tbl>
      <w:tblPr>
        <w:tblStyle w:val="5"/>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690"/>
        <w:gridCol w:w="2843"/>
        <w:gridCol w:w="1767"/>
        <w:gridCol w:w="17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 w:hRule="atLeast"/>
        </w:trPr>
        <w:tc>
          <w:tcPr>
            <w:tcW w:w="1004" w:type="dxa"/>
            <w:vAlign w:val="top"/>
          </w:tcPr>
          <w:p>
            <w:pPr>
              <w:pStyle w:val="6"/>
              <w:spacing w:before="38" w:line="215" w:lineRule="auto"/>
              <w:ind w:left="296"/>
              <w:rPr>
                <w:sz w:val="20"/>
                <w:szCs w:val="20"/>
              </w:rPr>
            </w:pPr>
            <w:r>
              <w:rPr>
                <w:spacing w:val="5"/>
                <w:sz w:val="20"/>
                <w:szCs w:val="20"/>
              </w:rPr>
              <w:t>序号</w:t>
            </w:r>
          </w:p>
        </w:tc>
        <w:tc>
          <w:tcPr>
            <w:tcW w:w="1690" w:type="dxa"/>
            <w:vAlign w:val="top"/>
          </w:tcPr>
          <w:p>
            <w:pPr>
              <w:pStyle w:val="6"/>
              <w:spacing w:before="38" w:line="215" w:lineRule="auto"/>
              <w:ind w:left="634"/>
              <w:rPr>
                <w:sz w:val="20"/>
                <w:szCs w:val="20"/>
              </w:rPr>
            </w:pPr>
            <w:r>
              <w:rPr>
                <w:spacing w:val="6"/>
                <w:sz w:val="20"/>
                <w:szCs w:val="20"/>
              </w:rPr>
              <w:t>名称</w:t>
            </w:r>
          </w:p>
        </w:tc>
        <w:tc>
          <w:tcPr>
            <w:tcW w:w="2843" w:type="dxa"/>
            <w:vAlign w:val="top"/>
          </w:tcPr>
          <w:p>
            <w:pPr>
              <w:pStyle w:val="6"/>
              <w:spacing w:before="38" w:line="215" w:lineRule="auto"/>
              <w:ind w:left="1006"/>
              <w:rPr>
                <w:sz w:val="20"/>
                <w:szCs w:val="20"/>
              </w:rPr>
            </w:pPr>
            <w:r>
              <w:rPr>
                <w:spacing w:val="7"/>
                <w:sz w:val="20"/>
                <w:szCs w:val="20"/>
              </w:rPr>
              <w:t>用地范围</w:t>
            </w:r>
          </w:p>
        </w:tc>
        <w:tc>
          <w:tcPr>
            <w:tcW w:w="1767" w:type="dxa"/>
            <w:vAlign w:val="top"/>
          </w:tcPr>
          <w:p>
            <w:pPr>
              <w:pStyle w:val="6"/>
              <w:spacing w:before="38" w:line="215" w:lineRule="auto"/>
              <w:ind w:left="690"/>
              <w:rPr>
                <w:sz w:val="20"/>
                <w:szCs w:val="20"/>
              </w:rPr>
            </w:pPr>
            <w:r>
              <w:rPr>
                <w:sz w:val="20"/>
                <w:szCs w:val="20"/>
              </w:rPr>
              <w:t>面积</w:t>
            </w:r>
          </w:p>
        </w:tc>
        <w:tc>
          <w:tcPr>
            <w:tcW w:w="1772" w:type="dxa"/>
            <w:vAlign w:val="top"/>
          </w:tcPr>
          <w:p>
            <w:pPr>
              <w:pStyle w:val="6"/>
              <w:spacing w:before="38" w:line="215" w:lineRule="auto"/>
              <w:ind w:left="683"/>
              <w:rPr>
                <w:sz w:val="20"/>
                <w:szCs w:val="20"/>
              </w:rPr>
            </w:pPr>
            <w:r>
              <w:rPr>
                <w:spacing w:val="3"/>
                <w:sz w:val="20"/>
                <w:szCs w:val="20"/>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1004" w:type="dxa"/>
            <w:vAlign w:val="top"/>
          </w:tcPr>
          <w:p>
            <w:pPr>
              <w:spacing w:before="67" w:line="195" w:lineRule="auto"/>
              <w:ind w:left="47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90" w:type="dxa"/>
            <w:vAlign w:val="top"/>
          </w:tcPr>
          <w:p>
            <w:pPr>
              <w:pStyle w:val="6"/>
              <w:spacing w:before="32" w:line="216" w:lineRule="auto"/>
              <w:ind w:left="441"/>
              <w:rPr>
                <w:sz w:val="20"/>
                <w:szCs w:val="20"/>
              </w:rPr>
            </w:pPr>
            <w:r>
              <w:rPr>
                <w:spacing w:val="4"/>
                <w:sz w:val="20"/>
                <w:szCs w:val="20"/>
              </w:rPr>
              <w:t>临时用地</w:t>
            </w:r>
          </w:p>
        </w:tc>
        <w:tc>
          <w:tcPr>
            <w:tcW w:w="2843" w:type="dxa"/>
            <w:vAlign w:val="top"/>
          </w:tcPr>
          <w:p>
            <w:pPr>
              <w:pStyle w:val="6"/>
              <w:spacing w:before="32" w:line="216" w:lineRule="auto"/>
              <w:ind w:left="913"/>
              <w:rPr>
                <w:sz w:val="20"/>
                <w:szCs w:val="20"/>
              </w:rPr>
            </w:pPr>
            <w:r>
              <w:rPr>
                <w:spacing w:val="5"/>
                <w:sz w:val="20"/>
                <w:szCs w:val="20"/>
              </w:rPr>
              <w:t>临时堆料场</w:t>
            </w:r>
          </w:p>
        </w:tc>
        <w:tc>
          <w:tcPr>
            <w:tcW w:w="1767" w:type="dxa"/>
            <w:vAlign w:val="top"/>
          </w:tcPr>
          <w:p>
            <w:pPr>
              <w:spacing w:before="64" w:line="196" w:lineRule="auto"/>
              <w:ind w:left="6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72" w:type="dxa"/>
            <w:vAlign w:val="top"/>
          </w:tcPr>
          <w:p>
            <w:pPr>
              <w:spacing w:before="64" w:line="196" w:lineRule="auto"/>
              <w:ind w:left="68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6" w:hRule="atLeast"/>
        </w:trPr>
        <w:tc>
          <w:tcPr>
            <w:tcW w:w="1004" w:type="dxa"/>
            <w:vAlign w:val="top"/>
          </w:tcPr>
          <w:p>
            <w:pPr>
              <w:spacing w:before="68" w:line="195" w:lineRule="auto"/>
              <w:ind w:left="44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690" w:type="dxa"/>
            <w:vAlign w:val="top"/>
          </w:tcPr>
          <w:p>
            <w:pPr>
              <w:pStyle w:val="6"/>
              <w:spacing w:before="34" w:line="214" w:lineRule="auto"/>
              <w:ind w:left="428"/>
              <w:rPr>
                <w:sz w:val="20"/>
                <w:szCs w:val="20"/>
              </w:rPr>
            </w:pPr>
            <w:r>
              <w:rPr>
                <w:spacing w:val="7"/>
                <w:sz w:val="20"/>
                <w:szCs w:val="20"/>
              </w:rPr>
              <w:t>损毁土地</w:t>
            </w:r>
          </w:p>
        </w:tc>
        <w:tc>
          <w:tcPr>
            <w:tcW w:w="2843" w:type="dxa"/>
            <w:vAlign w:val="top"/>
          </w:tcPr>
          <w:p>
            <w:pPr>
              <w:pStyle w:val="6"/>
              <w:spacing w:before="34" w:line="214" w:lineRule="auto"/>
              <w:ind w:left="1019"/>
              <w:rPr>
                <w:sz w:val="20"/>
                <w:szCs w:val="20"/>
              </w:rPr>
            </w:pPr>
            <w:r>
              <w:rPr>
                <w:spacing w:val="4"/>
                <w:sz w:val="20"/>
                <w:szCs w:val="20"/>
              </w:rPr>
              <w:t>临时用地</w:t>
            </w:r>
          </w:p>
        </w:tc>
        <w:tc>
          <w:tcPr>
            <w:tcW w:w="1767" w:type="dxa"/>
            <w:vAlign w:val="top"/>
          </w:tcPr>
          <w:p>
            <w:pPr>
              <w:spacing w:before="65" w:line="196" w:lineRule="auto"/>
              <w:ind w:left="6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72" w:type="dxa"/>
            <w:vAlign w:val="top"/>
          </w:tcPr>
          <w:p>
            <w:pPr>
              <w:spacing w:before="65" w:line="196" w:lineRule="auto"/>
              <w:ind w:left="68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6" w:hRule="atLeast"/>
        </w:trPr>
        <w:tc>
          <w:tcPr>
            <w:tcW w:w="1004" w:type="dxa"/>
            <w:vAlign w:val="top"/>
          </w:tcPr>
          <w:p>
            <w:pPr>
              <w:spacing w:before="70" w:line="195" w:lineRule="auto"/>
              <w:ind w:left="45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690" w:type="dxa"/>
            <w:vAlign w:val="top"/>
          </w:tcPr>
          <w:p>
            <w:pPr>
              <w:pStyle w:val="6"/>
              <w:spacing w:before="36" w:line="212" w:lineRule="auto"/>
              <w:ind w:left="227"/>
              <w:rPr>
                <w:sz w:val="20"/>
                <w:szCs w:val="20"/>
              </w:rPr>
            </w:pPr>
            <w:r>
              <w:rPr>
                <w:spacing w:val="6"/>
                <w:sz w:val="20"/>
                <w:szCs w:val="20"/>
              </w:rPr>
              <w:t>复垦责任范围</w:t>
            </w:r>
          </w:p>
        </w:tc>
        <w:tc>
          <w:tcPr>
            <w:tcW w:w="2843" w:type="dxa"/>
            <w:vAlign w:val="top"/>
          </w:tcPr>
          <w:p>
            <w:pPr>
              <w:pStyle w:val="6"/>
              <w:spacing w:before="36" w:line="212" w:lineRule="auto"/>
              <w:ind w:left="1019"/>
              <w:rPr>
                <w:sz w:val="20"/>
                <w:szCs w:val="20"/>
              </w:rPr>
            </w:pPr>
            <w:r>
              <w:rPr>
                <w:spacing w:val="4"/>
                <w:sz w:val="20"/>
                <w:szCs w:val="20"/>
              </w:rPr>
              <w:t>临时用地</w:t>
            </w:r>
          </w:p>
        </w:tc>
        <w:tc>
          <w:tcPr>
            <w:tcW w:w="1767" w:type="dxa"/>
            <w:vAlign w:val="top"/>
          </w:tcPr>
          <w:p>
            <w:pPr>
              <w:spacing w:before="67" w:line="196" w:lineRule="auto"/>
              <w:ind w:left="6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72" w:type="dxa"/>
            <w:vAlign w:val="top"/>
          </w:tcPr>
          <w:p>
            <w:pPr>
              <w:spacing w:before="67" w:line="196" w:lineRule="auto"/>
              <w:ind w:left="68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 w:hRule="atLeast"/>
        </w:trPr>
        <w:tc>
          <w:tcPr>
            <w:tcW w:w="1004" w:type="dxa"/>
            <w:vAlign w:val="top"/>
          </w:tcPr>
          <w:p>
            <w:pPr>
              <w:spacing w:before="70" w:line="195" w:lineRule="auto"/>
              <w:ind w:left="44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690" w:type="dxa"/>
            <w:vAlign w:val="top"/>
          </w:tcPr>
          <w:p>
            <w:pPr>
              <w:pStyle w:val="6"/>
              <w:spacing w:before="35" w:line="217" w:lineRule="auto"/>
              <w:ind w:left="333"/>
              <w:rPr>
                <w:sz w:val="20"/>
                <w:szCs w:val="20"/>
              </w:rPr>
            </w:pPr>
            <w:r>
              <w:rPr>
                <w:spacing w:val="6"/>
                <w:sz w:val="20"/>
                <w:szCs w:val="20"/>
              </w:rPr>
              <w:t>复垦区范围</w:t>
            </w:r>
          </w:p>
        </w:tc>
        <w:tc>
          <w:tcPr>
            <w:tcW w:w="2843" w:type="dxa"/>
            <w:vAlign w:val="top"/>
          </w:tcPr>
          <w:p>
            <w:pPr>
              <w:pStyle w:val="6"/>
              <w:spacing w:before="35" w:line="217" w:lineRule="auto"/>
              <w:ind w:left="1019"/>
              <w:rPr>
                <w:sz w:val="20"/>
                <w:szCs w:val="20"/>
              </w:rPr>
            </w:pPr>
            <w:r>
              <w:rPr>
                <w:spacing w:val="4"/>
                <w:sz w:val="20"/>
                <w:szCs w:val="20"/>
              </w:rPr>
              <w:t>临时用地</w:t>
            </w:r>
          </w:p>
        </w:tc>
        <w:tc>
          <w:tcPr>
            <w:tcW w:w="1767" w:type="dxa"/>
            <w:vAlign w:val="top"/>
          </w:tcPr>
          <w:p>
            <w:pPr>
              <w:spacing w:before="67" w:line="196" w:lineRule="auto"/>
              <w:ind w:left="6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72" w:type="dxa"/>
            <w:vAlign w:val="top"/>
          </w:tcPr>
          <w:p>
            <w:pPr>
              <w:spacing w:before="67" w:line="196" w:lineRule="auto"/>
              <w:ind w:left="68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88" w:lineRule="auto"/>
      </w:pPr>
    </w:p>
    <w:p>
      <w:pPr>
        <w:pStyle w:val="2"/>
        <w:spacing w:line="289" w:lineRule="auto"/>
      </w:pPr>
    </w:p>
    <w:p>
      <w:pPr>
        <w:spacing w:before="65" w:line="231" w:lineRule="auto"/>
        <w:ind w:right="6"/>
        <w:jc w:val="right"/>
        <w:rPr>
          <w:rFonts w:ascii="Times New Roman" w:hAnsi="Times New Roman" w:eastAsia="Times New Roman" w:cs="Times New Roman"/>
          <w:sz w:val="13"/>
          <w:szCs w:val="13"/>
        </w:rPr>
      </w:pPr>
      <w:r>
        <w:rPr>
          <w:rFonts w:ascii="黑体" w:hAnsi="黑体" w:eastAsia="黑体" w:cs="黑体"/>
          <w:spacing w:val="5"/>
          <w:sz w:val="20"/>
          <w:szCs w:val="20"/>
        </w:rPr>
        <w:t>表</w:t>
      </w:r>
      <w:r>
        <w:rPr>
          <w:rFonts w:ascii="黑体" w:hAnsi="黑体" w:eastAsia="黑体" w:cs="黑体"/>
          <w:spacing w:val="-11"/>
          <w:sz w:val="20"/>
          <w:szCs w:val="20"/>
        </w:rPr>
        <w:t xml:space="preserve"> </w:t>
      </w:r>
      <w:r>
        <w:rPr>
          <w:rFonts w:ascii="Times New Roman" w:hAnsi="Times New Roman" w:eastAsia="Times New Roman" w:cs="Times New Roman"/>
          <w:spacing w:val="5"/>
          <w:sz w:val="20"/>
          <w:szCs w:val="20"/>
        </w:rPr>
        <w:t xml:space="preserve">1.2.3-1  </w:t>
      </w:r>
      <w:r>
        <w:rPr>
          <w:rFonts w:ascii="黑体" w:hAnsi="黑体" w:eastAsia="黑体" w:cs="黑体"/>
          <w:spacing w:val="5"/>
          <w:sz w:val="20"/>
          <w:szCs w:val="20"/>
        </w:rPr>
        <w:t>土地损毁情况汇总表</w:t>
      </w:r>
      <w:r>
        <w:rPr>
          <w:rFonts w:ascii="黑体" w:hAnsi="黑体" w:eastAsia="黑体" w:cs="黑体"/>
          <w:sz w:val="20"/>
          <w:szCs w:val="20"/>
        </w:rPr>
        <w:t xml:space="preserve">                     </w:t>
      </w:r>
      <w:r>
        <w:rPr>
          <w:rFonts w:ascii="黑体" w:hAnsi="黑体" w:eastAsia="黑体" w:cs="黑体"/>
          <w:spacing w:val="5"/>
          <w:sz w:val="20"/>
          <w:szCs w:val="20"/>
        </w:rPr>
        <w:t>单位：</w:t>
      </w:r>
      <w:r>
        <w:rPr>
          <w:rFonts w:ascii="Times New Roman" w:hAnsi="Times New Roman" w:eastAsia="Times New Roman" w:cs="Times New Roman"/>
          <w:sz w:val="20"/>
          <w:szCs w:val="20"/>
        </w:rPr>
        <w:t>hm</w:t>
      </w:r>
      <w:r>
        <w:rPr>
          <w:rFonts w:ascii="Times New Roman" w:hAnsi="Times New Roman" w:eastAsia="Times New Roman" w:cs="Times New Roman"/>
          <w:spacing w:val="5"/>
          <w:position w:val="6"/>
          <w:sz w:val="13"/>
          <w:szCs w:val="13"/>
        </w:rPr>
        <w:t>2</w:t>
      </w:r>
    </w:p>
    <w:p>
      <w:pPr>
        <w:spacing w:line="104" w:lineRule="exact"/>
      </w:pPr>
    </w:p>
    <w:tbl>
      <w:tblPr>
        <w:tblStyle w:val="5"/>
        <w:tblW w:w="90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499"/>
        <w:gridCol w:w="1313"/>
        <w:gridCol w:w="1794"/>
        <w:gridCol w:w="1715"/>
        <w:gridCol w:w="1142"/>
        <w:gridCol w:w="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 w:hRule="atLeast"/>
        </w:trPr>
        <w:tc>
          <w:tcPr>
            <w:tcW w:w="641" w:type="dxa"/>
            <w:vMerge w:val="restart"/>
            <w:tcBorders>
              <w:bottom w:val="nil"/>
            </w:tcBorders>
            <w:vAlign w:val="top"/>
          </w:tcPr>
          <w:p>
            <w:pPr>
              <w:spacing w:line="251" w:lineRule="auto"/>
              <w:rPr>
                <w:rFonts w:ascii="Arial"/>
                <w:sz w:val="21"/>
              </w:rPr>
            </w:pPr>
          </w:p>
          <w:p>
            <w:pPr>
              <w:pStyle w:val="6"/>
              <w:spacing w:before="65" w:line="224" w:lineRule="auto"/>
              <w:ind w:left="113"/>
              <w:rPr>
                <w:sz w:val="20"/>
                <w:szCs w:val="20"/>
              </w:rPr>
            </w:pPr>
            <w:r>
              <w:rPr>
                <w:spacing w:val="5"/>
                <w:sz w:val="20"/>
                <w:szCs w:val="20"/>
              </w:rPr>
              <w:t>序号</w:t>
            </w:r>
          </w:p>
        </w:tc>
        <w:tc>
          <w:tcPr>
            <w:tcW w:w="1499" w:type="dxa"/>
            <w:vMerge w:val="restart"/>
            <w:tcBorders>
              <w:bottom w:val="nil"/>
            </w:tcBorders>
            <w:vAlign w:val="top"/>
          </w:tcPr>
          <w:p>
            <w:pPr>
              <w:spacing w:line="252" w:lineRule="auto"/>
              <w:rPr>
                <w:rFonts w:ascii="Arial"/>
                <w:sz w:val="21"/>
              </w:rPr>
            </w:pPr>
          </w:p>
          <w:p>
            <w:pPr>
              <w:pStyle w:val="6"/>
              <w:spacing w:before="65" w:line="225" w:lineRule="auto"/>
              <w:ind w:left="544"/>
              <w:rPr>
                <w:sz w:val="20"/>
                <w:szCs w:val="20"/>
              </w:rPr>
            </w:pPr>
            <w:r>
              <w:rPr>
                <w:spacing w:val="3"/>
                <w:sz w:val="20"/>
                <w:szCs w:val="20"/>
              </w:rPr>
              <w:t>项目</w:t>
            </w:r>
          </w:p>
        </w:tc>
        <w:tc>
          <w:tcPr>
            <w:tcW w:w="1313" w:type="dxa"/>
            <w:vMerge w:val="restart"/>
            <w:tcBorders>
              <w:bottom w:val="nil"/>
            </w:tcBorders>
            <w:vAlign w:val="top"/>
          </w:tcPr>
          <w:p>
            <w:pPr>
              <w:spacing w:line="251" w:lineRule="auto"/>
              <w:rPr>
                <w:rFonts w:ascii="Arial"/>
                <w:sz w:val="21"/>
              </w:rPr>
            </w:pPr>
          </w:p>
          <w:p>
            <w:pPr>
              <w:pStyle w:val="6"/>
              <w:spacing w:before="65" w:line="225" w:lineRule="auto"/>
              <w:ind w:left="240"/>
              <w:rPr>
                <w:sz w:val="20"/>
                <w:szCs w:val="20"/>
              </w:rPr>
            </w:pPr>
            <w:r>
              <w:rPr>
                <w:spacing w:val="7"/>
                <w:sz w:val="20"/>
                <w:szCs w:val="20"/>
              </w:rPr>
              <w:t>损毁面积</w:t>
            </w:r>
          </w:p>
        </w:tc>
        <w:tc>
          <w:tcPr>
            <w:tcW w:w="1794" w:type="dxa"/>
            <w:vAlign w:val="top"/>
          </w:tcPr>
          <w:p>
            <w:pPr>
              <w:pStyle w:val="6"/>
              <w:spacing w:before="36" w:line="216" w:lineRule="auto"/>
              <w:ind w:left="482"/>
              <w:rPr>
                <w:sz w:val="20"/>
                <w:szCs w:val="20"/>
              </w:rPr>
            </w:pPr>
            <w:r>
              <w:rPr>
                <w:spacing w:val="7"/>
                <w:sz w:val="20"/>
                <w:szCs w:val="20"/>
              </w:rPr>
              <w:t>用地类型</w:t>
            </w:r>
          </w:p>
        </w:tc>
        <w:tc>
          <w:tcPr>
            <w:tcW w:w="1715" w:type="dxa"/>
            <w:vMerge w:val="restart"/>
            <w:tcBorders>
              <w:bottom w:val="nil"/>
            </w:tcBorders>
            <w:vAlign w:val="top"/>
          </w:tcPr>
          <w:p>
            <w:pPr>
              <w:spacing w:line="251" w:lineRule="auto"/>
              <w:rPr>
                <w:rFonts w:ascii="Arial"/>
                <w:sz w:val="21"/>
              </w:rPr>
            </w:pPr>
          </w:p>
          <w:p>
            <w:pPr>
              <w:pStyle w:val="6"/>
              <w:spacing w:before="65" w:line="223" w:lineRule="auto"/>
              <w:ind w:left="443"/>
              <w:rPr>
                <w:sz w:val="20"/>
                <w:szCs w:val="20"/>
              </w:rPr>
            </w:pPr>
            <w:r>
              <w:rPr>
                <w:spacing w:val="7"/>
                <w:sz w:val="20"/>
                <w:szCs w:val="20"/>
              </w:rPr>
              <w:t>损毁时间</w:t>
            </w:r>
          </w:p>
        </w:tc>
        <w:tc>
          <w:tcPr>
            <w:tcW w:w="1142" w:type="dxa"/>
            <w:vMerge w:val="restart"/>
            <w:tcBorders>
              <w:bottom w:val="nil"/>
            </w:tcBorders>
            <w:vAlign w:val="top"/>
          </w:tcPr>
          <w:p>
            <w:pPr>
              <w:spacing w:line="251" w:lineRule="auto"/>
              <w:rPr>
                <w:rFonts w:ascii="Arial"/>
                <w:sz w:val="21"/>
              </w:rPr>
            </w:pPr>
          </w:p>
          <w:p>
            <w:pPr>
              <w:pStyle w:val="6"/>
              <w:spacing w:before="65" w:line="221" w:lineRule="auto"/>
              <w:ind w:left="158"/>
              <w:rPr>
                <w:sz w:val="20"/>
                <w:szCs w:val="20"/>
              </w:rPr>
            </w:pPr>
            <w:r>
              <w:rPr>
                <w:spacing w:val="7"/>
                <w:sz w:val="20"/>
                <w:szCs w:val="20"/>
              </w:rPr>
              <w:t>损毁类型</w:t>
            </w:r>
          </w:p>
        </w:tc>
        <w:tc>
          <w:tcPr>
            <w:tcW w:w="934" w:type="dxa"/>
            <w:vMerge w:val="restart"/>
            <w:tcBorders>
              <w:bottom w:val="nil"/>
            </w:tcBorders>
            <w:vAlign w:val="top"/>
          </w:tcPr>
          <w:p>
            <w:pPr>
              <w:pStyle w:val="6"/>
              <w:spacing w:before="181" w:line="238" w:lineRule="auto"/>
              <w:ind w:left="264" w:right="257" w:hanging="2"/>
              <w:rPr>
                <w:sz w:val="20"/>
                <w:szCs w:val="20"/>
              </w:rPr>
            </w:pPr>
            <w:r>
              <w:rPr>
                <w:spacing w:val="4"/>
                <w:sz w:val="20"/>
                <w:szCs w:val="20"/>
              </w:rPr>
              <w:t>损毁</w:t>
            </w:r>
            <w:r>
              <w:rPr>
                <w:sz w:val="20"/>
                <w:szCs w:val="20"/>
              </w:rPr>
              <w:t xml:space="preserve"> </w:t>
            </w:r>
            <w:r>
              <w:rPr>
                <w:spacing w:val="3"/>
                <w:sz w:val="20"/>
                <w:szCs w:val="20"/>
              </w:rPr>
              <w:t>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6" w:hRule="atLeast"/>
        </w:trPr>
        <w:tc>
          <w:tcPr>
            <w:tcW w:w="641" w:type="dxa"/>
            <w:vMerge w:val="continue"/>
            <w:tcBorders>
              <w:top w:val="nil"/>
              <w:bottom w:val="nil"/>
            </w:tcBorders>
            <w:vAlign w:val="top"/>
          </w:tcPr>
          <w:p>
            <w:pPr>
              <w:rPr>
                <w:rFonts w:ascii="Arial"/>
                <w:sz w:val="21"/>
              </w:rPr>
            </w:pPr>
          </w:p>
        </w:tc>
        <w:tc>
          <w:tcPr>
            <w:tcW w:w="1499" w:type="dxa"/>
            <w:vMerge w:val="continue"/>
            <w:tcBorders>
              <w:top w:val="nil"/>
              <w:bottom w:val="nil"/>
            </w:tcBorders>
            <w:vAlign w:val="top"/>
          </w:tcPr>
          <w:p>
            <w:pPr>
              <w:rPr>
                <w:rFonts w:ascii="Arial"/>
                <w:sz w:val="21"/>
              </w:rPr>
            </w:pPr>
          </w:p>
        </w:tc>
        <w:tc>
          <w:tcPr>
            <w:tcW w:w="1313" w:type="dxa"/>
            <w:vMerge w:val="continue"/>
            <w:tcBorders>
              <w:top w:val="nil"/>
              <w:bottom w:val="nil"/>
            </w:tcBorders>
            <w:vAlign w:val="top"/>
          </w:tcPr>
          <w:p>
            <w:pPr>
              <w:rPr>
                <w:rFonts w:ascii="Arial"/>
                <w:sz w:val="21"/>
              </w:rPr>
            </w:pPr>
          </w:p>
        </w:tc>
        <w:tc>
          <w:tcPr>
            <w:tcW w:w="1794" w:type="dxa"/>
            <w:vAlign w:val="top"/>
          </w:tcPr>
          <w:p>
            <w:pPr>
              <w:pStyle w:val="6"/>
              <w:spacing w:before="31" w:line="216" w:lineRule="auto"/>
              <w:ind w:left="565"/>
              <w:rPr>
                <w:rFonts w:ascii="Times New Roman" w:hAnsi="Times New Roman" w:eastAsia="Times New Roman" w:cs="Times New Roman"/>
                <w:sz w:val="20"/>
                <w:szCs w:val="20"/>
              </w:rPr>
            </w:pPr>
            <w:r>
              <w:rPr>
                <w:spacing w:val="2"/>
                <w:sz w:val="20"/>
                <w:szCs w:val="20"/>
              </w:rPr>
              <w:t>耕地</w:t>
            </w:r>
            <w:r>
              <w:rPr>
                <w:spacing w:val="-40"/>
                <w:sz w:val="20"/>
                <w:szCs w:val="20"/>
              </w:rPr>
              <w:t xml:space="preserve"> </w:t>
            </w:r>
            <w:r>
              <w:rPr>
                <w:rFonts w:ascii="Times New Roman" w:hAnsi="Times New Roman" w:eastAsia="Times New Roman" w:cs="Times New Roman"/>
                <w:spacing w:val="2"/>
                <w:sz w:val="20"/>
                <w:szCs w:val="20"/>
              </w:rPr>
              <w:t>01</w:t>
            </w:r>
          </w:p>
        </w:tc>
        <w:tc>
          <w:tcPr>
            <w:tcW w:w="1715" w:type="dxa"/>
            <w:vMerge w:val="continue"/>
            <w:tcBorders>
              <w:top w:val="nil"/>
              <w:bottom w:val="nil"/>
            </w:tcBorders>
            <w:vAlign w:val="top"/>
          </w:tcPr>
          <w:p>
            <w:pPr>
              <w:rPr>
                <w:rFonts w:ascii="Arial"/>
                <w:sz w:val="21"/>
              </w:rPr>
            </w:pPr>
          </w:p>
        </w:tc>
        <w:tc>
          <w:tcPr>
            <w:tcW w:w="1142" w:type="dxa"/>
            <w:vMerge w:val="continue"/>
            <w:tcBorders>
              <w:top w:val="nil"/>
              <w:bottom w:val="nil"/>
            </w:tcBorders>
            <w:vAlign w:val="top"/>
          </w:tcPr>
          <w:p>
            <w:pPr>
              <w:rPr>
                <w:rFonts w:ascii="Arial"/>
                <w:sz w:val="21"/>
              </w:rPr>
            </w:pPr>
          </w:p>
        </w:tc>
        <w:tc>
          <w:tcPr>
            <w:tcW w:w="93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641" w:type="dxa"/>
            <w:vMerge w:val="continue"/>
            <w:tcBorders>
              <w:top w:val="nil"/>
            </w:tcBorders>
            <w:vAlign w:val="top"/>
          </w:tcPr>
          <w:p>
            <w:pPr>
              <w:rPr>
                <w:rFonts w:ascii="Arial"/>
                <w:sz w:val="21"/>
              </w:rPr>
            </w:pPr>
          </w:p>
        </w:tc>
        <w:tc>
          <w:tcPr>
            <w:tcW w:w="1499" w:type="dxa"/>
            <w:vMerge w:val="continue"/>
            <w:tcBorders>
              <w:top w:val="nil"/>
            </w:tcBorders>
            <w:vAlign w:val="top"/>
          </w:tcPr>
          <w:p>
            <w:pPr>
              <w:rPr>
                <w:rFonts w:ascii="Arial"/>
                <w:sz w:val="21"/>
              </w:rPr>
            </w:pPr>
          </w:p>
        </w:tc>
        <w:tc>
          <w:tcPr>
            <w:tcW w:w="1313" w:type="dxa"/>
            <w:vMerge w:val="continue"/>
            <w:tcBorders>
              <w:top w:val="nil"/>
            </w:tcBorders>
            <w:vAlign w:val="top"/>
          </w:tcPr>
          <w:p>
            <w:pPr>
              <w:rPr>
                <w:rFonts w:ascii="Arial"/>
                <w:sz w:val="21"/>
              </w:rPr>
            </w:pPr>
          </w:p>
        </w:tc>
        <w:tc>
          <w:tcPr>
            <w:tcW w:w="1794" w:type="dxa"/>
            <w:vAlign w:val="top"/>
          </w:tcPr>
          <w:p>
            <w:pPr>
              <w:pStyle w:val="6"/>
              <w:spacing w:before="34" w:line="215" w:lineRule="auto"/>
              <w:ind w:left="349"/>
              <w:rPr>
                <w:rFonts w:ascii="Times New Roman" w:hAnsi="Times New Roman" w:eastAsia="Times New Roman" w:cs="Times New Roman"/>
                <w:sz w:val="20"/>
                <w:szCs w:val="20"/>
              </w:rPr>
            </w:pPr>
            <w:r>
              <w:rPr>
                <w:spacing w:val="5"/>
                <w:sz w:val="20"/>
                <w:szCs w:val="20"/>
              </w:rPr>
              <w:t>水浇地</w:t>
            </w:r>
            <w:r>
              <w:rPr>
                <w:spacing w:val="-40"/>
                <w:sz w:val="20"/>
                <w:szCs w:val="20"/>
              </w:rPr>
              <w:t xml:space="preserve"> </w:t>
            </w:r>
            <w:r>
              <w:rPr>
                <w:rFonts w:ascii="Times New Roman" w:hAnsi="Times New Roman" w:eastAsia="Times New Roman" w:cs="Times New Roman"/>
                <w:spacing w:val="5"/>
                <w:sz w:val="20"/>
                <w:szCs w:val="20"/>
              </w:rPr>
              <w:t>0102</w:t>
            </w:r>
          </w:p>
        </w:tc>
        <w:tc>
          <w:tcPr>
            <w:tcW w:w="1715" w:type="dxa"/>
            <w:vMerge w:val="continue"/>
            <w:tcBorders>
              <w:top w:val="nil"/>
            </w:tcBorders>
            <w:vAlign w:val="top"/>
          </w:tcPr>
          <w:p>
            <w:pPr>
              <w:rPr>
                <w:rFonts w:ascii="Arial"/>
                <w:sz w:val="21"/>
              </w:rPr>
            </w:pPr>
          </w:p>
        </w:tc>
        <w:tc>
          <w:tcPr>
            <w:tcW w:w="1142" w:type="dxa"/>
            <w:vMerge w:val="continue"/>
            <w:tcBorders>
              <w:top w:val="nil"/>
            </w:tcBorders>
            <w:vAlign w:val="top"/>
          </w:tcPr>
          <w:p>
            <w:pPr>
              <w:rPr>
                <w:rFonts w:ascii="Arial"/>
                <w:sz w:val="21"/>
              </w:rPr>
            </w:pPr>
          </w:p>
        </w:tc>
        <w:tc>
          <w:tcPr>
            <w:tcW w:w="93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7" w:hRule="atLeast"/>
        </w:trPr>
        <w:tc>
          <w:tcPr>
            <w:tcW w:w="641" w:type="dxa"/>
            <w:vAlign w:val="top"/>
          </w:tcPr>
          <w:p>
            <w:pPr>
              <w:spacing w:before="205" w:line="195" w:lineRule="auto"/>
              <w:ind w:left="28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99" w:type="dxa"/>
            <w:vAlign w:val="top"/>
          </w:tcPr>
          <w:p>
            <w:pPr>
              <w:pStyle w:val="6"/>
              <w:spacing w:before="169" w:line="222" w:lineRule="auto"/>
              <w:ind w:left="239"/>
              <w:rPr>
                <w:sz w:val="20"/>
                <w:szCs w:val="20"/>
              </w:rPr>
            </w:pPr>
            <w:r>
              <w:rPr>
                <w:spacing w:val="5"/>
                <w:sz w:val="20"/>
                <w:szCs w:val="20"/>
              </w:rPr>
              <w:t>临时堆料场</w:t>
            </w:r>
          </w:p>
        </w:tc>
        <w:tc>
          <w:tcPr>
            <w:tcW w:w="1313" w:type="dxa"/>
            <w:vAlign w:val="top"/>
          </w:tcPr>
          <w:p>
            <w:pPr>
              <w:spacing w:before="201" w:line="196" w:lineRule="auto"/>
              <w:ind w:left="45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94" w:type="dxa"/>
            <w:vAlign w:val="top"/>
          </w:tcPr>
          <w:p>
            <w:pPr>
              <w:spacing w:before="201" w:line="196" w:lineRule="auto"/>
              <w:ind w:left="6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15" w:type="dxa"/>
            <w:vAlign w:val="top"/>
          </w:tcPr>
          <w:p>
            <w:pPr>
              <w:pStyle w:val="6"/>
              <w:spacing w:before="32" w:line="233" w:lineRule="auto"/>
              <w:ind w:left="240" w:right="120" w:hanging="105"/>
              <w:rPr>
                <w:sz w:val="20"/>
                <w:szCs w:val="20"/>
              </w:rPr>
            </w:pPr>
            <w:r>
              <w:rPr>
                <w:rFonts w:ascii="Times New Roman" w:hAnsi="Times New Roman" w:eastAsia="Times New Roman" w:cs="Times New Roman"/>
                <w:spacing w:val="4"/>
                <w:sz w:val="20"/>
                <w:szCs w:val="20"/>
              </w:rPr>
              <w:t>****</w:t>
            </w:r>
            <w:r>
              <w:rPr>
                <w:spacing w:val="4"/>
                <w:sz w:val="20"/>
                <w:szCs w:val="20"/>
              </w:rPr>
              <w:t>年</w:t>
            </w:r>
            <w:r>
              <w:rPr>
                <w:rFonts w:ascii="Times New Roman" w:hAnsi="Times New Roman" w:eastAsia="Times New Roman" w:cs="Times New Roman"/>
                <w:spacing w:val="4"/>
                <w:sz w:val="20"/>
                <w:szCs w:val="20"/>
              </w:rPr>
              <w:t>****</w:t>
            </w:r>
            <w:r>
              <w:rPr>
                <w:spacing w:val="4"/>
                <w:sz w:val="20"/>
                <w:szCs w:val="20"/>
              </w:rPr>
              <w:t>月至</w:t>
            </w:r>
            <w:r>
              <w:rPr>
                <w:spacing w:val="9"/>
                <w:sz w:val="20"/>
                <w:szCs w:val="20"/>
              </w:rPr>
              <w:t xml:space="preserve"> </w:t>
            </w:r>
            <w:r>
              <w:rPr>
                <w:rFonts w:ascii="Times New Roman" w:hAnsi="Times New Roman" w:eastAsia="Times New Roman" w:cs="Times New Roman"/>
                <w:spacing w:val="4"/>
                <w:sz w:val="20"/>
                <w:szCs w:val="20"/>
              </w:rPr>
              <w:t>****</w:t>
            </w:r>
            <w:r>
              <w:rPr>
                <w:spacing w:val="4"/>
                <w:sz w:val="20"/>
                <w:szCs w:val="20"/>
              </w:rPr>
              <w:t>年</w:t>
            </w:r>
            <w:r>
              <w:rPr>
                <w:rFonts w:ascii="Times New Roman" w:hAnsi="Times New Roman" w:eastAsia="Times New Roman" w:cs="Times New Roman"/>
                <w:spacing w:val="4"/>
                <w:sz w:val="20"/>
                <w:szCs w:val="20"/>
              </w:rPr>
              <w:t>****</w:t>
            </w:r>
            <w:r>
              <w:rPr>
                <w:spacing w:val="4"/>
                <w:sz w:val="20"/>
                <w:szCs w:val="20"/>
              </w:rPr>
              <w:t>月</w:t>
            </w:r>
          </w:p>
        </w:tc>
        <w:tc>
          <w:tcPr>
            <w:tcW w:w="1142" w:type="dxa"/>
            <w:vAlign w:val="top"/>
          </w:tcPr>
          <w:p>
            <w:pPr>
              <w:pStyle w:val="6"/>
              <w:spacing w:before="170" w:line="226" w:lineRule="auto"/>
              <w:ind w:left="365"/>
              <w:rPr>
                <w:sz w:val="20"/>
                <w:szCs w:val="20"/>
              </w:rPr>
            </w:pPr>
            <w:r>
              <w:rPr>
                <w:spacing w:val="5"/>
                <w:sz w:val="20"/>
                <w:szCs w:val="20"/>
              </w:rPr>
              <w:t>压占</w:t>
            </w:r>
          </w:p>
        </w:tc>
        <w:tc>
          <w:tcPr>
            <w:tcW w:w="934" w:type="dxa"/>
            <w:vAlign w:val="top"/>
          </w:tcPr>
          <w:p>
            <w:pPr>
              <w:pStyle w:val="6"/>
              <w:spacing w:before="169" w:line="222" w:lineRule="auto"/>
              <w:ind w:left="286"/>
              <w:rPr>
                <w:sz w:val="20"/>
                <w:szCs w:val="20"/>
              </w:rPr>
            </w:pPr>
            <w:r>
              <w:rPr>
                <w:spacing w:val="-8"/>
                <w:sz w:val="20"/>
                <w:szCs w:val="20"/>
              </w:rPr>
              <w:t>中度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2" w:hRule="atLeast"/>
        </w:trPr>
        <w:tc>
          <w:tcPr>
            <w:tcW w:w="2140" w:type="dxa"/>
            <w:gridSpan w:val="2"/>
            <w:vAlign w:val="top"/>
          </w:tcPr>
          <w:p>
            <w:pPr>
              <w:pStyle w:val="6"/>
              <w:spacing w:before="37" w:line="216" w:lineRule="auto"/>
              <w:ind w:left="868"/>
              <w:rPr>
                <w:sz w:val="20"/>
                <w:szCs w:val="20"/>
              </w:rPr>
            </w:pPr>
            <w:r>
              <w:rPr>
                <w:spacing w:val="3"/>
                <w:sz w:val="20"/>
                <w:szCs w:val="20"/>
              </w:rPr>
              <w:t>合计</w:t>
            </w:r>
          </w:p>
        </w:tc>
        <w:tc>
          <w:tcPr>
            <w:tcW w:w="1313" w:type="dxa"/>
            <w:vAlign w:val="top"/>
          </w:tcPr>
          <w:p>
            <w:pPr>
              <w:spacing w:before="69" w:line="196" w:lineRule="auto"/>
              <w:ind w:left="45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94" w:type="dxa"/>
            <w:vAlign w:val="top"/>
          </w:tcPr>
          <w:p>
            <w:pPr>
              <w:spacing w:before="69" w:line="196" w:lineRule="auto"/>
              <w:ind w:left="6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15" w:type="dxa"/>
            <w:vAlign w:val="top"/>
          </w:tcPr>
          <w:p>
            <w:pPr>
              <w:tabs>
                <w:tab w:val="left" w:pos="961"/>
              </w:tabs>
              <w:spacing w:line="209" w:lineRule="auto"/>
              <w:ind w:left="750"/>
              <w:rPr>
                <w:rFonts w:ascii="Arial"/>
                <w:sz w:val="21"/>
              </w:rPr>
            </w:pPr>
            <w:r>
              <w:rPr>
                <w:rFonts w:ascii="Arial" w:hAnsi="Arial" w:eastAsia="Arial" w:cs="Arial"/>
                <w:sz w:val="21"/>
                <w:szCs w:val="21"/>
                <w:u w:val="single" w:color="auto"/>
              </w:rPr>
              <w:tab/>
            </w:r>
          </w:p>
        </w:tc>
        <w:tc>
          <w:tcPr>
            <w:tcW w:w="1142" w:type="dxa"/>
            <w:vAlign w:val="top"/>
          </w:tcPr>
          <w:p>
            <w:pPr>
              <w:tabs>
                <w:tab w:val="left" w:pos="675"/>
              </w:tabs>
              <w:spacing w:line="209" w:lineRule="auto"/>
              <w:ind w:left="463"/>
              <w:rPr>
                <w:rFonts w:ascii="Arial"/>
                <w:sz w:val="21"/>
              </w:rPr>
            </w:pPr>
            <w:r>
              <w:rPr>
                <w:rFonts w:ascii="Arial" w:hAnsi="Arial" w:eastAsia="Arial" w:cs="Arial"/>
                <w:sz w:val="21"/>
                <w:szCs w:val="21"/>
                <w:u w:val="single" w:color="auto"/>
              </w:rPr>
              <w:tab/>
            </w:r>
          </w:p>
        </w:tc>
        <w:tc>
          <w:tcPr>
            <w:tcW w:w="934" w:type="dxa"/>
            <w:vAlign w:val="top"/>
          </w:tcPr>
          <w:p>
            <w:pPr>
              <w:tabs>
                <w:tab w:val="left" w:pos="570"/>
              </w:tabs>
              <w:spacing w:line="209" w:lineRule="auto"/>
              <w:ind w:left="357"/>
              <w:rPr>
                <w:rFonts w:ascii="Arial"/>
                <w:sz w:val="21"/>
              </w:rPr>
            </w:pPr>
            <w:r>
              <w:rPr>
                <w:rFonts w:ascii="Arial" w:hAnsi="Arial" w:eastAsia="Arial" w:cs="Arial"/>
                <w:sz w:val="21"/>
                <w:szCs w:val="21"/>
                <w:u w:val="single" w:color="auto"/>
              </w:rPr>
              <w:tab/>
            </w:r>
          </w:p>
        </w:tc>
      </w:tr>
    </w:tbl>
    <w:p>
      <w:pPr>
        <w:spacing w:before="110" w:line="222" w:lineRule="auto"/>
        <w:ind w:left="37"/>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1.2.4 </w:t>
      </w:r>
      <w:r>
        <w:rPr>
          <w:rFonts w:ascii="黑体" w:hAnsi="黑体" w:eastAsia="黑体" w:cs="黑体"/>
          <w:spacing w:val="-3"/>
          <w:sz w:val="28"/>
          <w:szCs w:val="28"/>
        </w:rPr>
        <w:t>土地复垦目标</w:t>
      </w:r>
    </w:p>
    <w:p>
      <w:pPr>
        <w:spacing w:before="182" w:line="377" w:lineRule="auto"/>
        <w:ind w:left="19" w:right="5" w:firstLine="477"/>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在尽量确保复垦方向与土地利用总体规划、周边景观保持一致的情况下，根据土地</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复垦适宜性评价结果，结合项目区自然环境特征，确定项目区最终的土地复垦方向、复</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垦面积及土地复垦率。本方案复垦责任范围面积</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3"/>
          <w:position w:val="8"/>
          <w:sz w:val="15"/>
          <w:szCs w:val="15"/>
        </w:rPr>
        <w:t>2</w:t>
      </w:r>
      <w:r>
        <w:rPr>
          <w:rFonts w:ascii="FangSong_GB2312" w:hAnsi="FangSong_GB2312" w:eastAsia="FangSong_GB2312" w:cs="FangSong_GB2312"/>
          <w:spacing w:val="-3"/>
          <w:sz w:val="24"/>
          <w:szCs w:val="24"/>
        </w:rPr>
        <w:t>，均为水浇地</w:t>
      </w:r>
      <w:r>
        <w:rPr>
          <w:rFonts w:ascii="Times New Roman" w:hAnsi="Times New Roman" w:eastAsia="Times New Roman" w:cs="Times New Roman"/>
          <w:spacing w:val="-3"/>
          <w:sz w:val="24"/>
          <w:szCs w:val="24"/>
        </w:rPr>
        <w:t>****hm</w:t>
      </w:r>
      <w:r>
        <w:rPr>
          <w:rFonts w:ascii="Times New Roman" w:hAnsi="Times New Roman" w:eastAsia="Times New Roman" w:cs="Times New Roman"/>
          <w:spacing w:val="-3"/>
          <w:position w:val="8"/>
          <w:sz w:val="15"/>
          <w:szCs w:val="15"/>
        </w:rPr>
        <w:t>2</w:t>
      </w:r>
      <w:r>
        <w:rPr>
          <w:rFonts w:ascii="FangSong_GB2312" w:hAnsi="FangSong_GB2312" w:eastAsia="FangSong_GB2312" w:cs="FangSong_GB2312"/>
          <w:spacing w:val="-3"/>
          <w:sz w:val="24"/>
          <w:szCs w:val="24"/>
        </w:rPr>
        <w:t>。实际复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垦土地面积</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 xml:space="preserve">2 </w:t>
      </w:r>
      <w:r>
        <w:rPr>
          <w:rFonts w:ascii="FangSong_GB2312" w:hAnsi="FangSong_GB2312" w:eastAsia="FangSong_GB2312" w:cs="FangSong_GB2312"/>
          <w:spacing w:val="-2"/>
          <w:sz w:val="24"/>
          <w:szCs w:val="24"/>
        </w:rPr>
        <w:t>，土地复垦率为</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w:t>
      </w:r>
    </w:p>
    <w:p>
      <w:pPr>
        <w:spacing w:before="40" w:line="214" w:lineRule="auto"/>
        <w:ind w:left="49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本方案复垦前后土地利用结构调整表见</w:t>
      </w:r>
      <w:r>
        <w:rPr>
          <w:rFonts w:ascii="FangSong_GB2312" w:hAnsi="FangSong_GB2312" w:eastAsia="FangSong_GB2312" w:cs="FangSong_GB2312"/>
          <w:spacing w:val="-22"/>
          <w:sz w:val="24"/>
          <w:szCs w:val="24"/>
        </w:rPr>
        <w:t xml:space="preserve"> </w:t>
      </w:r>
      <w:r>
        <w:rPr>
          <w:rFonts w:ascii="Times New Roman" w:hAnsi="Times New Roman" w:eastAsia="Times New Roman" w:cs="Times New Roman"/>
          <w:spacing w:val="-2"/>
          <w:sz w:val="24"/>
          <w:szCs w:val="24"/>
        </w:rPr>
        <w:t>1.2.4-1</w:t>
      </w:r>
      <w:r>
        <w:rPr>
          <w:rFonts w:ascii="FangSong_GB2312" w:hAnsi="FangSong_GB2312" w:eastAsia="FangSong_GB2312" w:cs="FangSong_GB2312"/>
          <w:spacing w:val="-2"/>
          <w:sz w:val="24"/>
          <w:szCs w:val="24"/>
        </w:rPr>
        <w:t>。</w:t>
      </w:r>
    </w:p>
    <w:p>
      <w:pPr>
        <w:spacing w:before="237" w:line="230" w:lineRule="auto"/>
        <w:ind w:right="6"/>
        <w:jc w:val="right"/>
        <w:rPr>
          <w:rFonts w:ascii="Times New Roman" w:hAnsi="Times New Roman" w:eastAsia="Times New Roman" w:cs="Times New Roman"/>
          <w:sz w:val="13"/>
          <w:szCs w:val="13"/>
        </w:rPr>
      </w:pPr>
      <w:r>
        <w:rPr>
          <w:rFonts w:ascii="黑体" w:hAnsi="黑体" w:eastAsia="黑体" w:cs="黑体"/>
          <w:spacing w:val="6"/>
          <w:sz w:val="20"/>
          <w:szCs w:val="20"/>
        </w:rPr>
        <w:t>表</w:t>
      </w:r>
      <w:r>
        <w:rPr>
          <w:rFonts w:ascii="黑体" w:hAnsi="黑体" w:eastAsia="黑体" w:cs="黑体"/>
          <w:spacing w:val="-21"/>
          <w:sz w:val="20"/>
          <w:szCs w:val="20"/>
        </w:rPr>
        <w:t xml:space="preserve"> </w:t>
      </w:r>
      <w:r>
        <w:rPr>
          <w:rFonts w:ascii="Times New Roman" w:hAnsi="Times New Roman" w:eastAsia="Times New Roman" w:cs="Times New Roman"/>
          <w:spacing w:val="6"/>
          <w:sz w:val="20"/>
          <w:szCs w:val="20"/>
        </w:rPr>
        <w:t xml:space="preserve">1.2.4-1  </w:t>
      </w:r>
      <w:r>
        <w:rPr>
          <w:rFonts w:ascii="黑体" w:hAnsi="黑体" w:eastAsia="黑体" w:cs="黑体"/>
          <w:spacing w:val="6"/>
          <w:sz w:val="20"/>
          <w:szCs w:val="20"/>
        </w:rPr>
        <w:t>复垦前后土地利用结构调整表                 单位：</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p>
    <w:p>
      <w:pPr>
        <w:spacing w:line="106" w:lineRule="exact"/>
      </w:pPr>
    </w:p>
    <w:tbl>
      <w:tblPr>
        <w:tblStyle w:val="5"/>
        <w:tblW w:w="8997"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7"/>
        <w:gridCol w:w="2294"/>
        <w:gridCol w:w="1717"/>
        <w:gridCol w:w="1721"/>
        <w:gridCol w:w="1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5" w:hRule="atLeast"/>
        </w:trPr>
        <w:tc>
          <w:tcPr>
            <w:tcW w:w="1717" w:type="dxa"/>
            <w:vAlign w:val="top"/>
          </w:tcPr>
          <w:p>
            <w:pPr>
              <w:pStyle w:val="6"/>
              <w:spacing w:before="58" w:line="221" w:lineRule="auto"/>
              <w:ind w:left="457"/>
              <w:rPr>
                <w:sz w:val="20"/>
                <w:szCs w:val="20"/>
              </w:rPr>
            </w:pPr>
            <w:r>
              <w:rPr>
                <w:spacing w:val="4"/>
                <w:sz w:val="20"/>
                <w:szCs w:val="20"/>
              </w:rPr>
              <w:t>一级地类</w:t>
            </w:r>
          </w:p>
        </w:tc>
        <w:tc>
          <w:tcPr>
            <w:tcW w:w="2294" w:type="dxa"/>
            <w:vAlign w:val="top"/>
          </w:tcPr>
          <w:p>
            <w:pPr>
              <w:pStyle w:val="6"/>
              <w:spacing w:before="58" w:line="221" w:lineRule="auto"/>
              <w:ind w:left="742"/>
              <w:rPr>
                <w:sz w:val="20"/>
                <w:szCs w:val="20"/>
              </w:rPr>
            </w:pPr>
            <w:r>
              <w:rPr>
                <w:spacing w:val="4"/>
                <w:sz w:val="20"/>
                <w:szCs w:val="20"/>
              </w:rPr>
              <w:t>二级地类</w:t>
            </w:r>
          </w:p>
        </w:tc>
        <w:tc>
          <w:tcPr>
            <w:tcW w:w="1717" w:type="dxa"/>
            <w:vAlign w:val="top"/>
          </w:tcPr>
          <w:p>
            <w:pPr>
              <w:pStyle w:val="6"/>
              <w:spacing w:before="58" w:line="223" w:lineRule="auto"/>
              <w:ind w:left="455"/>
              <w:rPr>
                <w:sz w:val="20"/>
                <w:szCs w:val="20"/>
              </w:rPr>
            </w:pPr>
            <w:r>
              <w:rPr>
                <w:spacing w:val="4"/>
                <w:sz w:val="20"/>
                <w:szCs w:val="20"/>
              </w:rPr>
              <w:t>复垦区前</w:t>
            </w:r>
          </w:p>
        </w:tc>
        <w:tc>
          <w:tcPr>
            <w:tcW w:w="1721" w:type="dxa"/>
            <w:vAlign w:val="top"/>
          </w:tcPr>
          <w:p>
            <w:pPr>
              <w:pStyle w:val="6"/>
              <w:spacing w:before="58" w:line="224" w:lineRule="auto"/>
              <w:ind w:left="456"/>
              <w:rPr>
                <w:sz w:val="20"/>
                <w:szCs w:val="20"/>
              </w:rPr>
            </w:pPr>
            <w:r>
              <w:rPr>
                <w:spacing w:val="4"/>
                <w:sz w:val="20"/>
                <w:szCs w:val="20"/>
              </w:rPr>
              <w:t>复垦区后</w:t>
            </w:r>
          </w:p>
        </w:tc>
        <w:tc>
          <w:tcPr>
            <w:tcW w:w="1548" w:type="dxa"/>
            <w:vAlign w:val="top"/>
          </w:tcPr>
          <w:p>
            <w:pPr>
              <w:pStyle w:val="6"/>
              <w:spacing w:before="58" w:line="222" w:lineRule="auto"/>
              <w:ind w:left="583"/>
              <w:rPr>
                <w:sz w:val="20"/>
                <w:szCs w:val="20"/>
              </w:rPr>
            </w:pPr>
            <w:r>
              <w:rPr>
                <w:spacing w:val="-3"/>
                <w:sz w:val="20"/>
                <w:szCs w:val="20"/>
              </w:rPr>
              <w:t>变幅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17" w:type="dxa"/>
            <w:vAlign w:val="top"/>
          </w:tcPr>
          <w:p>
            <w:pPr>
              <w:pStyle w:val="6"/>
              <w:spacing w:before="54" w:line="224" w:lineRule="auto"/>
              <w:ind w:left="526"/>
              <w:rPr>
                <w:rFonts w:ascii="Times New Roman" w:hAnsi="Times New Roman" w:eastAsia="Times New Roman" w:cs="Times New Roman"/>
                <w:sz w:val="20"/>
                <w:szCs w:val="20"/>
              </w:rPr>
            </w:pPr>
            <w:r>
              <w:rPr>
                <w:spacing w:val="2"/>
                <w:sz w:val="20"/>
                <w:szCs w:val="20"/>
              </w:rPr>
              <w:t>耕地</w:t>
            </w:r>
            <w:r>
              <w:rPr>
                <w:spacing w:val="-38"/>
                <w:sz w:val="20"/>
                <w:szCs w:val="20"/>
              </w:rPr>
              <w:t xml:space="preserve"> </w:t>
            </w:r>
            <w:r>
              <w:rPr>
                <w:rFonts w:ascii="Times New Roman" w:hAnsi="Times New Roman" w:eastAsia="Times New Roman" w:cs="Times New Roman"/>
                <w:spacing w:val="2"/>
                <w:sz w:val="20"/>
                <w:szCs w:val="20"/>
              </w:rPr>
              <w:t>01</w:t>
            </w:r>
          </w:p>
        </w:tc>
        <w:tc>
          <w:tcPr>
            <w:tcW w:w="2294" w:type="dxa"/>
            <w:vAlign w:val="top"/>
          </w:tcPr>
          <w:p>
            <w:pPr>
              <w:pStyle w:val="6"/>
              <w:spacing w:before="55" w:line="225" w:lineRule="auto"/>
              <w:ind w:left="598"/>
              <w:rPr>
                <w:rFonts w:ascii="Times New Roman" w:hAnsi="Times New Roman" w:eastAsia="Times New Roman" w:cs="Times New Roman"/>
                <w:sz w:val="20"/>
                <w:szCs w:val="20"/>
              </w:rPr>
            </w:pPr>
            <w:r>
              <w:rPr>
                <w:spacing w:val="4"/>
                <w:sz w:val="20"/>
                <w:szCs w:val="20"/>
              </w:rPr>
              <w:t>水浇地</w:t>
            </w:r>
            <w:r>
              <w:rPr>
                <w:spacing w:val="-34"/>
                <w:sz w:val="20"/>
                <w:szCs w:val="20"/>
              </w:rPr>
              <w:t xml:space="preserve"> </w:t>
            </w:r>
            <w:r>
              <w:rPr>
                <w:rFonts w:ascii="Times New Roman" w:hAnsi="Times New Roman" w:eastAsia="Times New Roman" w:cs="Times New Roman"/>
                <w:spacing w:val="4"/>
                <w:sz w:val="20"/>
                <w:szCs w:val="20"/>
              </w:rPr>
              <w:t>0102</w:t>
            </w:r>
          </w:p>
        </w:tc>
        <w:tc>
          <w:tcPr>
            <w:tcW w:w="1717" w:type="dxa"/>
            <w:vAlign w:val="top"/>
          </w:tcPr>
          <w:p>
            <w:pPr>
              <w:spacing w:before="86" w:line="196"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21" w:type="dxa"/>
            <w:vAlign w:val="top"/>
          </w:tcPr>
          <w:p>
            <w:pPr>
              <w:spacing w:before="86" w:line="196" w:lineRule="auto"/>
              <w:ind w:left="6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48" w:type="dxa"/>
            <w:vAlign w:val="top"/>
          </w:tcPr>
          <w:p>
            <w:pPr>
              <w:spacing w:before="89"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5" w:hRule="atLeast"/>
        </w:trPr>
        <w:tc>
          <w:tcPr>
            <w:tcW w:w="4011" w:type="dxa"/>
            <w:gridSpan w:val="2"/>
            <w:vAlign w:val="top"/>
          </w:tcPr>
          <w:p>
            <w:pPr>
              <w:pStyle w:val="6"/>
              <w:spacing w:before="56" w:line="224" w:lineRule="auto"/>
              <w:ind w:left="1804"/>
              <w:rPr>
                <w:sz w:val="20"/>
                <w:szCs w:val="20"/>
              </w:rPr>
            </w:pPr>
            <w:r>
              <w:rPr>
                <w:spacing w:val="3"/>
                <w:sz w:val="20"/>
                <w:szCs w:val="20"/>
              </w:rPr>
              <w:t>合计</w:t>
            </w:r>
          </w:p>
        </w:tc>
        <w:tc>
          <w:tcPr>
            <w:tcW w:w="1717" w:type="dxa"/>
            <w:vAlign w:val="top"/>
          </w:tcPr>
          <w:p>
            <w:pPr>
              <w:spacing w:before="87" w:line="196"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21" w:type="dxa"/>
            <w:vAlign w:val="top"/>
          </w:tcPr>
          <w:p>
            <w:pPr>
              <w:spacing w:before="87" w:line="196" w:lineRule="auto"/>
              <w:ind w:left="6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48" w:type="dxa"/>
            <w:vAlign w:val="top"/>
          </w:tcPr>
          <w:p>
            <w:pPr>
              <w:spacing w:before="91" w:line="195" w:lineRule="auto"/>
              <w:ind w:left="5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w:t>
            </w:r>
          </w:p>
        </w:tc>
      </w:tr>
    </w:tbl>
    <w:p>
      <w:pPr>
        <w:spacing w:before="110" w:line="222" w:lineRule="auto"/>
        <w:ind w:left="37"/>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1.2.5 </w:t>
      </w:r>
      <w:r>
        <w:rPr>
          <w:rFonts w:ascii="黑体" w:hAnsi="黑体" w:eastAsia="黑体" w:cs="黑体"/>
          <w:spacing w:val="-3"/>
          <w:sz w:val="28"/>
          <w:szCs w:val="28"/>
        </w:rPr>
        <w:t>复垦的投资情况</w:t>
      </w:r>
    </w:p>
    <w:p>
      <w:pPr>
        <w:spacing w:before="186" w:line="374" w:lineRule="auto"/>
        <w:ind w:left="20" w:right="5" w:firstLine="472"/>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本项目土地复垦投资依据复垦工程内容及工程量进行估算，土地复垦静态总投资</w:t>
      </w:r>
      <w:r>
        <w:rPr>
          <w:rFonts w:ascii="FangSong_GB2312" w:hAnsi="FangSong_GB2312" w:eastAsia="FangSong_GB2312" w:cs="FangSong_GB2312"/>
          <w:spacing w:val="6"/>
          <w:sz w:val="24"/>
          <w:szCs w:val="24"/>
        </w:rPr>
        <w:t xml:space="preserve"> </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万元，亩均投资为</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元。其中：工程施工</w:t>
      </w:r>
      <w:r>
        <w:rPr>
          <w:rFonts w:ascii="FangSong_GB2312" w:hAnsi="FangSong_GB2312" w:eastAsia="FangSong_GB2312" w:cs="FangSong_GB2312"/>
          <w:spacing w:val="-2"/>
          <w:sz w:val="24"/>
          <w:szCs w:val="24"/>
        </w:rPr>
        <w:t>费为</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万元，其他费用为</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万元，</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监测费为</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万元，预备费为</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万元。</w:t>
      </w:r>
    </w:p>
    <w:p>
      <w:pPr>
        <w:spacing w:line="374" w:lineRule="auto"/>
        <w:rPr>
          <w:rFonts w:ascii="FangSong_GB2312" w:hAnsi="FangSong_GB2312" w:eastAsia="FangSong_GB2312" w:cs="FangSong_GB2312"/>
          <w:sz w:val="24"/>
          <w:szCs w:val="24"/>
        </w:rPr>
        <w:sectPr>
          <w:headerReference r:id="rId13" w:type="default"/>
          <w:footerReference r:id="rId14" w:type="default"/>
          <w:pgSz w:w="11906" w:h="16839"/>
          <w:pgMar w:top="1171" w:right="1242" w:bottom="1333" w:left="1582" w:header="863" w:footer="990" w:gutter="0"/>
          <w:cols w:space="720" w:num="1"/>
        </w:sectPr>
      </w:pPr>
    </w:p>
    <w:p>
      <w:pPr>
        <w:spacing w:before="338" w:line="226" w:lineRule="auto"/>
        <w:ind w:left="3742"/>
        <w:outlineLvl w:val="0"/>
        <w:rPr>
          <w:rFonts w:ascii="黑体" w:hAnsi="黑体" w:eastAsia="黑体" w:cs="黑体"/>
          <w:sz w:val="31"/>
          <w:szCs w:val="31"/>
        </w:rPr>
      </w:pPr>
      <w:r>
        <w:pict>
          <v:shape id="_x0000_s1080" o:spid="_x0000_s1080" style="position:absolute;left:0pt;margin-left:79.35pt;margin-top:59.3pt;height:0.75pt;width:453.65pt;mso-position-horizontal-relative:page;mso-position-vertical-relative:page;z-index:251732992;mso-width-relative:page;mso-height-relative:page;" fillcolor="#000000" filled="t" stroked="f" coordsize="9072,15" o:allowincell="f" path="m0,0l9072,0,9072,14,0,14,0,0xe">
            <v:path/>
            <v:fill on="t" focussize="0,0"/>
            <v:stroke on="f"/>
            <v:imagedata o:title=""/>
            <o:lock v:ext="edit"/>
          </v:shape>
        </w:pict>
      </w:r>
      <w:bookmarkStart w:id="6" w:name="bookmark56"/>
      <w:bookmarkEnd w:id="6"/>
      <w:bookmarkStart w:id="7" w:name="bookmark4"/>
      <w:bookmarkEnd w:id="7"/>
      <w:r>
        <w:rPr>
          <w:rFonts w:ascii="Times New Roman" w:hAnsi="Times New Roman" w:eastAsia="Times New Roman" w:cs="Times New Roman"/>
          <w:spacing w:val="5"/>
          <w:sz w:val="31"/>
          <w:szCs w:val="31"/>
        </w:rPr>
        <w:t xml:space="preserve">2  </w:t>
      </w:r>
      <w:r>
        <w:rPr>
          <w:rFonts w:ascii="黑体" w:hAnsi="黑体" w:eastAsia="黑体" w:cs="黑体"/>
          <w:spacing w:val="5"/>
          <w:sz w:val="31"/>
          <w:szCs w:val="31"/>
        </w:rPr>
        <w:t>编制总则</w:t>
      </w:r>
    </w:p>
    <w:p>
      <w:pPr>
        <w:spacing w:before="128" w:line="221" w:lineRule="auto"/>
        <w:ind w:left="5"/>
        <w:outlineLvl w:val="1"/>
        <w:rPr>
          <w:rFonts w:ascii="黑体" w:hAnsi="黑体" w:eastAsia="黑体" w:cs="黑体"/>
          <w:sz w:val="30"/>
          <w:szCs w:val="30"/>
        </w:rPr>
      </w:pPr>
      <w:bookmarkStart w:id="8" w:name="bookmark57"/>
      <w:bookmarkEnd w:id="8"/>
      <w:bookmarkStart w:id="9" w:name="bookmark5"/>
      <w:bookmarkEnd w:id="9"/>
      <w:r>
        <w:rPr>
          <w:rFonts w:ascii="Times New Roman" w:hAnsi="Times New Roman" w:eastAsia="Times New Roman" w:cs="Times New Roman"/>
          <w:spacing w:val="-1"/>
          <w:sz w:val="30"/>
          <w:szCs w:val="30"/>
        </w:rPr>
        <w:t xml:space="preserve">2.1  </w:t>
      </w:r>
      <w:r>
        <w:rPr>
          <w:rFonts w:ascii="黑体" w:hAnsi="黑体" w:eastAsia="黑体" w:cs="黑体"/>
          <w:spacing w:val="-1"/>
          <w:sz w:val="30"/>
          <w:szCs w:val="30"/>
        </w:rPr>
        <w:t>编制目的</w:t>
      </w:r>
    </w:p>
    <w:p>
      <w:pPr>
        <w:spacing w:before="168" w:line="379" w:lineRule="auto"/>
        <w:ind w:left="6" w:right="70" w:firstLine="489"/>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为贯彻落实《土地复垦条例》</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谁损毁、谁复垦</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的基本原则，坚持最严格的节</w:t>
      </w:r>
      <w:r>
        <w:rPr>
          <w:rFonts w:ascii="FangSong_GB2312" w:hAnsi="FangSong_GB2312" w:eastAsia="FangSong_GB2312" w:cs="FangSong_GB2312"/>
          <w:spacing w:val="-2"/>
          <w:sz w:val="24"/>
          <w:szCs w:val="24"/>
        </w:rPr>
        <w:t>约集</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约用地制度，坚持项目在建设中少占地、不</w:t>
      </w:r>
      <w:r>
        <w:rPr>
          <w:rFonts w:ascii="FangSong_GB2312" w:hAnsi="FangSong_GB2312" w:eastAsia="FangSong_GB2312" w:cs="FangSong_GB2312"/>
          <w:spacing w:val="-2"/>
          <w:sz w:val="24"/>
          <w:szCs w:val="24"/>
        </w:rPr>
        <w:t>占或少占耕地，减少土地损毁面积，并保证</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损毁土地得到及时复垦；同时，将建设单位</w:t>
      </w:r>
      <w:r>
        <w:rPr>
          <w:rFonts w:ascii="FangSong_GB2312" w:hAnsi="FangSong_GB2312" w:eastAsia="FangSong_GB2312" w:cs="FangSong_GB2312"/>
          <w:spacing w:val="-2"/>
          <w:sz w:val="24"/>
          <w:szCs w:val="24"/>
        </w:rPr>
        <w:t>的土地复垦目标、任务、措施和计划等落到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实处，为土地复垦的实施管理、监督检查以</w:t>
      </w:r>
      <w:r>
        <w:rPr>
          <w:rFonts w:ascii="FangSong_GB2312" w:hAnsi="FangSong_GB2312" w:eastAsia="FangSong_GB2312" w:cs="FangSong_GB2312"/>
          <w:spacing w:val="-2"/>
          <w:sz w:val="24"/>
          <w:szCs w:val="24"/>
        </w:rPr>
        <w:t>及土地复垦费用的征收等提供依据，确保土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地复垦工作落到实处，特编制本方案。</w:t>
      </w:r>
    </w:p>
    <w:p>
      <w:pPr>
        <w:spacing w:before="8" w:line="221" w:lineRule="auto"/>
        <w:ind w:left="5"/>
        <w:outlineLvl w:val="1"/>
        <w:rPr>
          <w:rFonts w:ascii="黑体" w:hAnsi="黑体" w:eastAsia="黑体" w:cs="黑体"/>
          <w:sz w:val="30"/>
          <w:szCs w:val="30"/>
        </w:rPr>
      </w:pPr>
      <w:bookmarkStart w:id="10" w:name="bookmark58"/>
      <w:bookmarkEnd w:id="10"/>
      <w:bookmarkStart w:id="11" w:name="bookmark6"/>
      <w:bookmarkEnd w:id="11"/>
      <w:r>
        <w:rPr>
          <w:rFonts w:ascii="Times New Roman" w:hAnsi="Times New Roman" w:eastAsia="Times New Roman" w:cs="Times New Roman"/>
          <w:spacing w:val="-1"/>
          <w:sz w:val="30"/>
          <w:szCs w:val="30"/>
        </w:rPr>
        <w:t xml:space="preserve">2.2  </w:t>
      </w:r>
      <w:r>
        <w:rPr>
          <w:rFonts w:ascii="黑体" w:hAnsi="黑体" w:eastAsia="黑体" w:cs="黑体"/>
          <w:spacing w:val="-1"/>
          <w:sz w:val="30"/>
          <w:szCs w:val="30"/>
        </w:rPr>
        <w:t>编制原则</w:t>
      </w:r>
    </w:p>
    <w:p>
      <w:pPr>
        <w:spacing w:before="171" w:line="370" w:lineRule="auto"/>
        <w:ind w:left="8" w:firstLine="477"/>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根据项目自然环境与社会经济发展情况，按照经济可行、技术合理、综合效益</w:t>
      </w:r>
      <w:r>
        <w:rPr>
          <w:rFonts w:ascii="FangSong_GB2312" w:hAnsi="FangSong_GB2312" w:eastAsia="FangSong_GB2312" w:cs="FangSong_GB2312"/>
          <w:spacing w:val="-7"/>
          <w:sz w:val="24"/>
          <w:szCs w:val="24"/>
        </w:rPr>
        <w:t>最佳、</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便于操作的要求，结合项目自身的特征，体现以下复垦原则：</w:t>
      </w:r>
    </w:p>
    <w:p>
      <w:pPr>
        <w:spacing w:before="37" w:line="342" w:lineRule="auto"/>
        <w:ind w:left="5" w:right="71" w:firstLine="478"/>
        <w:rPr>
          <w:rFonts w:ascii="FangSong_GB2312" w:hAnsi="FangSong_GB2312" w:eastAsia="FangSong_GB2312" w:cs="FangSong_GB2312"/>
          <w:sz w:val="24"/>
          <w:szCs w:val="24"/>
        </w:rPr>
      </w:pPr>
      <w:r>
        <w:rPr>
          <w:rFonts w:ascii="FangSong_GB2312" w:hAnsi="FangSong_GB2312" w:eastAsia="FangSong_GB2312" w:cs="FangSong_GB2312"/>
          <w:b/>
          <w:bCs/>
          <w:spacing w:val="1"/>
          <w:sz w:val="24"/>
          <w:szCs w:val="24"/>
        </w:rPr>
        <w:t>（</w:t>
      </w:r>
      <w:r>
        <w:rPr>
          <w:rFonts w:ascii="Times New Roman" w:hAnsi="Times New Roman" w:eastAsia="Times New Roman" w:cs="Times New Roman"/>
          <w:b/>
          <w:bCs/>
          <w:spacing w:val="1"/>
          <w:sz w:val="24"/>
          <w:szCs w:val="24"/>
        </w:rPr>
        <w:t>1</w:t>
      </w:r>
      <w:r>
        <w:rPr>
          <w:rFonts w:ascii="FangSong_GB2312" w:hAnsi="FangSong_GB2312" w:eastAsia="FangSong_GB2312" w:cs="FangSong_GB2312"/>
          <w:b/>
          <w:bCs/>
          <w:spacing w:val="1"/>
          <w:sz w:val="24"/>
          <w:szCs w:val="24"/>
        </w:rPr>
        <w:t>）源头控制、预防与复垦相结合。</w:t>
      </w:r>
      <w:r>
        <w:rPr>
          <w:rFonts w:ascii="FangSong_GB2312" w:hAnsi="FangSong_GB2312" w:eastAsia="FangSong_GB2312" w:cs="FangSong_GB2312"/>
          <w:spacing w:val="1"/>
          <w:sz w:val="24"/>
          <w:szCs w:val="24"/>
        </w:rPr>
        <w:t>在工程建设过程</w:t>
      </w:r>
      <w:r>
        <w:rPr>
          <w:rFonts w:ascii="FangSong_GB2312" w:hAnsi="FangSong_GB2312" w:eastAsia="FangSong_GB2312" w:cs="FangSong_GB2312"/>
          <w:sz w:val="24"/>
          <w:szCs w:val="24"/>
        </w:rPr>
        <w:t xml:space="preserve">中应采取预防、控制措施， </w:t>
      </w:r>
      <w:r>
        <w:rPr>
          <w:rFonts w:ascii="FangSong_GB2312" w:hAnsi="FangSong_GB2312" w:eastAsia="FangSong_GB2312" w:cs="FangSong_GB2312"/>
          <w:spacing w:val="-1"/>
          <w:sz w:val="24"/>
          <w:szCs w:val="24"/>
        </w:rPr>
        <w:t>尽量减少临时用地面积，工程合理布局；临</w:t>
      </w:r>
      <w:r>
        <w:rPr>
          <w:rFonts w:ascii="FangSong_GB2312" w:hAnsi="FangSong_GB2312" w:eastAsia="FangSong_GB2312" w:cs="FangSong_GB2312"/>
          <w:spacing w:val="-2"/>
          <w:sz w:val="24"/>
          <w:szCs w:val="24"/>
        </w:rPr>
        <w:t>时用地首先考虑未利用地。坚持预防为主、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防治结合的原则，防患于未然，使土地损毁</w:t>
      </w:r>
      <w:r>
        <w:rPr>
          <w:rFonts w:ascii="FangSong_GB2312" w:hAnsi="FangSong_GB2312" w:eastAsia="FangSong_GB2312" w:cs="FangSong_GB2312"/>
          <w:spacing w:val="-2"/>
          <w:sz w:val="24"/>
          <w:szCs w:val="24"/>
        </w:rPr>
        <w:t>面积和损毁程度控制在最小范围和限度内，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使项目区域生态环境得到有效保护。</w:t>
      </w:r>
    </w:p>
    <w:p>
      <w:pPr>
        <w:spacing w:before="222" w:line="328" w:lineRule="auto"/>
        <w:ind w:left="6" w:right="70" w:firstLine="477"/>
        <w:rPr>
          <w:rFonts w:ascii="FangSong_GB2312" w:hAnsi="FangSong_GB2312" w:eastAsia="FangSong_GB2312" w:cs="FangSong_GB2312"/>
          <w:sz w:val="24"/>
          <w:szCs w:val="24"/>
        </w:rPr>
      </w:pPr>
      <w:r>
        <w:rPr>
          <w:rFonts w:ascii="FangSong_GB2312" w:hAnsi="FangSong_GB2312" w:eastAsia="FangSong_GB2312" w:cs="FangSong_GB2312"/>
          <w:b/>
          <w:bCs/>
          <w:spacing w:val="1"/>
          <w:sz w:val="24"/>
          <w:szCs w:val="24"/>
        </w:rPr>
        <w:t>（</w:t>
      </w:r>
      <w:r>
        <w:rPr>
          <w:rFonts w:ascii="Times New Roman" w:hAnsi="Times New Roman" w:eastAsia="Times New Roman" w:cs="Times New Roman"/>
          <w:b/>
          <w:bCs/>
          <w:spacing w:val="1"/>
          <w:sz w:val="24"/>
          <w:szCs w:val="24"/>
        </w:rPr>
        <w:t>2</w:t>
      </w:r>
      <w:r>
        <w:rPr>
          <w:rFonts w:ascii="FangSong_GB2312" w:hAnsi="FangSong_GB2312" w:eastAsia="FangSong_GB2312" w:cs="FangSong_GB2312"/>
          <w:b/>
          <w:bCs/>
          <w:spacing w:val="1"/>
          <w:sz w:val="24"/>
          <w:szCs w:val="24"/>
        </w:rPr>
        <w:t>）统一规划，统筹安排。</w:t>
      </w:r>
      <w:r>
        <w:rPr>
          <w:rFonts w:ascii="FangSong_GB2312" w:hAnsi="FangSong_GB2312" w:eastAsia="FangSong_GB2312" w:cs="FangSong_GB2312"/>
          <w:spacing w:val="1"/>
          <w:sz w:val="24"/>
          <w:szCs w:val="24"/>
        </w:rPr>
        <w:t>依据当地的国土空间总体规划，确定项目复垦区的土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地复垦方向；做到土地复垦与工程建设同步设计、同步施工，努力实现</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边建设、边复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垦</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8"/>
          <w:sz w:val="24"/>
          <w:szCs w:val="24"/>
        </w:rPr>
        <w:t xml:space="preserve"> </w:t>
      </w:r>
      <w:r>
        <w:rPr>
          <w:rFonts w:ascii="FangSong_GB2312" w:hAnsi="FangSong_GB2312" w:eastAsia="FangSong_GB2312" w:cs="FangSong_GB2312"/>
          <w:spacing w:val="-2"/>
          <w:sz w:val="24"/>
          <w:szCs w:val="24"/>
        </w:rPr>
        <w:t>，使项目建设与复垦统一规划，统筹安排。</w:t>
      </w:r>
    </w:p>
    <w:p>
      <w:pPr>
        <w:spacing w:before="221" w:line="342" w:lineRule="auto"/>
        <w:ind w:left="3" w:right="70" w:firstLine="481"/>
        <w:rPr>
          <w:rFonts w:ascii="FangSong_GB2312" w:hAnsi="FangSong_GB2312" w:eastAsia="FangSong_GB2312" w:cs="FangSong_GB2312"/>
          <w:sz w:val="24"/>
          <w:szCs w:val="24"/>
        </w:rPr>
      </w:pPr>
      <w:r>
        <w:rPr>
          <w:rFonts w:ascii="FangSong_GB2312" w:hAnsi="FangSong_GB2312" w:eastAsia="FangSong_GB2312" w:cs="FangSong_GB2312"/>
          <w:b/>
          <w:bCs/>
          <w:spacing w:val="-2"/>
          <w:sz w:val="24"/>
          <w:szCs w:val="24"/>
        </w:rPr>
        <w:t>（</w:t>
      </w:r>
      <w:r>
        <w:rPr>
          <w:rFonts w:ascii="Times New Roman" w:hAnsi="Times New Roman" w:eastAsia="Times New Roman" w:cs="Times New Roman"/>
          <w:b/>
          <w:bCs/>
          <w:spacing w:val="-2"/>
          <w:sz w:val="24"/>
          <w:szCs w:val="24"/>
        </w:rPr>
        <w:t>3</w:t>
      </w:r>
      <w:r>
        <w:rPr>
          <w:rFonts w:ascii="FangSong_GB2312" w:hAnsi="FangSong_GB2312" w:eastAsia="FangSong_GB2312" w:cs="FangSong_GB2312"/>
          <w:b/>
          <w:bCs/>
          <w:spacing w:val="-2"/>
          <w:sz w:val="24"/>
          <w:szCs w:val="24"/>
        </w:rPr>
        <w:t>）因地制宜，优先用于农用地。</w:t>
      </w:r>
      <w:r>
        <w:rPr>
          <w:rFonts w:ascii="FangSong_GB2312" w:hAnsi="FangSong_GB2312" w:eastAsia="FangSong_GB2312" w:cs="FangSong_GB2312"/>
          <w:spacing w:val="-2"/>
          <w:sz w:val="24"/>
          <w:szCs w:val="24"/>
        </w:rPr>
        <w:t>贯彻落实</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十分珍惜和合理利用土地</w:t>
      </w:r>
      <w:r>
        <w:rPr>
          <w:rFonts w:ascii="FangSong_GB2312" w:hAnsi="FangSong_GB2312" w:eastAsia="FangSong_GB2312" w:cs="FangSong_GB2312"/>
          <w:spacing w:val="-3"/>
          <w:sz w:val="24"/>
          <w:szCs w:val="24"/>
        </w:rPr>
        <w:t>，切实保护</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耕地</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的基本国策，按照</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因地制宜，综合利用</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的原则，依据项</w:t>
      </w:r>
      <w:r>
        <w:rPr>
          <w:rFonts w:ascii="FangSong_GB2312" w:hAnsi="FangSong_GB2312" w:eastAsia="FangSong_GB2312" w:cs="FangSong_GB2312"/>
          <w:spacing w:val="2"/>
          <w:sz w:val="24"/>
          <w:szCs w:val="24"/>
        </w:rPr>
        <w:t>目所在地的土地利用总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体规划，合理确定复垦土地用途，因地制宜，宜农则</w:t>
      </w:r>
      <w:r>
        <w:rPr>
          <w:rFonts w:ascii="FangSong_GB2312" w:hAnsi="FangSong_GB2312" w:eastAsia="FangSong_GB2312" w:cs="FangSong_GB2312"/>
          <w:spacing w:val="-2"/>
          <w:sz w:val="24"/>
          <w:szCs w:val="24"/>
        </w:rPr>
        <w:t>农、宜林则林、宜牧则牧、宜建则</w:t>
      </w:r>
      <w:r>
        <w:rPr>
          <w:rFonts w:ascii="FangSong_GB2312" w:hAnsi="FangSong_GB2312" w:eastAsia="FangSong_GB2312" w:cs="FangSong_GB2312"/>
          <w:sz w:val="24"/>
          <w:szCs w:val="24"/>
        </w:rPr>
        <w:t xml:space="preserve"> 建。被损毁土地可复垦为农用地的，应优先用</w:t>
      </w:r>
      <w:r>
        <w:rPr>
          <w:rFonts w:ascii="FangSong_GB2312" w:hAnsi="FangSong_GB2312" w:eastAsia="FangSong_GB2312" w:cs="FangSong_GB2312"/>
          <w:spacing w:val="-1"/>
          <w:sz w:val="24"/>
          <w:szCs w:val="24"/>
        </w:rPr>
        <w:t>于农用地。</w:t>
      </w:r>
    </w:p>
    <w:p>
      <w:pPr>
        <w:spacing w:before="223" w:line="299" w:lineRule="auto"/>
        <w:ind w:left="11" w:right="70" w:firstLine="472"/>
        <w:rPr>
          <w:rFonts w:ascii="FangSong_GB2312" w:hAnsi="FangSong_GB2312" w:eastAsia="FangSong_GB2312" w:cs="FangSong_GB2312"/>
          <w:sz w:val="24"/>
          <w:szCs w:val="24"/>
        </w:rPr>
      </w:pPr>
      <w:r>
        <w:rPr>
          <w:rFonts w:ascii="FangSong_GB2312" w:hAnsi="FangSong_GB2312" w:eastAsia="FangSong_GB2312" w:cs="FangSong_GB2312"/>
          <w:b/>
          <w:bCs/>
          <w:spacing w:val="1"/>
          <w:sz w:val="24"/>
          <w:szCs w:val="24"/>
        </w:rPr>
        <w:t>（</w:t>
      </w:r>
      <w:r>
        <w:rPr>
          <w:rFonts w:ascii="Times New Roman" w:hAnsi="Times New Roman" w:eastAsia="Times New Roman" w:cs="Times New Roman"/>
          <w:b/>
          <w:bCs/>
          <w:spacing w:val="1"/>
          <w:sz w:val="24"/>
          <w:szCs w:val="24"/>
        </w:rPr>
        <w:t>4</w:t>
      </w:r>
      <w:r>
        <w:rPr>
          <w:rFonts w:ascii="FangSong_GB2312" w:hAnsi="FangSong_GB2312" w:eastAsia="FangSong_GB2312" w:cs="FangSong_GB2312"/>
          <w:b/>
          <w:bCs/>
          <w:spacing w:val="1"/>
          <w:sz w:val="24"/>
          <w:szCs w:val="24"/>
        </w:rPr>
        <w:t>）可操作性，综合效益最佳。</w:t>
      </w:r>
      <w:r>
        <w:rPr>
          <w:rFonts w:ascii="FangSong_GB2312" w:hAnsi="FangSong_GB2312" w:eastAsia="FangSong_GB2312" w:cs="FangSong_GB2312"/>
          <w:spacing w:val="1"/>
          <w:sz w:val="24"/>
          <w:szCs w:val="24"/>
        </w:rPr>
        <w:t>复垦方案的工程措施要充分考虑项</w:t>
      </w:r>
      <w:r>
        <w:rPr>
          <w:rFonts w:ascii="FangSong_GB2312" w:hAnsi="FangSong_GB2312" w:eastAsia="FangSong_GB2312" w:cs="FangSong_GB2312"/>
          <w:sz w:val="24"/>
          <w:szCs w:val="24"/>
        </w:rPr>
        <w:t>目区特性和工 程投资情况，体现经济可行、技术科学合理、综合</w:t>
      </w:r>
      <w:r>
        <w:rPr>
          <w:rFonts w:ascii="FangSong_GB2312" w:hAnsi="FangSong_GB2312" w:eastAsia="FangSong_GB2312" w:cs="FangSong_GB2312"/>
          <w:spacing w:val="-1"/>
          <w:sz w:val="24"/>
          <w:szCs w:val="24"/>
        </w:rPr>
        <w:t>效益最佳、可操作性强的原则。</w:t>
      </w:r>
    </w:p>
    <w:p>
      <w:pPr>
        <w:spacing w:before="193" w:line="221" w:lineRule="auto"/>
        <w:ind w:left="5"/>
        <w:outlineLvl w:val="1"/>
        <w:rPr>
          <w:rFonts w:ascii="黑体" w:hAnsi="黑体" w:eastAsia="黑体" w:cs="黑体"/>
          <w:sz w:val="30"/>
          <w:szCs w:val="30"/>
        </w:rPr>
      </w:pPr>
      <w:bookmarkStart w:id="12" w:name="bookmark7"/>
      <w:bookmarkEnd w:id="12"/>
      <w:bookmarkStart w:id="13" w:name="bookmark59"/>
      <w:bookmarkEnd w:id="13"/>
      <w:r>
        <w:rPr>
          <w:rFonts w:ascii="Times New Roman" w:hAnsi="Times New Roman" w:eastAsia="Times New Roman" w:cs="Times New Roman"/>
          <w:spacing w:val="-1"/>
          <w:sz w:val="30"/>
          <w:szCs w:val="30"/>
        </w:rPr>
        <w:t xml:space="preserve">2.3  </w:t>
      </w:r>
      <w:r>
        <w:rPr>
          <w:rFonts w:ascii="黑体" w:hAnsi="黑体" w:eastAsia="黑体" w:cs="黑体"/>
          <w:spacing w:val="-1"/>
          <w:sz w:val="30"/>
          <w:szCs w:val="30"/>
        </w:rPr>
        <w:t>编制依据</w:t>
      </w:r>
    </w:p>
    <w:p>
      <w:pPr>
        <w:spacing w:before="149" w:line="223" w:lineRule="auto"/>
        <w:ind w:left="5"/>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2.3.1  </w:t>
      </w:r>
      <w:r>
        <w:rPr>
          <w:rFonts w:ascii="黑体" w:hAnsi="黑体" w:eastAsia="黑体" w:cs="黑体"/>
          <w:spacing w:val="-1"/>
          <w:sz w:val="28"/>
          <w:szCs w:val="28"/>
        </w:rPr>
        <w:t>法律法规</w:t>
      </w:r>
    </w:p>
    <w:p>
      <w:pPr>
        <w:spacing w:before="184" w:line="368" w:lineRule="auto"/>
        <w:ind w:left="28" w:right="70" w:firstLine="479"/>
        <w:rPr>
          <w:rFonts w:ascii="FangSong_GB2312" w:hAnsi="FangSong_GB2312" w:eastAsia="FangSong_GB2312" w:cs="FangSong_GB2312"/>
          <w:sz w:val="24"/>
          <w:szCs w:val="24"/>
        </w:rPr>
      </w:pPr>
      <w:r>
        <w:rPr>
          <w:rFonts w:ascii="Times New Roman" w:hAnsi="Times New Roman" w:eastAsia="Times New Roman" w:cs="Times New Roman"/>
          <w:spacing w:val="-6"/>
          <w:sz w:val="24"/>
          <w:szCs w:val="24"/>
        </w:rPr>
        <w:t>1</w:t>
      </w:r>
      <w:r>
        <w:rPr>
          <w:rFonts w:ascii="FangSong_GB2312" w:hAnsi="FangSong_GB2312" w:eastAsia="FangSong_GB2312" w:cs="FangSong_GB2312"/>
          <w:spacing w:val="-6"/>
          <w:sz w:val="24"/>
          <w:szCs w:val="24"/>
        </w:rPr>
        <w:t>）《中华人民共和国土地管理法》（</w:t>
      </w:r>
      <w:r>
        <w:rPr>
          <w:rFonts w:ascii="Times New Roman" w:hAnsi="Times New Roman" w:eastAsia="Times New Roman" w:cs="Times New Roman"/>
          <w:spacing w:val="-6"/>
          <w:sz w:val="24"/>
          <w:szCs w:val="24"/>
        </w:rPr>
        <w:t xml:space="preserve">2019 </w:t>
      </w:r>
      <w:r>
        <w:rPr>
          <w:rFonts w:ascii="FangSong_GB2312" w:hAnsi="FangSong_GB2312" w:eastAsia="FangSong_GB2312" w:cs="FangSong_GB2312"/>
          <w:spacing w:val="-6"/>
          <w:sz w:val="24"/>
          <w:szCs w:val="24"/>
        </w:rPr>
        <w:t>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6"/>
          <w:sz w:val="24"/>
          <w:szCs w:val="24"/>
        </w:rPr>
        <w:t>8</w:t>
      </w:r>
      <w:r>
        <w:rPr>
          <w:rFonts w:ascii="Times New Roman" w:hAnsi="Times New Roman" w:eastAsia="Times New Roman" w:cs="Times New Roman"/>
          <w:spacing w:val="21"/>
          <w:w w:val="101"/>
          <w:sz w:val="24"/>
          <w:szCs w:val="24"/>
        </w:rPr>
        <w:t xml:space="preserve"> </w:t>
      </w:r>
      <w:r>
        <w:rPr>
          <w:rFonts w:ascii="FangSong_GB2312" w:hAnsi="FangSong_GB2312" w:eastAsia="FangSong_GB2312" w:cs="FangSong_GB2312"/>
          <w:spacing w:val="-6"/>
          <w:sz w:val="24"/>
          <w:szCs w:val="24"/>
        </w:rPr>
        <w:t>月</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6"/>
          <w:sz w:val="24"/>
          <w:szCs w:val="24"/>
        </w:rPr>
        <w:t xml:space="preserve">26  </w:t>
      </w:r>
      <w:r>
        <w:rPr>
          <w:rFonts w:ascii="FangSong_GB2312" w:hAnsi="FangSong_GB2312" w:eastAsia="FangSong_GB2312" w:cs="FangSong_GB2312"/>
          <w:spacing w:val="-6"/>
          <w:sz w:val="24"/>
          <w:szCs w:val="24"/>
        </w:rPr>
        <w:t>日第十三届全国人民代表大会</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6"/>
          <w:sz w:val="24"/>
          <w:szCs w:val="24"/>
        </w:rPr>
        <w:t>常务委员会第十二次会议第三次修正，</w:t>
      </w:r>
      <w:r>
        <w:rPr>
          <w:rFonts w:ascii="Times New Roman" w:hAnsi="Times New Roman" w:eastAsia="Times New Roman" w:cs="Times New Roman"/>
          <w:spacing w:val="-6"/>
          <w:sz w:val="24"/>
          <w:szCs w:val="24"/>
        </w:rPr>
        <w:t xml:space="preserve">2020 </w:t>
      </w:r>
      <w:r>
        <w:rPr>
          <w:rFonts w:ascii="FangSong_GB2312" w:hAnsi="FangSong_GB2312" w:eastAsia="FangSong_GB2312" w:cs="FangSong_GB2312"/>
          <w:spacing w:val="-6"/>
          <w:sz w:val="24"/>
          <w:szCs w:val="24"/>
        </w:rPr>
        <w:t>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1"/>
          <w:w w:val="101"/>
          <w:sz w:val="24"/>
          <w:szCs w:val="24"/>
        </w:rPr>
        <w:t xml:space="preserve"> </w:t>
      </w:r>
      <w:r>
        <w:rPr>
          <w:rFonts w:ascii="FangSong_GB2312" w:hAnsi="FangSong_GB2312" w:eastAsia="FangSong_GB2312" w:cs="FangSong_GB2312"/>
          <w:spacing w:val="-6"/>
          <w:sz w:val="24"/>
          <w:szCs w:val="24"/>
        </w:rPr>
        <w:t>月</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6"/>
          <w:sz w:val="24"/>
          <w:szCs w:val="24"/>
        </w:rPr>
        <w:t xml:space="preserve">1  </w:t>
      </w:r>
      <w:r>
        <w:rPr>
          <w:rFonts w:ascii="FangSong_GB2312" w:hAnsi="FangSong_GB2312" w:eastAsia="FangSong_GB2312" w:cs="FangSong_GB2312"/>
          <w:spacing w:val="-6"/>
          <w:sz w:val="24"/>
          <w:szCs w:val="24"/>
        </w:rPr>
        <w:t>日施行</w:t>
      </w:r>
      <w:r>
        <w:rPr>
          <w:rFonts w:ascii="FangSong_GB2312" w:hAnsi="FangSong_GB2312" w:eastAsia="FangSong_GB2312" w:cs="FangSong_GB2312"/>
          <w:spacing w:val="9"/>
          <w:sz w:val="24"/>
          <w:szCs w:val="24"/>
        </w:rPr>
        <w:t>）；</w:t>
      </w:r>
    </w:p>
    <w:p>
      <w:pPr>
        <w:spacing w:before="43" w:line="214" w:lineRule="auto"/>
        <w:ind w:left="484"/>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）《中华人民共和国土地管理法实施条例》（中华人民共和国国务院令第</w:t>
      </w:r>
      <w:r>
        <w:rPr>
          <w:rFonts w:ascii="FangSong_GB2312" w:hAnsi="FangSong_GB2312" w:eastAsia="FangSong_GB2312" w:cs="FangSong_GB2312"/>
          <w:spacing w:val="-34"/>
          <w:sz w:val="24"/>
          <w:szCs w:val="24"/>
        </w:rPr>
        <w:t xml:space="preserve"> </w:t>
      </w:r>
      <w:r>
        <w:rPr>
          <w:rFonts w:ascii="Times New Roman" w:hAnsi="Times New Roman" w:eastAsia="Times New Roman" w:cs="Times New Roman"/>
          <w:spacing w:val="1"/>
          <w:sz w:val="24"/>
          <w:szCs w:val="24"/>
        </w:rPr>
        <w:t>743</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1"/>
          <w:sz w:val="24"/>
          <w:szCs w:val="24"/>
        </w:rPr>
        <w:t>号</w:t>
      </w:r>
    </w:p>
    <w:p>
      <w:pPr>
        <w:spacing w:before="177" w:line="29" w:lineRule="exact"/>
      </w:pPr>
      <w:r>
        <w:pict>
          <v:shape id="_x0000_s1081" o:spid="_x0000_s1081"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15" w:type="default"/>
          <w:footerReference r:id="rId16" w:type="default"/>
          <w:pgSz w:w="11906" w:h="16839"/>
          <w:pgMar w:top="1171" w:right="1176" w:bottom="1289" w:left="1587" w:header="863" w:footer="990" w:gutter="0"/>
          <w:cols w:space="720" w:num="1"/>
        </w:sectPr>
      </w:pPr>
    </w:p>
    <w:p>
      <w:pPr>
        <w:pStyle w:val="2"/>
        <w:spacing w:line="298" w:lineRule="auto"/>
      </w:pPr>
      <w:r>
        <w:pict>
          <v:shape id="_x0000_s1082" o:spid="_x0000_s1082" style="position:absolute;left:0pt;margin-left:0pt;margin-top:0.7pt;height:0.75pt;width:453.65pt;z-index:251734016;mso-width-relative:page;mso-height-relative:page;" fillcolor="#000000" filled="t" stroked="f" coordsize="9072,15" path="m0,0l9072,0,9072,14,0,14,0,0xe">
            <v:path/>
            <v:fill on="t" focussize="0,0"/>
            <v:stroke on="f"/>
            <v:imagedata o:title=""/>
            <o:lock v:ext="edit"/>
          </v:shape>
        </w:pict>
      </w:r>
    </w:p>
    <w:p>
      <w:pPr>
        <w:spacing w:before="78" w:line="214" w:lineRule="auto"/>
        <w:ind w:left="20"/>
        <w:rPr>
          <w:rFonts w:ascii="FangSong_GB2312" w:hAnsi="FangSong_GB2312" w:eastAsia="FangSong_GB2312" w:cs="FangSong_GB2312"/>
          <w:sz w:val="24"/>
          <w:szCs w:val="24"/>
        </w:rPr>
      </w:pPr>
      <w:r>
        <w:rPr>
          <w:rFonts w:ascii="FangSong_GB2312" w:hAnsi="FangSong_GB2312" w:eastAsia="FangSong_GB2312" w:cs="FangSong_GB2312"/>
          <w:spacing w:val="-9"/>
          <w:sz w:val="24"/>
          <w:szCs w:val="24"/>
        </w:rPr>
        <w:t>第三次修订，</w:t>
      </w:r>
      <w:r>
        <w:rPr>
          <w:rFonts w:ascii="Times New Roman" w:hAnsi="Times New Roman" w:eastAsia="Times New Roman" w:cs="Times New Roman"/>
          <w:spacing w:val="-9"/>
          <w:sz w:val="24"/>
          <w:szCs w:val="24"/>
        </w:rPr>
        <w:t>2021</w:t>
      </w:r>
      <w:r>
        <w:rPr>
          <w:rFonts w:ascii="Times New Roman" w:hAnsi="Times New Roman" w:eastAsia="Times New Roman" w:cs="Times New Roman"/>
          <w:spacing w:val="13"/>
          <w:sz w:val="24"/>
          <w:szCs w:val="24"/>
        </w:rPr>
        <w:t xml:space="preserve"> </w:t>
      </w:r>
      <w:r>
        <w:rPr>
          <w:rFonts w:ascii="FangSong_GB2312" w:hAnsi="FangSong_GB2312" w:eastAsia="FangSong_GB2312" w:cs="FangSong_GB2312"/>
          <w:spacing w:val="-9"/>
          <w:sz w:val="24"/>
          <w:szCs w:val="24"/>
        </w:rPr>
        <w:t>年</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9"/>
          <w:sz w:val="24"/>
          <w:szCs w:val="24"/>
        </w:rPr>
        <w:t>9</w:t>
      </w:r>
      <w:r>
        <w:rPr>
          <w:rFonts w:ascii="Times New Roman" w:hAnsi="Times New Roman" w:eastAsia="Times New Roman" w:cs="Times New Roman"/>
          <w:spacing w:val="21"/>
          <w:w w:val="101"/>
          <w:sz w:val="24"/>
          <w:szCs w:val="24"/>
        </w:rPr>
        <w:t xml:space="preserve"> </w:t>
      </w:r>
      <w:r>
        <w:rPr>
          <w:rFonts w:ascii="FangSong_GB2312" w:hAnsi="FangSong_GB2312" w:eastAsia="FangSong_GB2312" w:cs="FangSong_GB2312"/>
          <w:spacing w:val="-9"/>
          <w:sz w:val="24"/>
          <w:szCs w:val="24"/>
        </w:rPr>
        <w:t>月</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54"/>
          <w:w w:val="101"/>
          <w:sz w:val="24"/>
          <w:szCs w:val="24"/>
        </w:rPr>
        <w:t xml:space="preserve"> </w:t>
      </w:r>
      <w:r>
        <w:rPr>
          <w:rFonts w:ascii="FangSong_GB2312" w:hAnsi="FangSong_GB2312" w:eastAsia="FangSong_GB2312" w:cs="FangSong_GB2312"/>
          <w:spacing w:val="-9"/>
          <w:sz w:val="24"/>
          <w:szCs w:val="24"/>
        </w:rPr>
        <w:t>日起施行</w:t>
      </w:r>
      <w:r>
        <w:rPr>
          <w:rFonts w:ascii="FangSong_GB2312" w:hAnsi="FangSong_GB2312" w:eastAsia="FangSong_GB2312" w:cs="FangSong_GB2312"/>
          <w:spacing w:val="6"/>
          <w:sz w:val="24"/>
          <w:szCs w:val="24"/>
        </w:rPr>
        <w:t>）；</w:t>
      </w:r>
    </w:p>
    <w:p>
      <w:pPr>
        <w:spacing w:before="220" w:line="214"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3</w:t>
      </w:r>
      <w:r>
        <w:rPr>
          <w:rFonts w:ascii="FangSong_GB2312" w:hAnsi="FangSong_GB2312" w:eastAsia="FangSong_GB2312" w:cs="FangSong_GB2312"/>
          <w:spacing w:val="-2"/>
          <w:sz w:val="24"/>
          <w:szCs w:val="24"/>
        </w:rPr>
        <w:t>）《土地复垦条例》（国务院令〔</w:t>
      </w:r>
      <w:r>
        <w:rPr>
          <w:rFonts w:ascii="Times New Roman" w:hAnsi="Times New Roman" w:eastAsia="Times New Roman" w:cs="Times New Roman"/>
          <w:spacing w:val="-2"/>
          <w:sz w:val="24"/>
          <w:szCs w:val="24"/>
        </w:rPr>
        <w:t>2011</w:t>
      </w:r>
      <w:r>
        <w:rPr>
          <w:rFonts w:ascii="FangSong_GB2312" w:hAnsi="FangSong_GB2312" w:eastAsia="FangSong_GB2312" w:cs="FangSong_GB2312"/>
          <w:spacing w:val="-2"/>
          <w:sz w:val="24"/>
          <w:szCs w:val="24"/>
        </w:rPr>
        <w:t>〕第</w:t>
      </w:r>
      <w:r>
        <w:rPr>
          <w:rFonts w:ascii="FangSong_GB2312" w:hAnsi="FangSong_GB2312" w:eastAsia="FangSong_GB2312" w:cs="FangSong_GB2312"/>
          <w:spacing w:val="-49"/>
          <w:sz w:val="24"/>
          <w:szCs w:val="24"/>
        </w:rPr>
        <w:t xml:space="preserve"> </w:t>
      </w:r>
      <w:r>
        <w:rPr>
          <w:rFonts w:ascii="Times New Roman" w:hAnsi="Times New Roman" w:eastAsia="Times New Roman" w:cs="Times New Roman"/>
          <w:spacing w:val="-2"/>
          <w:sz w:val="24"/>
          <w:szCs w:val="24"/>
        </w:rPr>
        <w:t>592</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pacing w:val="-2"/>
          <w:sz w:val="24"/>
          <w:szCs w:val="24"/>
        </w:rPr>
        <w:t>号</w:t>
      </w:r>
      <w:r>
        <w:rPr>
          <w:rFonts w:ascii="FangSong_GB2312" w:hAnsi="FangSong_GB2312" w:eastAsia="FangSong_GB2312" w:cs="FangSong_GB2312"/>
          <w:sz w:val="24"/>
          <w:szCs w:val="24"/>
        </w:rPr>
        <w:t>）；</w:t>
      </w:r>
    </w:p>
    <w:p>
      <w:pPr>
        <w:spacing w:before="221" w:line="214" w:lineRule="auto"/>
        <w:jc w:val="right"/>
        <w:rPr>
          <w:rFonts w:ascii="FangSong_GB2312" w:hAnsi="FangSong_GB2312" w:eastAsia="FangSong_GB2312" w:cs="FangSong_GB2312"/>
          <w:sz w:val="24"/>
          <w:szCs w:val="24"/>
        </w:rPr>
      </w:pPr>
      <w:r>
        <w:rPr>
          <w:rFonts w:ascii="Times New Roman" w:hAnsi="Times New Roman" w:eastAsia="Times New Roman" w:cs="Times New Roman"/>
          <w:spacing w:val="-12"/>
          <w:sz w:val="24"/>
          <w:szCs w:val="24"/>
        </w:rPr>
        <w:t>4</w:t>
      </w:r>
      <w:r>
        <w:rPr>
          <w:rFonts w:ascii="FangSong_GB2312" w:hAnsi="FangSong_GB2312" w:eastAsia="FangSong_GB2312" w:cs="FangSong_GB2312"/>
          <w:spacing w:val="-12"/>
          <w:sz w:val="24"/>
          <w:szCs w:val="24"/>
        </w:rPr>
        <w:t>）《土地复垦条例实施办法》（</w:t>
      </w:r>
      <w:r>
        <w:rPr>
          <w:rFonts w:ascii="Times New Roman" w:hAnsi="Times New Roman" w:eastAsia="Times New Roman" w:cs="Times New Roman"/>
          <w:spacing w:val="-12"/>
          <w:sz w:val="24"/>
          <w:szCs w:val="24"/>
        </w:rPr>
        <w:t xml:space="preserve">2019 </w:t>
      </w:r>
      <w:r>
        <w:rPr>
          <w:rFonts w:ascii="FangSong_GB2312" w:hAnsi="FangSong_GB2312" w:eastAsia="FangSong_GB2312" w:cs="FangSong_GB2312"/>
          <w:spacing w:val="-12"/>
          <w:sz w:val="24"/>
          <w:szCs w:val="24"/>
        </w:rPr>
        <w:t>年</w:t>
      </w:r>
      <w:r>
        <w:rPr>
          <w:rFonts w:ascii="FangSong_GB2312" w:hAnsi="FangSong_GB2312" w:eastAsia="FangSong_GB2312" w:cs="FangSong_GB2312"/>
          <w:spacing w:val="-68"/>
          <w:sz w:val="24"/>
          <w:szCs w:val="24"/>
        </w:rPr>
        <w:t xml:space="preserve"> </w:t>
      </w:r>
      <w:r>
        <w:rPr>
          <w:rFonts w:ascii="Times New Roman" w:hAnsi="Times New Roman" w:eastAsia="Times New Roman" w:cs="Times New Roman"/>
          <w:spacing w:val="-12"/>
          <w:sz w:val="24"/>
          <w:szCs w:val="24"/>
        </w:rPr>
        <w:t>7</w:t>
      </w:r>
      <w:r>
        <w:rPr>
          <w:rFonts w:ascii="Times New Roman" w:hAnsi="Times New Roman" w:eastAsia="Times New Roman" w:cs="Times New Roman"/>
          <w:spacing w:val="14"/>
          <w:sz w:val="24"/>
          <w:szCs w:val="24"/>
        </w:rPr>
        <w:t xml:space="preserve"> </w:t>
      </w:r>
      <w:r>
        <w:rPr>
          <w:rFonts w:ascii="FangSong_GB2312" w:hAnsi="FangSong_GB2312" w:eastAsia="FangSong_GB2312" w:cs="FangSong_GB2312"/>
          <w:spacing w:val="-13"/>
          <w:sz w:val="24"/>
          <w:szCs w:val="24"/>
        </w:rPr>
        <w:t>月</w:t>
      </w:r>
      <w:r>
        <w:rPr>
          <w:rFonts w:ascii="FangSong_GB2312" w:hAnsi="FangSong_GB2312" w:eastAsia="FangSong_GB2312" w:cs="FangSong_GB2312"/>
          <w:spacing w:val="-49"/>
          <w:sz w:val="24"/>
          <w:szCs w:val="24"/>
        </w:rPr>
        <w:t xml:space="preserve"> </w:t>
      </w:r>
      <w:r>
        <w:rPr>
          <w:rFonts w:ascii="Times New Roman" w:hAnsi="Times New Roman" w:eastAsia="Times New Roman" w:cs="Times New Roman"/>
          <w:spacing w:val="-13"/>
          <w:sz w:val="24"/>
          <w:szCs w:val="24"/>
        </w:rPr>
        <w:t>16</w:t>
      </w:r>
      <w:r>
        <w:rPr>
          <w:rFonts w:ascii="Times New Roman" w:hAnsi="Times New Roman" w:eastAsia="Times New Roman" w:cs="Times New Roman"/>
          <w:spacing w:val="43"/>
          <w:sz w:val="24"/>
          <w:szCs w:val="24"/>
        </w:rPr>
        <w:t xml:space="preserve"> </w:t>
      </w:r>
      <w:r>
        <w:rPr>
          <w:rFonts w:ascii="FangSong_GB2312" w:hAnsi="FangSong_GB2312" w:eastAsia="FangSong_GB2312" w:cs="FangSong_GB2312"/>
          <w:spacing w:val="-13"/>
          <w:sz w:val="24"/>
          <w:szCs w:val="24"/>
        </w:rPr>
        <w:t>日自然资源部第二次部务会议修正</w:t>
      </w:r>
      <w:r>
        <w:rPr>
          <w:rFonts w:ascii="FangSong_GB2312" w:hAnsi="FangSong_GB2312" w:eastAsia="FangSong_GB2312" w:cs="FangSong_GB2312"/>
          <w:spacing w:val="-48"/>
          <w:sz w:val="24"/>
          <w:szCs w:val="24"/>
        </w:rPr>
        <w:t>）；</w:t>
      </w:r>
    </w:p>
    <w:p>
      <w:pPr>
        <w:spacing w:before="225" w:line="327" w:lineRule="auto"/>
        <w:ind w:left="17" w:right="115" w:firstLine="473"/>
        <w:rPr>
          <w:rFonts w:ascii="FangSong_GB2312" w:hAnsi="FangSong_GB2312" w:eastAsia="FangSong_GB2312" w:cs="FangSong_GB2312"/>
          <w:sz w:val="24"/>
          <w:szCs w:val="24"/>
        </w:rPr>
      </w:pPr>
      <w:r>
        <w:rPr>
          <w:rFonts w:ascii="Times New Roman" w:hAnsi="Times New Roman" w:eastAsia="Times New Roman" w:cs="Times New Roman"/>
          <w:spacing w:val="-4"/>
          <w:sz w:val="24"/>
          <w:szCs w:val="24"/>
        </w:rPr>
        <w:t>5</w:t>
      </w:r>
      <w:r>
        <w:rPr>
          <w:rFonts w:ascii="FangSong_GB2312" w:hAnsi="FangSong_GB2312" w:eastAsia="FangSong_GB2312" w:cs="FangSong_GB2312"/>
          <w:spacing w:val="-4"/>
          <w:sz w:val="24"/>
          <w:szCs w:val="24"/>
        </w:rPr>
        <w:t>）《中华人民共和国循环经济促进法》（根据</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4"/>
          <w:sz w:val="24"/>
          <w:szCs w:val="24"/>
        </w:rPr>
        <w:t xml:space="preserve">2018 </w:t>
      </w:r>
      <w:r>
        <w:rPr>
          <w:rFonts w:ascii="FangSong_GB2312" w:hAnsi="FangSong_GB2312" w:eastAsia="FangSong_GB2312" w:cs="FangSong_GB2312"/>
          <w:spacing w:val="-4"/>
          <w:sz w:val="24"/>
          <w:szCs w:val="24"/>
        </w:rPr>
        <w:t>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5"/>
          <w:sz w:val="24"/>
          <w:szCs w:val="24"/>
        </w:rPr>
        <w:t>月</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5"/>
          <w:sz w:val="24"/>
          <w:szCs w:val="24"/>
        </w:rPr>
        <w:t xml:space="preserve">26  </w:t>
      </w:r>
      <w:r>
        <w:rPr>
          <w:rFonts w:ascii="FangSong_GB2312" w:hAnsi="FangSong_GB2312" w:eastAsia="FangSong_GB2312" w:cs="FangSong_GB2312"/>
          <w:spacing w:val="-5"/>
          <w:sz w:val="24"/>
          <w:szCs w:val="24"/>
        </w:rPr>
        <w:t>日第十三届全国人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民代表大会常务委员会第六次会议《关于修改〈中华人民共和国野生动物保护法〉等十</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2"/>
          <w:sz w:val="24"/>
          <w:szCs w:val="24"/>
        </w:rPr>
        <w:t>五部法律的决定》修正</w:t>
      </w:r>
      <w:r>
        <w:rPr>
          <w:rFonts w:ascii="FangSong_GB2312" w:hAnsi="FangSong_GB2312" w:eastAsia="FangSong_GB2312" w:cs="FangSong_GB2312"/>
          <w:sz w:val="24"/>
          <w:szCs w:val="24"/>
        </w:rPr>
        <w:t>）；</w:t>
      </w:r>
    </w:p>
    <w:p>
      <w:pPr>
        <w:spacing w:before="222" w:line="299" w:lineRule="auto"/>
        <w:ind w:left="12" w:right="112" w:firstLine="477"/>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6</w:t>
      </w:r>
      <w:r>
        <w:rPr>
          <w:rFonts w:ascii="FangSong_GB2312" w:hAnsi="FangSong_GB2312" w:eastAsia="FangSong_GB2312" w:cs="FangSong_GB2312"/>
          <w:spacing w:val="-3"/>
          <w:sz w:val="24"/>
          <w:szCs w:val="24"/>
        </w:rPr>
        <w:t>）《中华人民共和国水土保持法》（</w:t>
      </w:r>
      <w:r>
        <w:rPr>
          <w:rFonts w:ascii="Times New Roman" w:hAnsi="Times New Roman" w:eastAsia="Times New Roman" w:cs="Times New Roman"/>
          <w:spacing w:val="-3"/>
          <w:sz w:val="24"/>
          <w:szCs w:val="24"/>
        </w:rPr>
        <w:t xml:space="preserve">2010 </w:t>
      </w:r>
      <w:r>
        <w:rPr>
          <w:rFonts w:ascii="FangSong_GB2312" w:hAnsi="FangSong_GB2312" w:eastAsia="FangSong_GB2312" w:cs="FangSong_GB2312"/>
          <w:spacing w:val="-3"/>
          <w:sz w:val="24"/>
          <w:szCs w:val="24"/>
        </w:rPr>
        <w:t>年</w:t>
      </w:r>
      <w:r>
        <w:rPr>
          <w:rFonts w:ascii="FangSong_GB2312" w:hAnsi="FangSong_GB2312" w:eastAsia="FangSong_GB2312" w:cs="FangSong_GB2312"/>
          <w:spacing w:val="-18"/>
          <w:sz w:val="24"/>
          <w:szCs w:val="24"/>
        </w:rPr>
        <w:t xml:space="preserve"> </w:t>
      </w:r>
      <w:r>
        <w:rPr>
          <w:rFonts w:ascii="Times New Roman" w:hAnsi="Times New Roman" w:eastAsia="Times New Roman" w:cs="Times New Roman"/>
          <w:spacing w:val="-3"/>
          <w:sz w:val="24"/>
          <w:szCs w:val="24"/>
        </w:rPr>
        <w:t>12</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3"/>
          <w:sz w:val="24"/>
          <w:szCs w:val="24"/>
        </w:rPr>
        <w:t>月</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3"/>
          <w:sz w:val="24"/>
          <w:szCs w:val="24"/>
        </w:rPr>
        <w:t xml:space="preserve">25  </w:t>
      </w:r>
      <w:r>
        <w:rPr>
          <w:rFonts w:ascii="FangSong_GB2312" w:hAnsi="FangSong_GB2312" w:eastAsia="FangSong_GB2312" w:cs="FangSong_GB2312"/>
          <w:spacing w:val="-3"/>
          <w:sz w:val="24"/>
          <w:szCs w:val="24"/>
        </w:rPr>
        <w:t>日第十一届全国人民代表大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会常务委员会第十八次会议修订，</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7"/>
          <w:sz w:val="24"/>
          <w:szCs w:val="24"/>
        </w:rPr>
        <w:t>自</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7"/>
          <w:sz w:val="24"/>
          <w:szCs w:val="24"/>
        </w:rPr>
        <w:t xml:space="preserve">2011 </w:t>
      </w:r>
      <w:r>
        <w:rPr>
          <w:rFonts w:ascii="FangSong_GB2312" w:hAnsi="FangSong_GB2312" w:eastAsia="FangSong_GB2312" w:cs="FangSong_GB2312"/>
          <w:spacing w:val="-7"/>
          <w:sz w:val="24"/>
          <w:szCs w:val="24"/>
        </w:rPr>
        <w:t>年</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7"/>
          <w:sz w:val="24"/>
          <w:szCs w:val="24"/>
        </w:rPr>
        <w:t>3</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7"/>
          <w:sz w:val="24"/>
          <w:szCs w:val="24"/>
        </w:rPr>
        <w:t>月</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7"/>
          <w:sz w:val="24"/>
          <w:szCs w:val="24"/>
        </w:rPr>
        <w:t xml:space="preserve">1  </w:t>
      </w:r>
      <w:r>
        <w:rPr>
          <w:rFonts w:ascii="FangSong_GB2312" w:hAnsi="FangSong_GB2312" w:eastAsia="FangSong_GB2312" w:cs="FangSong_GB2312"/>
          <w:spacing w:val="-7"/>
          <w:sz w:val="24"/>
          <w:szCs w:val="24"/>
        </w:rPr>
        <w:t>日起施行</w:t>
      </w:r>
      <w:r>
        <w:rPr>
          <w:rFonts w:ascii="FangSong_GB2312" w:hAnsi="FangSong_GB2312" w:eastAsia="FangSong_GB2312" w:cs="FangSong_GB2312"/>
          <w:spacing w:val="7"/>
          <w:sz w:val="24"/>
          <w:szCs w:val="24"/>
        </w:rPr>
        <w:t>）；</w:t>
      </w:r>
    </w:p>
    <w:p>
      <w:pPr>
        <w:spacing w:before="220" w:line="371" w:lineRule="auto"/>
        <w:ind w:left="14" w:right="115" w:firstLine="473"/>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7</w:t>
      </w:r>
      <w:r>
        <w:rPr>
          <w:rFonts w:ascii="FangSong_GB2312" w:hAnsi="FangSong_GB2312" w:eastAsia="FangSong_GB2312" w:cs="FangSong_GB2312"/>
          <w:spacing w:val="-5"/>
          <w:sz w:val="24"/>
          <w:szCs w:val="24"/>
        </w:rPr>
        <w:t>）《中华人民共和国环境保护法》（</w:t>
      </w:r>
      <w:r>
        <w:rPr>
          <w:rFonts w:ascii="Times New Roman" w:hAnsi="Times New Roman" w:eastAsia="Times New Roman" w:cs="Times New Roman"/>
          <w:spacing w:val="-5"/>
          <w:sz w:val="24"/>
          <w:szCs w:val="24"/>
        </w:rPr>
        <w:t xml:space="preserve">2014 </w:t>
      </w:r>
      <w:r>
        <w:rPr>
          <w:rFonts w:ascii="FangSong_GB2312" w:hAnsi="FangSong_GB2312" w:eastAsia="FangSong_GB2312" w:cs="FangSong_GB2312"/>
          <w:spacing w:val="-5"/>
          <w:sz w:val="24"/>
          <w:szCs w:val="24"/>
        </w:rPr>
        <w:t>年</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5"/>
          <w:sz w:val="24"/>
          <w:szCs w:val="24"/>
        </w:rPr>
        <w:t>月</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5"/>
          <w:sz w:val="24"/>
          <w:szCs w:val="24"/>
        </w:rPr>
        <w:t xml:space="preserve">24  </w:t>
      </w:r>
      <w:r>
        <w:rPr>
          <w:rFonts w:ascii="FangSong_GB2312" w:hAnsi="FangSong_GB2312" w:eastAsia="FangSong_GB2312" w:cs="FangSong_GB2312"/>
          <w:spacing w:val="-5"/>
          <w:sz w:val="24"/>
          <w:szCs w:val="24"/>
        </w:rPr>
        <w:t>日第十二届全国人民大会常务</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9"/>
          <w:sz w:val="24"/>
          <w:szCs w:val="24"/>
        </w:rPr>
        <w:t>委员会第八次会议修订，</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9"/>
          <w:sz w:val="24"/>
          <w:szCs w:val="24"/>
        </w:rPr>
        <w:t>自</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9"/>
          <w:sz w:val="24"/>
          <w:szCs w:val="24"/>
        </w:rPr>
        <w:t>2015</w:t>
      </w:r>
      <w:r>
        <w:rPr>
          <w:rFonts w:ascii="Times New Roman" w:hAnsi="Times New Roman" w:eastAsia="Times New Roman" w:cs="Times New Roman"/>
          <w:spacing w:val="12"/>
          <w:sz w:val="24"/>
          <w:szCs w:val="24"/>
        </w:rPr>
        <w:t xml:space="preserve"> </w:t>
      </w:r>
      <w:r>
        <w:rPr>
          <w:rFonts w:ascii="FangSong_GB2312" w:hAnsi="FangSong_GB2312" w:eastAsia="FangSong_GB2312" w:cs="FangSong_GB2312"/>
          <w:spacing w:val="-9"/>
          <w:sz w:val="24"/>
          <w:szCs w:val="24"/>
        </w:rPr>
        <w:t>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9"/>
          <w:sz w:val="24"/>
          <w:szCs w:val="24"/>
        </w:rPr>
        <w:t>月</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54"/>
          <w:w w:val="101"/>
          <w:sz w:val="24"/>
          <w:szCs w:val="24"/>
        </w:rPr>
        <w:t xml:space="preserve"> </w:t>
      </w:r>
      <w:r>
        <w:rPr>
          <w:rFonts w:ascii="FangSong_GB2312" w:hAnsi="FangSong_GB2312" w:eastAsia="FangSong_GB2312" w:cs="FangSong_GB2312"/>
          <w:spacing w:val="-9"/>
          <w:sz w:val="24"/>
          <w:szCs w:val="24"/>
        </w:rPr>
        <w:t>日</w:t>
      </w:r>
      <w:r>
        <w:rPr>
          <w:rFonts w:ascii="FangSong_GB2312" w:hAnsi="FangSong_GB2312" w:eastAsia="FangSong_GB2312" w:cs="FangSong_GB2312"/>
          <w:spacing w:val="-10"/>
          <w:sz w:val="24"/>
          <w:szCs w:val="24"/>
        </w:rPr>
        <w:t>起施行</w:t>
      </w:r>
      <w:r>
        <w:rPr>
          <w:rFonts w:ascii="FangSong_GB2312" w:hAnsi="FangSong_GB2312" w:eastAsia="FangSong_GB2312" w:cs="FangSong_GB2312"/>
          <w:sz w:val="24"/>
          <w:szCs w:val="24"/>
        </w:rPr>
        <w:t>）；</w:t>
      </w:r>
    </w:p>
    <w:p>
      <w:pPr>
        <w:spacing w:before="37" w:line="369" w:lineRule="auto"/>
        <w:ind w:left="14" w:right="115" w:firstLine="479"/>
        <w:rPr>
          <w:rFonts w:ascii="FangSong_GB2312" w:hAnsi="FangSong_GB2312" w:eastAsia="FangSong_GB2312" w:cs="FangSong_GB2312"/>
          <w:sz w:val="24"/>
          <w:szCs w:val="24"/>
        </w:rPr>
      </w:pPr>
      <w:r>
        <w:rPr>
          <w:rFonts w:ascii="Times New Roman" w:hAnsi="Times New Roman" w:eastAsia="Times New Roman" w:cs="Times New Roman"/>
          <w:spacing w:val="-6"/>
          <w:sz w:val="24"/>
          <w:szCs w:val="24"/>
        </w:rPr>
        <w:t>8</w:t>
      </w:r>
      <w:r>
        <w:rPr>
          <w:rFonts w:ascii="FangSong_GB2312" w:hAnsi="FangSong_GB2312" w:eastAsia="FangSong_GB2312" w:cs="FangSong_GB2312"/>
          <w:spacing w:val="-6"/>
          <w:sz w:val="24"/>
          <w:szCs w:val="24"/>
        </w:rPr>
        <w:t>）《建设项目环境保护管理条例》（</w:t>
      </w:r>
      <w:r>
        <w:rPr>
          <w:rFonts w:ascii="Times New Roman" w:hAnsi="Times New Roman" w:eastAsia="Times New Roman" w:cs="Times New Roman"/>
          <w:spacing w:val="-6"/>
          <w:sz w:val="24"/>
          <w:szCs w:val="24"/>
        </w:rPr>
        <w:t xml:space="preserve">2017 </w:t>
      </w:r>
      <w:r>
        <w:rPr>
          <w:rFonts w:ascii="FangSong_GB2312" w:hAnsi="FangSong_GB2312" w:eastAsia="FangSong_GB2312" w:cs="FangSong_GB2312"/>
          <w:spacing w:val="-6"/>
          <w:sz w:val="24"/>
          <w:szCs w:val="24"/>
        </w:rPr>
        <w:t>年</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6"/>
          <w:sz w:val="24"/>
          <w:szCs w:val="24"/>
        </w:rPr>
        <w:t>6</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6"/>
          <w:sz w:val="24"/>
          <w:szCs w:val="24"/>
        </w:rPr>
        <w:t>月</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6"/>
          <w:sz w:val="24"/>
          <w:szCs w:val="24"/>
        </w:rPr>
        <w:t xml:space="preserve">21  </w:t>
      </w:r>
      <w:r>
        <w:rPr>
          <w:rFonts w:ascii="FangSong_GB2312" w:hAnsi="FangSong_GB2312" w:eastAsia="FangSong_GB2312" w:cs="FangSong_GB2312"/>
          <w:spacing w:val="-6"/>
          <w:sz w:val="24"/>
          <w:szCs w:val="24"/>
        </w:rPr>
        <w:t>日国务院第</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7"/>
          <w:sz w:val="24"/>
          <w:szCs w:val="24"/>
        </w:rPr>
        <w:t>77</w:t>
      </w:r>
      <w:r>
        <w:rPr>
          <w:rFonts w:ascii="Times New Roman" w:hAnsi="Times New Roman" w:eastAsia="Times New Roman" w:cs="Times New Roman"/>
          <w:spacing w:val="17"/>
          <w:sz w:val="24"/>
          <w:szCs w:val="24"/>
        </w:rPr>
        <w:t xml:space="preserve"> </w:t>
      </w:r>
      <w:r>
        <w:rPr>
          <w:rFonts w:ascii="FangSong_GB2312" w:hAnsi="FangSong_GB2312" w:eastAsia="FangSong_GB2312" w:cs="FangSong_GB2312"/>
          <w:spacing w:val="-7"/>
          <w:sz w:val="24"/>
          <w:szCs w:val="24"/>
        </w:rPr>
        <w:t>次常务会议通</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2"/>
          <w:sz w:val="24"/>
          <w:szCs w:val="24"/>
        </w:rPr>
        <w:t>过修改，</w:t>
      </w:r>
      <w:r>
        <w:rPr>
          <w:rFonts w:ascii="FangSong_GB2312" w:hAnsi="FangSong_GB2312" w:eastAsia="FangSong_GB2312" w:cs="FangSong_GB2312"/>
          <w:spacing w:val="-68"/>
          <w:sz w:val="24"/>
          <w:szCs w:val="24"/>
        </w:rPr>
        <w:t xml:space="preserve"> </w:t>
      </w:r>
      <w:r>
        <w:rPr>
          <w:rFonts w:ascii="FangSong_GB2312" w:hAnsi="FangSong_GB2312" w:eastAsia="FangSong_GB2312" w:cs="FangSong_GB2312"/>
          <w:spacing w:val="-12"/>
          <w:sz w:val="24"/>
          <w:szCs w:val="24"/>
        </w:rPr>
        <w:t>自</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12"/>
          <w:sz w:val="24"/>
          <w:szCs w:val="24"/>
        </w:rPr>
        <w:t>2017</w:t>
      </w:r>
      <w:r>
        <w:rPr>
          <w:rFonts w:ascii="Times New Roman" w:hAnsi="Times New Roman" w:eastAsia="Times New Roman" w:cs="Times New Roman"/>
          <w:spacing w:val="13"/>
          <w:sz w:val="24"/>
          <w:szCs w:val="24"/>
        </w:rPr>
        <w:t xml:space="preserve"> </w:t>
      </w:r>
      <w:r>
        <w:rPr>
          <w:rFonts w:ascii="FangSong_GB2312" w:hAnsi="FangSong_GB2312" w:eastAsia="FangSong_GB2312" w:cs="FangSong_GB2312"/>
          <w:spacing w:val="-12"/>
          <w:sz w:val="24"/>
          <w:szCs w:val="24"/>
        </w:rPr>
        <w:t>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2"/>
          <w:sz w:val="24"/>
          <w:szCs w:val="24"/>
        </w:rPr>
        <w:t>10</w:t>
      </w:r>
      <w:r>
        <w:rPr>
          <w:rFonts w:ascii="Times New Roman" w:hAnsi="Times New Roman" w:eastAsia="Times New Roman" w:cs="Times New Roman"/>
          <w:spacing w:val="21"/>
          <w:w w:val="101"/>
          <w:sz w:val="24"/>
          <w:szCs w:val="24"/>
        </w:rPr>
        <w:t xml:space="preserve"> </w:t>
      </w:r>
      <w:r>
        <w:rPr>
          <w:rFonts w:ascii="FangSong_GB2312" w:hAnsi="FangSong_GB2312" w:eastAsia="FangSong_GB2312" w:cs="FangSong_GB2312"/>
          <w:spacing w:val="-12"/>
          <w:sz w:val="24"/>
          <w:szCs w:val="24"/>
        </w:rPr>
        <w:t>月</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2"/>
          <w:sz w:val="24"/>
          <w:szCs w:val="24"/>
        </w:rPr>
        <w:t xml:space="preserve">1  </w:t>
      </w:r>
      <w:r>
        <w:rPr>
          <w:rFonts w:ascii="FangSong_GB2312" w:hAnsi="FangSong_GB2312" w:eastAsia="FangSong_GB2312" w:cs="FangSong_GB2312"/>
          <w:spacing w:val="-12"/>
          <w:sz w:val="24"/>
          <w:szCs w:val="24"/>
        </w:rPr>
        <w:t>日起施行</w:t>
      </w:r>
      <w:r>
        <w:rPr>
          <w:rFonts w:ascii="FangSong_GB2312" w:hAnsi="FangSong_GB2312" w:eastAsia="FangSong_GB2312" w:cs="FangSong_GB2312"/>
          <w:spacing w:val="8"/>
          <w:sz w:val="24"/>
          <w:szCs w:val="24"/>
        </w:rPr>
        <w:t>）；</w:t>
      </w:r>
    </w:p>
    <w:p>
      <w:pPr>
        <w:spacing w:before="43" w:line="368" w:lineRule="auto"/>
        <w:ind w:left="19" w:right="115" w:firstLine="469"/>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9</w:t>
      </w:r>
      <w:r>
        <w:rPr>
          <w:rFonts w:ascii="FangSong_GB2312" w:hAnsi="FangSong_GB2312" w:eastAsia="FangSong_GB2312" w:cs="FangSong_GB2312"/>
          <w:spacing w:val="-5"/>
          <w:sz w:val="24"/>
          <w:szCs w:val="24"/>
        </w:rPr>
        <w:t>）《中华人民共和国土壤污染防治法》（</w:t>
      </w:r>
      <w:r>
        <w:rPr>
          <w:rFonts w:ascii="Times New Roman" w:hAnsi="Times New Roman" w:eastAsia="Times New Roman" w:cs="Times New Roman"/>
          <w:spacing w:val="-5"/>
          <w:sz w:val="24"/>
          <w:szCs w:val="24"/>
        </w:rPr>
        <w:t xml:space="preserve">2018 </w:t>
      </w:r>
      <w:r>
        <w:rPr>
          <w:rFonts w:ascii="FangSong_GB2312" w:hAnsi="FangSong_GB2312" w:eastAsia="FangSong_GB2312" w:cs="FangSong_GB2312"/>
          <w:spacing w:val="-5"/>
          <w:sz w:val="24"/>
          <w:szCs w:val="24"/>
        </w:rPr>
        <w:t>年</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pacing w:val="-5"/>
          <w:sz w:val="24"/>
          <w:szCs w:val="24"/>
        </w:rPr>
        <w:t>8</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5"/>
          <w:sz w:val="24"/>
          <w:szCs w:val="24"/>
        </w:rPr>
        <w:t>月</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6"/>
          <w:sz w:val="24"/>
          <w:szCs w:val="24"/>
        </w:rPr>
        <w:t xml:space="preserve">31  </w:t>
      </w:r>
      <w:r>
        <w:rPr>
          <w:rFonts w:ascii="FangSong_GB2312" w:hAnsi="FangSong_GB2312" w:eastAsia="FangSong_GB2312" w:cs="FangSong_GB2312"/>
          <w:spacing w:val="-6"/>
          <w:sz w:val="24"/>
          <w:szCs w:val="24"/>
        </w:rPr>
        <w:t>日第十三届全国人民代表</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大会常务委员会第五次会议通过，</w:t>
      </w:r>
      <w:r>
        <w:rPr>
          <w:rFonts w:ascii="Times New Roman" w:hAnsi="Times New Roman" w:eastAsia="Times New Roman" w:cs="Times New Roman"/>
          <w:spacing w:val="-5"/>
          <w:sz w:val="24"/>
          <w:szCs w:val="24"/>
        </w:rPr>
        <w:t xml:space="preserve">2019 </w:t>
      </w:r>
      <w:r>
        <w:rPr>
          <w:rFonts w:ascii="FangSong_GB2312" w:hAnsi="FangSong_GB2312" w:eastAsia="FangSong_GB2312" w:cs="FangSong_GB2312"/>
          <w:spacing w:val="-5"/>
          <w:sz w:val="24"/>
          <w:szCs w:val="24"/>
        </w:rPr>
        <w:t>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6"/>
          <w:sz w:val="24"/>
          <w:szCs w:val="24"/>
        </w:rPr>
        <w:t>月</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6"/>
          <w:sz w:val="24"/>
          <w:szCs w:val="24"/>
        </w:rPr>
        <w:t xml:space="preserve">1  </w:t>
      </w:r>
      <w:r>
        <w:rPr>
          <w:rFonts w:ascii="FangSong_GB2312" w:hAnsi="FangSong_GB2312" w:eastAsia="FangSong_GB2312" w:cs="FangSong_GB2312"/>
          <w:spacing w:val="-6"/>
          <w:sz w:val="24"/>
          <w:szCs w:val="24"/>
        </w:rPr>
        <w:t>日起施行</w:t>
      </w:r>
      <w:r>
        <w:rPr>
          <w:rFonts w:ascii="FangSong_GB2312" w:hAnsi="FangSong_GB2312" w:eastAsia="FangSong_GB2312" w:cs="FangSong_GB2312"/>
          <w:sz w:val="24"/>
          <w:szCs w:val="24"/>
        </w:rPr>
        <w:t>）；</w:t>
      </w:r>
    </w:p>
    <w:p>
      <w:pPr>
        <w:spacing w:before="21" w:line="222" w:lineRule="auto"/>
        <w:ind w:left="5"/>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2.3.2  </w:t>
      </w:r>
      <w:r>
        <w:rPr>
          <w:rFonts w:ascii="黑体" w:hAnsi="黑体" w:eastAsia="黑体" w:cs="黑体"/>
          <w:spacing w:val="-1"/>
          <w:sz w:val="28"/>
          <w:szCs w:val="28"/>
        </w:rPr>
        <w:t>政策文件</w:t>
      </w:r>
    </w:p>
    <w:p>
      <w:pPr>
        <w:spacing w:before="185" w:line="299" w:lineRule="auto"/>
        <w:ind w:left="19" w:right="115" w:firstLine="488"/>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1</w:t>
      </w:r>
      <w:r>
        <w:rPr>
          <w:rFonts w:ascii="FangSong_GB2312" w:hAnsi="FangSong_GB2312" w:eastAsia="FangSong_GB2312" w:cs="FangSong_GB2312"/>
          <w:spacing w:val="-2"/>
          <w:sz w:val="24"/>
          <w:szCs w:val="24"/>
        </w:rPr>
        <w:t>）《国土资源部关于推进土地节约集约利用的指导意见》（国土资发〔</w:t>
      </w:r>
      <w:r>
        <w:rPr>
          <w:rFonts w:ascii="Times New Roman" w:hAnsi="Times New Roman" w:eastAsia="Times New Roman" w:cs="Times New Roman"/>
          <w:spacing w:val="-2"/>
          <w:sz w:val="24"/>
          <w:szCs w:val="24"/>
        </w:rPr>
        <w:t>2014</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119</w:t>
      </w:r>
      <w:r>
        <w:rPr>
          <w:rFonts w:ascii="Times New Roman" w:hAnsi="Times New Roman" w:eastAsia="Times New Roman" w:cs="Times New Roman"/>
          <w:spacing w:val="2"/>
          <w:sz w:val="24"/>
          <w:szCs w:val="24"/>
        </w:rPr>
        <w:t xml:space="preserve"> </w:t>
      </w:r>
      <w:r>
        <w:rPr>
          <w:rFonts w:ascii="FangSong_GB2312" w:hAnsi="FangSong_GB2312" w:eastAsia="FangSong_GB2312" w:cs="FangSong_GB2312"/>
          <w:spacing w:val="-20"/>
          <w:sz w:val="24"/>
          <w:szCs w:val="24"/>
        </w:rPr>
        <w:t>号</w:t>
      </w:r>
      <w:r>
        <w:rPr>
          <w:rFonts w:ascii="FangSong_GB2312" w:hAnsi="FangSong_GB2312" w:eastAsia="FangSong_GB2312" w:cs="FangSong_GB2312"/>
          <w:sz w:val="24"/>
          <w:szCs w:val="24"/>
        </w:rPr>
        <w:t>）；</w:t>
      </w:r>
    </w:p>
    <w:p>
      <w:pPr>
        <w:spacing w:before="220" w:line="300" w:lineRule="auto"/>
        <w:ind w:left="19" w:right="196" w:firstLine="465"/>
        <w:rPr>
          <w:rFonts w:ascii="FangSong_GB2312" w:hAnsi="FangSong_GB2312" w:eastAsia="FangSong_GB2312" w:cs="FangSong_GB2312"/>
          <w:sz w:val="24"/>
          <w:szCs w:val="24"/>
        </w:rPr>
      </w:pPr>
      <w:r>
        <w:rPr>
          <w:rFonts w:ascii="Times New Roman" w:hAnsi="Times New Roman" w:eastAsia="Times New Roman" w:cs="Times New Roman"/>
          <w:sz w:val="24"/>
          <w:szCs w:val="24"/>
        </w:rPr>
        <w:t>2</w:t>
      </w:r>
      <w:r>
        <w:rPr>
          <w:rFonts w:ascii="FangSong_GB2312" w:hAnsi="FangSong_GB2312" w:eastAsia="FangSong_GB2312" w:cs="FangSong_GB2312"/>
          <w:sz w:val="24"/>
          <w:szCs w:val="24"/>
        </w:rPr>
        <w:t>）《国土资源部关于贯彻实施〈土地复垦条例〉的</w:t>
      </w:r>
      <w:r>
        <w:rPr>
          <w:rFonts w:ascii="FangSong_GB2312" w:hAnsi="FangSong_GB2312" w:eastAsia="FangSong_GB2312" w:cs="FangSong_GB2312"/>
          <w:spacing w:val="-1"/>
          <w:sz w:val="24"/>
          <w:szCs w:val="24"/>
        </w:rPr>
        <w:t>通知》（国土资发〔</w:t>
      </w:r>
      <w:r>
        <w:rPr>
          <w:rFonts w:ascii="Times New Roman" w:hAnsi="Times New Roman" w:eastAsia="Times New Roman" w:cs="Times New Roman"/>
          <w:spacing w:val="-1"/>
          <w:sz w:val="24"/>
          <w:szCs w:val="24"/>
        </w:rPr>
        <w:t>2011</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50</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20"/>
          <w:sz w:val="24"/>
          <w:szCs w:val="24"/>
        </w:rPr>
        <w:t>号</w:t>
      </w:r>
      <w:r>
        <w:rPr>
          <w:rFonts w:ascii="FangSong_GB2312" w:hAnsi="FangSong_GB2312" w:eastAsia="FangSong_GB2312" w:cs="FangSong_GB2312"/>
          <w:sz w:val="24"/>
          <w:szCs w:val="24"/>
        </w:rPr>
        <w:t>）；</w:t>
      </w:r>
    </w:p>
    <w:p>
      <w:pPr>
        <w:spacing w:before="221" w:line="299" w:lineRule="auto"/>
        <w:ind w:left="4" w:right="115" w:firstLine="484"/>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3</w:t>
      </w:r>
      <w:r>
        <w:rPr>
          <w:rFonts w:ascii="FangSong_GB2312" w:hAnsi="FangSong_GB2312" w:eastAsia="FangSong_GB2312" w:cs="FangSong_GB2312"/>
          <w:spacing w:val="-2"/>
          <w:sz w:val="24"/>
          <w:szCs w:val="24"/>
        </w:rPr>
        <w:t>）《财政部</w:t>
      </w:r>
      <w:r>
        <w:rPr>
          <w:rFonts w:ascii="FangSong_GB2312" w:hAnsi="FangSong_GB2312" w:eastAsia="FangSong_GB2312" w:cs="FangSong_GB2312"/>
          <w:spacing w:val="30"/>
          <w:sz w:val="24"/>
          <w:szCs w:val="24"/>
        </w:rPr>
        <w:t xml:space="preserve"> </w:t>
      </w:r>
      <w:r>
        <w:rPr>
          <w:rFonts w:ascii="FangSong_GB2312" w:hAnsi="FangSong_GB2312" w:eastAsia="FangSong_GB2312" w:cs="FangSong_GB2312"/>
          <w:spacing w:val="-2"/>
          <w:sz w:val="24"/>
          <w:szCs w:val="24"/>
        </w:rPr>
        <w:t>国土资源部关于印发土地开发</w:t>
      </w:r>
      <w:r>
        <w:rPr>
          <w:rFonts w:ascii="FangSong_GB2312" w:hAnsi="FangSong_GB2312" w:eastAsia="FangSong_GB2312" w:cs="FangSong_GB2312"/>
          <w:spacing w:val="-3"/>
          <w:sz w:val="24"/>
          <w:szCs w:val="24"/>
        </w:rPr>
        <w:t>整理项目预算定额标准的通知》（财综</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2011</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128</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pacing w:val="-4"/>
          <w:sz w:val="24"/>
          <w:szCs w:val="24"/>
        </w:rPr>
        <w:t>号</w:t>
      </w:r>
      <w:r>
        <w:rPr>
          <w:rFonts w:ascii="FangSong_GB2312" w:hAnsi="FangSong_GB2312" w:eastAsia="FangSong_GB2312" w:cs="FangSong_GB2312"/>
          <w:spacing w:val="2"/>
          <w:sz w:val="24"/>
          <w:szCs w:val="24"/>
        </w:rPr>
        <w:t>）；</w:t>
      </w:r>
    </w:p>
    <w:p>
      <w:pPr>
        <w:spacing w:before="224" w:line="368" w:lineRule="auto"/>
        <w:ind w:left="13" w:right="115" w:firstLine="469"/>
        <w:rPr>
          <w:rFonts w:ascii="FangSong_GB2312" w:hAnsi="FangSong_GB2312" w:eastAsia="FangSong_GB2312" w:cs="FangSong_GB2312"/>
          <w:sz w:val="24"/>
          <w:szCs w:val="24"/>
        </w:rPr>
      </w:pPr>
      <w:r>
        <w:rPr>
          <w:rFonts w:ascii="Times New Roman" w:hAnsi="Times New Roman" w:eastAsia="Times New Roman" w:cs="Times New Roman"/>
          <w:spacing w:val="-7"/>
          <w:sz w:val="24"/>
          <w:szCs w:val="24"/>
        </w:rPr>
        <w:t>4</w:t>
      </w:r>
      <w:r>
        <w:rPr>
          <w:rFonts w:ascii="FangSong_GB2312" w:hAnsi="FangSong_GB2312" w:eastAsia="FangSong_GB2312" w:cs="FangSong_GB2312"/>
          <w:spacing w:val="-7"/>
          <w:sz w:val="24"/>
          <w:szCs w:val="24"/>
        </w:rPr>
        <w:t>）《财政部 税务总局 海关总署关于深</w:t>
      </w:r>
      <w:r>
        <w:rPr>
          <w:rFonts w:ascii="FangSong_GB2312" w:hAnsi="FangSong_GB2312" w:eastAsia="FangSong_GB2312" w:cs="FangSong_GB2312"/>
          <w:spacing w:val="-8"/>
          <w:sz w:val="24"/>
          <w:szCs w:val="24"/>
        </w:rPr>
        <w:t>化增值税改革有关政策的公告》（财政部 税</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务总局 海关总署公告</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3"/>
          <w:sz w:val="24"/>
          <w:szCs w:val="24"/>
        </w:rPr>
        <w:t xml:space="preserve">2019 </w:t>
      </w:r>
      <w:r>
        <w:rPr>
          <w:rFonts w:ascii="FangSong_GB2312" w:hAnsi="FangSong_GB2312" w:eastAsia="FangSong_GB2312" w:cs="FangSong_GB2312"/>
          <w:spacing w:val="-3"/>
          <w:sz w:val="24"/>
          <w:szCs w:val="24"/>
        </w:rPr>
        <w:t>年第</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3"/>
          <w:sz w:val="24"/>
          <w:szCs w:val="24"/>
        </w:rPr>
        <w:t>39</w:t>
      </w:r>
      <w:r>
        <w:rPr>
          <w:rFonts w:ascii="Times New Roman" w:hAnsi="Times New Roman" w:eastAsia="Times New Roman" w:cs="Times New Roman"/>
          <w:spacing w:val="19"/>
          <w:w w:val="101"/>
          <w:sz w:val="24"/>
          <w:szCs w:val="24"/>
        </w:rPr>
        <w:t xml:space="preserve"> </w:t>
      </w:r>
      <w:r>
        <w:rPr>
          <w:rFonts w:ascii="FangSong_GB2312" w:hAnsi="FangSong_GB2312" w:eastAsia="FangSong_GB2312" w:cs="FangSong_GB2312"/>
          <w:spacing w:val="-3"/>
          <w:sz w:val="24"/>
          <w:szCs w:val="24"/>
        </w:rPr>
        <w:t>号</w:t>
      </w:r>
      <w:r>
        <w:rPr>
          <w:rFonts w:ascii="FangSong_GB2312" w:hAnsi="FangSong_GB2312" w:eastAsia="FangSong_GB2312" w:cs="FangSong_GB2312"/>
          <w:spacing w:val="5"/>
          <w:sz w:val="24"/>
          <w:szCs w:val="24"/>
        </w:rPr>
        <w:t>）；</w:t>
      </w:r>
    </w:p>
    <w:p>
      <w:pPr>
        <w:spacing w:before="40" w:line="214" w:lineRule="auto"/>
        <w:ind w:left="490"/>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5</w:t>
      </w:r>
      <w:r>
        <w:rPr>
          <w:rFonts w:ascii="FangSong_GB2312" w:hAnsi="FangSong_GB2312" w:eastAsia="FangSong_GB2312" w:cs="FangSong_GB2312"/>
          <w:spacing w:val="-2"/>
          <w:sz w:val="24"/>
          <w:szCs w:val="24"/>
        </w:rPr>
        <w:t>）《工业项目建设用地控制指标》（</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2"/>
          <w:sz w:val="24"/>
          <w:szCs w:val="24"/>
        </w:rPr>
        <w:t>自然资源部，</w:t>
      </w:r>
      <w:r>
        <w:rPr>
          <w:rFonts w:ascii="Times New Roman" w:hAnsi="Times New Roman" w:eastAsia="Times New Roman" w:cs="Times New Roman"/>
          <w:spacing w:val="-2"/>
          <w:sz w:val="24"/>
          <w:szCs w:val="24"/>
        </w:rPr>
        <w:t>2023</w:t>
      </w:r>
      <w:r>
        <w:rPr>
          <w:rFonts w:ascii="Times New Roman" w:hAnsi="Times New Roman" w:eastAsia="Times New Roman" w:cs="Times New Roman"/>
          <w:spacing w:val="-3"/>
          <w:sz w:val="24"/>
          <w:szCs w:val="24"/>
        </w:rPr>
        <w:t xml:space="preserve"> </w:t>
      </w:r>
      <w:r>
        <w:rPr>
          <w:rFonts w:ascii="FangSong_GB2312" w:hAnsi="FangSong_GB2312" w:eastAsia="FangSong_GB2312" w:cs="FangSong_GB2312"/>
          <w:spacing w:val="-3"/>
          <w:sz w:val="24"/>
          <w:szCs w:val="24"/>
        </w:rPr>
        <w:t>年修订</w:t>
      </w:r>
      <w:r>
        <w:rPr>
          <w:rFonts w:ascii="FangSong_GB2312" w:hAnsi="FangSong_GB2312" w:eastAsia="FangSong_GB2312" w:cs="FangSong_GB2312"/>
          <w:sz w:val="24"/>
          <w:szCs w:val="24"/>
        </w:rPr>
        <w:t>）；</w:t>
      </w:r>
    </w:p>
    <w:p>
      <w:pPr>
        <w:spacing w:before="225" w:line="368" w:lineRule="auto"/>
        <w:ind w:left="4" w:firstLine="485"/>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6</w:t>
      </w:r>
      <w:r>
        <w:rPr>
          <w:rFonts w:ascii="FangSong_GB2312" w:hAnsi="FangSong_GB2312" w:eastAsia="FangSong_GB2312" w:cs="FangSong_GB2312"/>
          <w:spacing w:val="-2"/>
          <w:sz w:val="24"/>
          <w:szCs w:val="24"/>
        </w:rPr>
        <w:t>）《自治区住房和城乡建设厅关于调整我区建设工程计价依据增值税税率的通知》</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3"/>
          <w:sz w:val="24"/>
          <w:szCs w:val="24"/>
        </w:rPr>
        <w:t>（新建标〔</w:t>
      </w:r>
      <w:r>
        <w:rPr>
          <w:rFonts w:ascii="Times New Roman" w:hAnsi="Times New Roman" w:eastAsia="Times New Roman" w:cs="Times New Roman"/>
          <w:spacing w:val="-3"/>
          <w:sz w:val="24"/>
          <w:szCs w:val="24"/>
        </w:rPr>
        <w:t>2019</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4</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pacing w:val="-3"/>
          <w:sz w:val="24"/>
          <w:szCs w:val="24"/>
        </w:rPr>
        <w:t>号</w:t>
      </w:r>
      <w:r>
        <w:rPr>
          <w:rFonts w:ascii="FangSong_GB2312" w:hAnsi="FangSong_GB2312" w:eastAsia="FangSong_GB2312" w:cs="FangSong_GB2312"/>
          <w:spacing w:val="5"/>
          <w:sz w:val="24"/>
          <w:szCs w:val="24"/>
        </w:rPr>
        <w:t>）；</w:t>
      </w:r>
    </w:p>
    <w:p>
      <w:pPr>
        <w:spacing w:before="41" w:line="368" w:lineRule="auto"/>
        <w:ind w:left="21" w:right="114" w:firstLine="466"/>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7</w:t>
      </w:r>
      <w:r>
        <w:rPr>
          <w:rFonts w:ascii="FangSong_GB2312" w:hAnsi="FangSong_GB2312" w:eastAsia="FangSong_GB2312" w:cs="FangSong_GB2312"/>
          <w:spacing w:val="-3"/>
          <w:sz w:val="24"/>
          <w:szCs w:val="24"/>
        </w:rPr>
        <w:t>）《自治区自然资源厅关于印发〈</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3"/>
          <w:sz w:val="24"/>
          <w:szCs w:val="24"/>
        </w:rPr>
        <w:t>自治区生产建设项目土地复</w:t>
      </w:r>
      <w:r>
        <w:rPr>
          <w:rFonts w:ascii="FangSong_GB2312" w:hAnsi="FangSong_GB2312" w:eastAsia="FangSong_GB2312" w:cs="FangSong_GB2312"/>
          <w:spacing w:val="-4"/>
          <w:sz w:val="24"/>
          <w:szCs w:val="24"/>
        </w:rPr>
        <w:t>垦管理办法〉〈</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4"/>
          <w:sz w:val="24"/>
          <w:szCs w:val="24"/>
        </w:rPr>
        <w:t>自</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治区生产建设项目土地复垦方案审查暂行办法〉〈</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3"/>
          <w:sz w:val="24"/>
          <w:szCs w:val="24"/>
        </w:rPr>
        <w:t>自治区生产</w:t>
      </w:r>
      <w:r>
        <w:rPr>
          <w:rFonts w:ascii="FangSong_GB2312" w:hAnsi="FangSong_GB2312" w:eastAsia="FangSong_GB2312" w:cs="FangSong_GB2312"/>
          <w:spacing w:val="-4"/>
          <w:sz w:val="24"/>
          <w:szCs w:val="24"/>
        </w:rPr>
        <w:t>建设项目土地复垦验收办</w:t>
      </w:r>
    </w:p>
    <w:p>
      <w:pPr>
        <w:spacing w:line="28" w:lineRule="exact"/>
      </w:pPr>
      <w:r>
        <w:pict>
          <v:shape id="_x0000_s1083" o:spid="_x0000_s1083" style="height:1.45pt;width:453.65pt;" fillcolor="#000000" filled="t" stroked="f" coordsize="9072,29" path="m0,0l9072,0,9072,28,0,28,0,0xe">
            <v:path/>
            <v:fill on="t" focussize="0,0"/>
            <v:stroke on="f"/>
            <v:imagedata o:title=""/>
            <o:lock v:ext="edit"/>
            <w10:wrap type="none"/>
            <w10:anchorlock/>
          </v:shape>
        </w:pict>
      </w:r>
    </w:p>
    <w:p>
      <w:pPr>
        <w:spacing w:line="28" w:lineRule="exact"/>
        <w:sectPr>
          <w:headerReference r:id="rId17" w:type="default"/>
          <w:footerReference r:id="rId18" w:type="default"/>
          <w:pgSz w:w="11906" w:h="16839"/>
          <w:pgMar w:top="1171" w:right="1132" w:bottom="1289" w:left="1587" w:header="863" w:footer="990" w:gutter="0"/>
          <w:cols w:space="720" w:num="1"/>
        </w:sectPr>
      </w:pPr>
    </w:p>
    <w:p>
      <w:pPr>
        <w:pStyle w:val="2"/>
        <w:spacing w:line="298" w:lineRule="auto"/>
      </w:pPr>
      <w:r>
        <w:pict>
          <v:shape id="_x0000_s1084" o:spid="_x0000_s1084" style="position:absolute;left:0pt;margin-left:0pt;margin-top:0.7pt;height:0.75pt;width:453.65pt;z-index:251735040;mso-width-relative:page;mso-height-relative:page;" fillcolor="#000000" filled="t" stroked="f" coordsize="9072,15" path="m0,0l9072,0,9072,14,0,14,0,0xe">
            <v:path/>
            <v:fill on="t" focussize="0,0"/>
            <v:stroke on="f"/>
            <v:imagedata o:title=""/>
            <o:lock v:ext="edit"/>
          </v:shape>
        </w:pict>
      </w:r>
    </w:p>
    <w:p>
      <w:pPr>
        <w:spacing w:before="78" w:line="214" w:lineRule="auto"/>
        <w:ind w:left="1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法〉的通知》（新自然资规〔</w:t>
      </w:r>
      <w:r>
        <w:rPr>
          <w:rFonts w:ascii="Times New Roman" w:hAnsi="Times New Roman" w:eastAsia="Times New Roman" w:cs="Times New Roman"/>
          <w:spacing w:val="-2"/>
          <w:sz w:val="24"/>
          <w:szCs w:val="24"/>
        </w:rPr>
        <w:t>2018</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1"/>
          <w:sz w:val="24"/>
          <w:szCs w:val="24"/>
        </w:rPr>
        <w:t xml:space="preserve"> </w:t>
      </w:r>
      <w:r>
        <w:rPr>
          <w:rFonts w:ascii="FangSong_GB2312" w:hAnsi="FangSong_GB2312" w:eastAsia="FangSong_GB2312" w:cs="FangSong_GB2312"/>
          <w:spacing w:val="-2"/>
          <w:sz w:val="24"/>
          <w:szCs w:val="24"/>
        </w:rPr>
        <w:t>号</w:t>
      </w:r>
      <w:r>
        <w:rPr>
          <w:rFonts w:ascii="FangSong_GB2312" w:hAnsi="FangSong_GB2312" w:eastAsia="FangSong_GB2312" w:cs="FangSong_GB2312"/>
          <w:sz w:val="24"/>
          <w:szCs w:val="24"/>
        </w:rPr>
        <w:t>）；</w:t>
      </w:r>
    </w:p>
    <w:p>
      <w:pPr>
        <w:spacing w:before="219" w:line="369" w:lineRule="auto"/>
        <w:ind w:left="53" w:right="307" w:firstLine="440"/>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8</w:t>
      </w:r>
      <w:r>
        <w:rPr>
          <w:rFonts w:ascii="FangSong_GB2312" w:hAnsi="FangSong_GB2312" w:eastAsia="FangSong_GB2312" w:cs="FangSong_GB2312"/>
          <w:spacing w:val="-1"/>
          <w:sz w:val="24"/>
          <w:szCs w:val="24"/>
        </w:rPr>
        <w:t>）《关于加强自治区生产建设项目土地复垦管理工作的</w:t>
      </w:r>
      <w:r>
        <w:rPr>
          <w:rFonts w:ascii="FangSong_GB2312" w:hAnsi="FangSong_GB2312" w:eastAsia="FangSong_GB2312" w:cs="FangSong_GB2312"/>
          <w:spacing w:val="-2"/>
          <w:sz w:val="24"/>
          <w:szCs w:val="24"/>
        </w:rPr>
        <w:t>通知》（</w:t>
      </w:r>
      <w:r>
        <w:rPr>
          <w:rFonts w:ascii="Times New Roman" w:hAnsi="Times New Roman" w:eastAsia="Times New Roman" w:cs="Times New Roman"/>
          <w:spacing w:val="-2"/>
          <w:sz w:val="24"/>
          <w:szCs w:val="24"/>
        </w:rPr>
        <w:t xml:space="preserve">2021 </w:t>
      </w:r>
      <w:r>
        <w:rPr>
          <w:rFonts w:ascii="FangSong_GB2312" w:hAnsi="FangSong_GB2312" w:eastAsia="FangSong_GB2312" w:cs="FangSong_GB2312"/>
          <w:spacing w:val="-2"/>
          <w:sz w:val="24"/>
          <w:szCs w:val="24"/>
        </w:rPr>
        <w:t>年</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2"/>
          <w:sz w:val="24"/>
          <w:szCs w:val="24"/>
        </w:rPr>
        <w:t>月</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2"/>
          <w:sz w:val="24"/>
          <w:szCs w:val="24"/>
        </w:rPr>
        <w:t>23</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55"/>
          <w:sz w:val="24"/>
          <w:szCs w:val="24"/>
        </w:rPr>
        <w:t>日</w:t>
      </w:r>
      <w:r>
        <w:rPr>
          <w:rFonts w:ascii="FangSong_GB2312" w:hAnsi="FangSong_GB2312" w:eastAsia="FangSong_GB2312" w:cs="FangSong_GB2312"/>
          <w:sz w:val="24"/>
          <w:szCs w:val="24"/>
        </w:rPr>
        <w:t>）；</w:t>
      </w:r>
    </w:p>
    <w:p>
      <w:pPr>
        <w:spacing w:before="43" w:line="368" w:lineRule="auto"/>
        <w:ind w:left="4" w:firstLine="484"/>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9</w:t>
      </w:r>
      <w:r>
        <w:rPr>
          <w:rFonts w:ascii="FangSong_GB2312" w:hAnsi="FangSong_GB2312" w:eastAsia="FangSong_GB2312" w:cs="FangSong_GB2312"/>
          <w:spacing w:val="-2"/>
          <w:sz w:val="24"/>
          <w:szCs w:val="24"/>
        </w:rPr>
        <w:t>）《自治区住房和城乡建设厅关于调整我区建设工程计价依据增值税税率的通知》</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3"/>
          <w:sz w:val="24"/>
          <w:szCs w:val="24"/>
        </w:rPr>
        <w:t>（新建标〔</w:t>
      </w:r>
      <w:r>
        <w:rPr>
          <w:rFonts w:ascii="Times New Roman" w:hAnsi="Times New Roman" w:eastAsia="Times New Roman" w:cs="Times New Roman"/>
          <w:spacing w:val="-3"/>
          <w:sz w:val="24"/>
          <w:szCs w:val="24"/>
        </w:rPr>
        <w:t>2019</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4</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pacing w:val="-3"/>
          <w:sz w:val="24"/>
          <w:szCs w:val="24"/>
        </w:rPr>
        <w:t>号</w:t>
      </w:r>
      <w:r>
        <w:rPr>
          <w:rFonts w:ascii="FangSong_GB2312" w:hAnsi="FangSong_GB2312" w:eastAsia="FangSong_GB2312" w:cs="FangSong_GB2312"/>
          <w:spacing w:val="5"/>
          <w:sz w:val="24"/>
          <w:szCs w:val="24"/>
        </w:rPr>
        <w:t>）；</w:t>
      </w:r>
    </w:p>
    <w:p>
      <w:pPr>
        <w:spacing w:before="41" w:line="370" w:lineRule="auto"/>
        <w:ind w:left="4" w:right="71" w:firstLine="503"/>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10</w:t>
      </w:r>
      <w:r>
        <w:rPr>
          <w:rFonts w:ascii="FangSong_GB2312" w:hAnsi="FangSong_GB2312" w:eastAsia="FangSong_GB2312" w:cs="FangSong_GB2312"/>
          <w:spacing w:val="-1"/>
          <w:sz w:val="24"/>
          <w:szCs w:val="24"/>
        </w:rPr>
        <w:t>）《住房城乡建设部办公厅关于重新调整建设工程计价依据增值税税率的通知》</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
          <w:sz w:val="24"/>
          <w:szCs w:val="24"/>
        </w:rPr>
        <w:t>（建办标函〔</w:t>
      </w:r>
      <w:r>
        <w:rPr>
          <w:rFonts w:ascii="Times New Roman" w:hAnsi="Times New Roman" w:eastAsia="Times New Roman" w:cs="Times New Roman"/>
          <w:spacing w:val="-2"/>
          <w:sz w:val="24"/>
          <w:szCs w:val="24"/>
        </w:rPr>
        <w:t>2019</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193</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pacing w:val="-2"/>
          <w:sz w:val="24"/>
          <w:szCs w:val="24"/>
        </w:rPr>
        <w:t>号</w:t>
      </w:r>
      <w:r>
        <w:rPr>
          <w:rFonts w:ascii="FangSong_GB2312" w:hAnsi="FangSong_GB2312" w:eastAsia="FangSong_GB2312" w:cs="FangSong_GB2312"/>
          <w:spacing w:val="2"/>
          <w:sz w:val="24"/>
          <w:szCs w:val="24"/>
        </w:rPr>
        <w:t>）；</w:t>
      </w:r>
    </w:p>
    <w:p>
      <w:pPr>
        <w:spacing w:before="37" w:line="357" w:lineRule="auto"/>
        <w:ind w:left="11" w:right="115" w:firstLine="495"/>
        <w:rPr>
          <w:rFonts w:ascii="FangSong_GB2312" w:hAnsi="FangSong_GB2312" w:eastAsia="FangSong_GB2312" w:cs="FangSong_GB2312"/>
          <w:sz w:val="24"/>
          <w:szCs w:val="24"/>
        </w:rPr>
      </w:pPr>
      <w:r>
        <w:rPr>
          <w:rFonts w:ascii="Times New Roman" w:hAnsi="Times New Roman" w:eastAsia="Times New Roman" w:cs="Times New Roman"/>
          <w:spacing w:val="-4"/>
          <w:sz w:val="24"/>
          <w:szCs w:val="24"/>
        </w:rPr>
        <w:t>11)</w:t>
      </w:r>
      <w:r>
        <w:rPr>
          <w:rFonts w:ascii="FangSong_GB2312" w:hAnsi="FangSong_GB2312" w:eastAsia="FangSong_GB2312" w:cs="FangSong_GB2312"/>
          <w:spacing w:val="-4"/>
          <w:sz w:val="24"/>
          <w:szCs w:val="24"/>
        </w:rPr>
        <w:t>《关于印发新疆维吾尔自治区土地整治项目补充预算定额（试行）</w:t>
      </w:r>
      <w:r>
        <w:rPr>
          <w:rFonts w:ascii="FangSong_GB2312" w:hAnsi="FangSong_GB2312" w:eastAsia="FangSong_GB2312" w:cs="FangSong_GB2312"/>
          <w:spacing w:val="-5"/>
          <w:sz w:val="24"/>
          <w:szCs w:val="24"/>
        </w:rPr>
        <w:t>的通知》（新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财综〔</w:t>
      </w:r>
      <w:r>
        <w:rPr>
          <w:rFonts w:ascii="Times New Roman" w:hAnsi="Times New Roman" w:eastAsia="Times New Roman" w:cs="Times New Roman"/>
          <w:spacing w:val="-4"/>
          <w:sz w:val="24"/>
          <w:szCs w:val="24"/>
        </w:rPr>
        <w:t>2019</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0"/>
          <w:w w:val="101"/>
          <w:sz w:val="24"/>
          <w:szCs w:val="24"/>
        </w:rPr>
        <w:t xml:space="preserve"> </w:t>
      </w:r>
      <w:r>
        <w:rPr>
          <w:rFonts w:ascii="FangSong_GB2312" w:hAnsi="FangSong_GB2312" w:eastAsia="FangSong_GB2312" w:cs="FangSong_GB2312"/>
          <w:spacing w:val="-4"/>
          <w:sz w:val="24"/>
          <w:szCs w:val="24"/>
        </w:rPr>
        <w:t>号</w:t>
      </w:r>
      <w:r>
        <w:rPr>
          <w:rFonts w:ascii="FangSong_GB2312" w:hAnsi="FangSong_GB2312" w:eastAsia="FangSong_GB2312" w:cs="FangSong_GB2312"/>
          <w:spacing w:val="3"/>
          <w:sz w:val="24"/>
          <w:szCs w:val="24"/>
        </w:rPr>
        <w:t>）；</w:t>
      </w:r>
    </w:p>
    <w:p>
      <w:pPr>
        <w:spacing w:before="73" w:line="369" w:lineRule="auto"/>
        <w:ind w:left="11" w:right="115" w:firstLine="495"/>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12</w:t>
      </w:r>
      <w:r>
        <w:rPr>
          <w:rFonts w:ascii="FangSong_GB2312" w:hAnsi="FangSong_GB2312" w:eastAsia="FangSong_GB2312" w:cs="FangSong_GB2312"/>
          <w:spacing w:val="-2"/>
          <w:sz w:val="24"/>
          <w:szCs w:val="24"/>
        </w:rPr>
        <w:t>）《自然资源部办公厅关于印发〈国土空间调查、规划、用途管制用地</w:t>
      </w:r>
      <w:r>
        <w:rPr>
          <w:rFonts w:ascii="FangSong_GB2312" w:hAnsi="FangSong_GB2312" w:eastAsia="FangSong_GB2312" w:cs="FangSong_GB2312"/>
          <w:spacing w:val="-3"/>
          <w:sz w:val="24"/>
          <w:szCs w:val="24"/>
        </w:rPr>
        <w:t>用海分类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指南》（</w:t>
      </w:r>
      <w:r>
        <w:rPr>
          <w:rFonts w:ascii="FangSong_GB2312" w:hAnsi="FangSong_GB2312" w:eastAsia="FangSong_GB2312" w:cs="FangSong_GB2312"/>
          <w:spacing w:val="-67"/>
          <w:sz w:val="24"/>
          <w:szCs w:val="24"/>
        </w:rPr>
        <w:t xml:space="preserve"> </w:t>
      </w:r>
      <w:r>
        <w:rPr>
          <w:rFonts w:ascii="FangSong_GB2312" w:hAnsi="FangSong_GB2312" w:eastAsia="FangSong_GB2312" w:cs="FangSong_GB2312"/>
          <w:spacing w:val="-4"/>
          <w:sz w:val="24"/>
          <w:szCs w:val="24"/>
        </w:rPr>
        <w:t>自然资办发〔</w:t>
      </w:r>
      <w:r>
        <w:rPr>
          <w:rFonts w:ascii="Times New Roman" w:hAnsi="Times New Roman" w:eastAsia="Times New Roman" w:cs="Times New Roman"/>
          <w:spacing w:val="-4"/>
          <w:sz w:val="24"/>
          <w:szCs w:val="24"/>
        </w:rPr>
        <w:t>2023</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234</w:t>
      </w:r>
      <w:r>
        <w:rPr>
          <w:rFonts w:ascii="Times New Roman" w:hAnsi="Times New Roman" w:eastAsia="Times New Roman" w:cs="Times New Roman"/>
          <w:spacing w:val="19"/>
          <w:w w:val="101"/>
          <w:sz w:val="24"/>
          <w:szCs w:val="24"/>
        </w:rPr>
        <w:t xml:space="preserve"> </w:t>
      </w:r>
      <w:r>
        <w:rPr>
          <w:rFonts w:ascii="FangSong_GB2312" w:hAnsi="FangSong_GB2312" w:eastAsia="FangSong_GB2312" w:cs="FangSong_GB2312"/>
          <w:spacing w:val="-4"/>
          <w:sz w:val="24"/>
          <w:szCs w:val="24"/>
        </w:rPr>
        <w:t>号</w:t>
      </w:r>
      <w:r>
        <w:rPr>
          <w:rFonts w:ascii="FangSong_GB2312" w:hAnsi="FangSong_GB2312" w:eastAsia="FangSong_GB2312" w:cs="FangSong_GB2312"/>
          <w:spacing w:val="-5"/>
          <w:sz w:val="24"/>
          <w:szCs w:val="24"/>
        </w:rPr>
        <w:t>）。</w:t>
      </w:r>
    </w:p>
    <w:p>
      <w:pPr>
        <w:spacing w:before="20" w:line="224" w:lineRule="auto"/>
        <w:ind w:left="5"/>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2.3.3  </w:t>
      </w:r>
      <w:r>
        <w:rPr>
          <w:rFonts w:ascii="黑体" w:hAnsi="黑体" w:eastAsia="黑体" w:cs="黑体"/>
          <w:spacing w:val="-1"/>
          <w:sz w:val="28"/>
          <w:szCs w:val="28"/>
        </w:rPr>
        <w:t>标准规范</w:t>
      </w:r>
    </w:p>
    <w:p>
      <w:pPr>
        <w:spacing w:before="182"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1</w:t>
      </w:r>
      <w:r>
        <w:rPr>
          <w:rFonts w:ascii="FangSong_GB2312" w:hAnsi="FangSong_GB2312" w:eastAsia="FangSong_GB2312" w:cs="FangSong_GB2312"/>
          <w:spacing w:val="-2"/>
          <w:sz w:val="24"/>
          <w:szCs w:val="24"/>
        </w:rPr>
        <w:t>）《土地复垦方案编制规程第</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2"/>
          <w:sz w:val="24"/>
          <w:szCs w:val="24"/>
        </w:rPr>
        <w:t xml:space="preserve">1 </w:t>
      </w:r>
      <w:r>
        <w:rPr>
          <w:rFonts w:ascii="FangSong_GB2312" w:hAnsi="FangSong_GB2312" w:eastAsia="FangSong_GB2312" w:cs="FangSong_GB2312"/>
          <w:spacing w:val="-2"/>
          <w:sz w:val="24"/>
          <w:szCs w:val="24"/>
        </w:rPr>
        <w:t>部分：通则》</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TD/T</w:t>
      </w:r>
      <w:r>
        <w:rPr>
          <w:rFonts w:ascii="Times New Roman" w:hAnsi="Times New Roman" w:eastAsia="Times New Roman" w:cs="Times New Roman"/>
          <w:spacing w:val="23"/>
          <w:w w:val="101"/>
          <w:sz w:val="24"/>
          <w:szCs w:val="24"/>
        </w:rPr>
        <w:t xml:space="preserve"> </w:t>
      </w:r>
      <w:r>
        <w:rPr>
          <w:rFonts w:ascii="Times New Roman" w:hAnsi="Times New Roman" w:eastAsia="Times New Roman" w:cs="Times New Roman"/>
          <w:spacing w:val="-3"/>
          <w:sz w:val="24"/>
          <w:szCs w:val="24"/>
        </w:rPr>
        <w:t>1031.1-2011</w:t>
      </w:r>
      <w:r>
        <w:rPr>
          <w:rFonts w:ascii="FangSong_GB2312" w:hAnsi="FangSong_GB2312" w:eastAsia="FangSong_GB2312" w:cs="FangSong_GB2312"/>
          <w:spacing w:val="-1"/>
          <w:sz w:val="24"/>
          <w:szCs w:val="24"/>
        </w:rPr>
        <w:t>）；</w:t>
      </w:r>
    </w:p>
    <w:p>
      <w:pPr>
        <w:spacing w:before="220" w:line="214" w:lineRule="auto"/>
        <w:ind w:left="484"/>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）《土地复垦方案编制规程第</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1"/>
          <w:sz w:val="24"/>
          <w:szCs w:val="24"/>
        </w:rPr>
        <w:t xml:space="preserve">6 </w:t>
      </w:r>
      <w:r>
        <w:rPr>
          <w:rFonts w:ascii="FangSong_GB2312" w:hAnsi="FangSong_GB2312" w:eastAsia="FangSong_GB2312" w:cs="FangSong_GB2312"/>
          <w:spacing w:val="-1"/>
          <w:sz w:val="24"/>
          <w:szCs w:val="24"/>
        </w:rPr>
        <w:t>部分：建设项目》（</w:t>
      </w:r>
      <w:r>
        <w:rPr>
          <w:rFonts w:ascii="Times New Roman" w:hAnsi="Times New Roman" w:eastAsia="Times New Roman" w:cs="Times New Roman"/>
          <w:spacing w:val="-1"/>
          <w:sz w:val="24"/>
          <w:szCs w:val="24"/>
        </w:rPr>
        <w:t>TD/T</w:t>
      </w:r>
      <w:r>
        <w:rPr>
          <w:rFonts w:ascii="Times New Roman" w:hAnsi="Times New Roman" w:eastAsia="Times New Roman" w:cs="Times New Roman"/>
          <w:spacing w:val="23"/>
          <w:w w:val="101"/>
          <w:sz w:val="24"/>
          <w:szCs w:val="24"/>
        </w:rPr>
        <w:t xml:space="preserve"> </w:t>
      </w:r>
      <w:r>
        <w:rPr>
          <w:rFonts w:ascii="Times New Roman" w:hAnsi="Times New Roman" w:eastAsia="Times New Roman" w:cs="Times New Roman"/>
          <w:spacing w:val="-2"/>
          <w:sz w:val="24"/>
          <w:szCs w:val="24"/>
        </w:rPr>
        <w:t>1031.6-2011</w:t>
      </w:r>
      <w:r>
        <w:rPr>
          <w:rFonts w:ascii="FangSong_GB2312" w:hAnsi="FangSong_GB2312" w:eastAsia="FangSong_GB2312" w:cs="FangSong_GB2312"/>
          <w:spacing w:val="-1"/>
          <w:sz w:val="24"/>
          <w:szCs w:val="24"/>
        </w:rPr>
        <w:t>）；</w:t>
      </w:r>
    </w:p>
    <w:p>
      <w:pPr>
        <w:spacing w:before="222" w:line="214"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3</w:t>
      </w:r>
      <w:r>
        <w:rPr>
          <w:rFonts w:ascii="FangSong_GB2312" w:hAnsi="FangSong_GB2312" w:eastAsia="FangSong_GB2312" w:cs="FangSong_GB2312"/>
          <w:spacing w:val="-1"/>
          <w:sz w:val="24"/>
          <w:szCs w:val="24"/>
        </w:rPr>
        <w:t>）《第三次全国国土调查技术规程》（</w:t>
      </w:r>
      <w:r>
        <w:rPr>
          <w:rFonts w:ascii="Times New Roman" w:hAnsi="Times New Roman" w:eastAsia="Times New Roman" w:cs="Times New Roman"/>
          <w:spacing w:val="-1"/>
          <w:sz w:val="24"/>
          <w:szCs w:val="24"/>
        </w:rPr>
        <w:t>TD/</w:t>
      </w:r>
      <w:r>
        <w:rPr>
          <w:rFonts w:ascii="Times New Roman" w:hAnsi="Times New Roman" w:eastAsia="Times New Roman" w:cs="Times New Roman"/>
          <w:spacing w:val="-2"/>
          <w:sz w:val="24"/>
          <w:szCs w:val="24"/>
        </w:rPr>
        <w:t>T</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2"/>
          <w:sz w:val="24"/>
          <w:szCs w:val="24"/>
        </w:rPr>
        <w:t>1055-2019</w:t>
      </w:r>
      <w:r>
        <w:rPr>
          <w:rFonts w:ascii="FangSong_GB2312" w:hAnsi="FangSong_GB2312" w:eastAsia="FangSong_GB2312" w:cs="FangSong_GB2312"/>
          <w:sz w:val="24"/>
          <w:szCs w:val="24"/>
        </w:rPr>
        <w:t>）；</w:t>
      </w:r>
    </w:p>
    <w:p>
      <w:pPr>
        <w:spacing w:before="223" w:line="214" w:lineRule="auto"/>
        <w:ind w:left="483"/>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4</w:t>
      </w:r>
      <w:r>
        <w:rPr>
          <w:rFonts w:ascii="FangSong_GB2312" w:hAnsi="FangSong_GB2312" w:eastAsia="FangSong_GB2312" w:cs="FangSong_GB2312"/>
          <w:spacing w:val="-1"/>
          <w:sz w:val="24"/>
          <w:szCs w:val="24"/>
        </w:rPr>
        <w:t>）《水土保持综合治理技术规范》（</w:t>
      </w:r>
      <w:r>
        <w:rPr>
          <w:rFonts w:ascii="Times New Roman" w:hAnsi="Times New Roman" w:eastAsia="Times New Roman" w:cs="Times New Roman"/>
          <w:spacing w:val="-1"/>
          <w:sz w:val="24"/>
          <w:szCs w:val="24"/>
        </w:rPr>
        <w:t>GB/T</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pacing w:val="-1"/>
          <w:sz w:val="24"/>
          <w:szCs w:val="24"/>
        </w:rPr>
        <w:t>16453</w:t>
      </w:r>
      <w:r>
        <w:rPr>
          <w:rFonts w:ascii="Times New Roman" w:hAnsi="Times New Roman" w:eastAsia="Times New Roman" w:cs="Times New Roman"/>
          <w:spacing w:val="-2"/>
          <w:sz w:val="24"/>
          <w:szCs w:val="24"/>
        </w:rPr>
        <w:t>-2008</w:t>
      </w:r>
      <w:r>
        <w:rPr>
          <w:rFonts w:ascii="FangSong_GB2312" w:hAnsi="FangSong_GB2312" w:eastAsia="FangSong_GB2312" w:cs="FangSong_GB2312"/>
          <w:sz w:val="24"/>
          <w:szCs w:val="24"/>
        </w:rPr>
        <w:t>）；</w:t>
      </w:r>
    </w:p>
    <w:p>
      <w:pPr>
        <w:spacing w:before="221" w:line="214" w:lineRule="auto"/>
        <w:ind w:left="490"/>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5</w:t>
      </w:r>
      <w:r>
        <w:rPr>
          <w:rFonts w:ascii="FangSong_GB2312" w:hAnsi="FangSong_GB2312" w:eastAsia="FangSong_GB2312" w:cs="FangSong_GB2312"/>
          <w:spacing w:val="-2"/>
          <w:sz w:val="24"/>
          <w:szCs w:val="24"/>
        </w:rPr>
        <w:t>）《水土保持综合治理规划通则》（</w:t>
      </w:r>
      <w:r>
        <w:rPr>
          <w:rFonts w:ascii="Times New Roman" w:hAnsi="Times New Roman" w:eastAsia="Times New Roman" w:cs="Times New Roman"/>
          <w:spacing w:val="-2"/>
          <w:sz w:val="24"/>
          <w:szCs w:val="24"/>
        </w:rPr>
        <w:t>GB/T</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pacing w:val="-2"/>
          <w:sz w:val="24"/>
          <w:szCs w:val="24"/>
        </w:rPr>
        <w:t>15772-2008</w:t>
      </w:r>
      <w:r>
        <w:rPr>
          <w:rFonts w:ascii="FangSong_GB2312" w:hAnsi="FangSong_GB2312" w:eastAsia="FangSong_GB2312" w:cs="FangSong_GB2312"/>
          <w:spacing w:val="9"/>
          <w:sz w:val="24"/>
          <w:szCs w:val="24"/>
        </w:rPr>
        <w:t>）；</w:t>
      </w:r>
    </w:p>
    <w:p>
      <w:pPr>
        <w:spacing w:before="220" w:line="214" w:lineRule="auto"/>
        <w:ind w:left="489"/>
        <w:rPr>
          <w:rFonts w:ascii="FangSong_GB2312" w:hAnsi="FangSong_GB2312" w:eastAsia="FangSong_GB2312" w:cs="FangSong_GB2312"/>
          <w:sz w:val="24"/>
          <w:szCs w:val="24"/>
        </w:rPr>
      </w:pPr>
      <w:r>
        <w:rPr>
          <w:rFonts w:ascii="Times New Roman" w:hAnsi="Times New Roman" w:eastAsia="Times New Roman" w:cs="Times New Roman"/>
          <w:sz w:val="24"/>
          <w:szCs w:val="24"/>
        </w:rPr>
        <w:t>6</w:t>
      </w:r>
      <w:r>
        <w:rPr>
          <w:rFonts w:ascii="FangSong_GB2312" w:hAnsi="FangSong_GB2312" w:eastAsia="FangSong_GB2312" w:cs="FangSong_GB2312"/>
          <w:sz w:val="24"/>
          <w:szCs w:val="24"/>
        </w:rPr>
        <w:t>）《开发建设项目水土保持方案技术规范》（</w:t>
      </w:r>
      <w:r>
        <w:rPr>
          <w:rFonts w:ascii="Times New Roman" w:hAnsi="Times New Roman" w:eastAsia="Times New Roman" w:cs="Times New Roman"/>
          <w:sz w:val="24"/>
          <w:szCs w:val="24"/>
        </w:rPr>
        <w:t>G</w:t>
      </w:r>
      <w:r>
        <w:rPr>
          <w:rFonts w:ascii="Times New Roman" w:hAnsi="Times New Roman" w:eastAsia="Times New Roman" w:cs="Times New Roman"/>
          <w:spacing w:val="-1"/>
          <w:sz w:val="24"/>
          <w:szCs w:val="24"/>
        </w:rPr>
        <w:t>B 50433-2008</w:t>
      </w:r>
      <w:r>
        <w:rPr>
          <w:rFonts w:ascii="FangSong_GB2312" w:hAnsi="FangSong_GB2312" w:eastAsia="FangSong_GB2312" w:cs="FangSong_GB2312"/>
          <w:sz w:val="24"/>
          <w:szCs w:val="24"/>
        </w:rPr>
        <w:t>）；</w:t>
      </w:r>
    </w:p>
    <w:p>
      <w:pPr>
        <w:spacing w:before="224" w:line="214" w:lineRule="auto"/>
        <w:ind w:left="488"/>
        <w:rPr>
          <w:rFonts w:ascii="FangSong_GB2312" w:hAnsi="FangSong_GB2312" w:eastAsia="FangSong_GB2312" w:cs="FangSong_GB2312"/>
          <w:sz w:val="24"/>
          <w:szCs w:val="24"/>
        </w:rPr>
      </w:pPr>
      <w:r>
        <w:rPr>
          <w:rFonts w:ascii="Times New Roman" w:hAnsi="Times New Roman" w:eastAsia="Times New Roman" w:cs="Times New Roman"/>
          <w:sz w:val="24"/>
          <w:szCs w:val="24"/>
        </w:rPr>
        <w:t>7</w:t>
      </w:r>
      <w:r>
        <w:rPr>
          <w:rFonts w:ascii="FangSong_GB2312" w:hAnsi="FangSong_GB2312" w:eastAsia="FangSong_GB2312" w:cs="FangSong_GB2312"/>
          <w:sz w:val="24"/>
          <w:szCs w:val="24"/>
        </w:rPr>
        <w:t>）《开发建设项目水土流失防治标准》（</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 xml:space="preserve"> 50434-2008</w:t>
      </w:r>
      <w:r>
        <w:rPr>
          <w:rFonts w:ascii="FangSong_GB2312" w:hAnsi="FangSong_GB2312" w:eastAsia="FangSong_GB2312" w:cs="FangSong_GB2312"/>
          <w:sz w:val="24"/>
          <w:szCs w:val="24"/>
        </w:rPr>
        <w:t>）；</w:t>
      </w:r>
    </w:p>
    <w:p>
      <w:pPr>
        <w:spacing w:before="221" w:line="214" w:lineRule="auto"/>
        <w:ind w:left="494"/>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8</w:t>
      </w:r>
      <w:r>
        <w:rPr>
          <w:rFonts w:ascii="FangSong_GB2312" w:hAnsi="FangSong_GB2312" w:eastAsia="FangSong_GB2312" w:cs="FangSong_GB2312"/>
          <w:spacing w:val="-2"/>
          <w:sz w:val="24"/>
          <w:szCs w:val="24"/>
        </w:rPr>
        <w:t>）《耕地质量监测技术规程》（</w:t>
      </w:r>
      <w:r>
        <w:rPr>
          <w:rFonts w:ascii="Times New Roman" w:hAnsi="Times New Roman" w:eastAsia="Times New Roman" w:cs="Times New Roman"/>
          <w:spacing w:val="-2"/>
          <w:sz w:val="24"/>
          <w:szCs w:val="24"/>
        </w:rPr>
        <w:t>NY/T</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2"/>
          <w:sz w:val="24"/>
          <w:szCs w:val="24"/>
        </w:rPr>
        <w:t>11</w:t>
      </w:r>
      <w:r>
        <w:rPr>
          <w:rFonts w:ascii="Times New Roman" w:hAnsi="Times New Roman" w:eastAsia="Times New Roman" w:cs="Times New Roman"/>
          <w:spacing w:val="-3"/>
          <w:sz w:val="24"/>
          <w:szCs w:val="24"/>
        </w:rPr>
        <w:t>19-2012</w:t>
      </w:r>
      <w:r>
        <w:rPr>
          <w:rFonts w:ascii="FangSong_GB2312" w:hAnsi="FangSong_GB2312" w:eastAsia="FangSong_GB2312" w:cs="FangSong_GB2312"/>
          <w:sz w:val="24"/>
          <w:szCs w:val="24"/>
        </w:rPr>
        <w:t>）；</w:t>
      </w:r>
    </w:p>
    <w:p>
      <w:pPr>
        <w:spacing w:before="221" w:line="213"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9</w:t>
      </w:r>
      <w:r>
        <w:rPr>
          <w:rFonts w:ascii="FangSong_GB2312" w:hAnsi="FangSong_GB2312" w:eastAsia="FangSong_GB2312" w:cs="FangSong_GB2312"/>
          <w:spacing w:val="-2"/>
          <w:sz w:val="24"/>
          <w:szCs w:val="24"/>
        </w:rPr>
        <w:t>）《生态环境状况评价技术规范》（</w:t>
      </w:r>
      <w:r>
        <w:rPr>
          <w:rFonts w:ascii="Times New Roman" w:hAnsi="Times New Roman" w:eastAsia="Times New Roman" w:cs="Times New Roman"/>
          <w:spacing w:val="-2"/>
          <w:sz w:val="24"/>
          <w:szCs w:val="24"/>
        </w:rPr>
        <w:t>HJ/T</w:t>
      </w:r>
      <w:r>
        <w:rPr>
          <w:rFonts w:ascii="Times New Roman" w:hAnsi="Times New Roman" w:eastAsia="Times New Roman" w:cs="Times New Roman"/>
          <w:spacing w:val="23"/>
          <w:w w:val="101"/>
          <w:sz w:val="24"/>
          <w:szCs w:val="24"/>
        </w:rPr>
        <w:t xml:space="preserve"> </w:t>
      </w:r>
      <w:r>
        <w:rPr>
          <w:rFonts w:ascii="Times New Roman" w:hAnsi="Times New Roman" w:eastAsia="Times New Roman" w:cs="Times New Roman"/>
          <w:spacing w:val="-2"/>
          <w:sz w:val="24"/>
          <w:szCs w:val="24"/>
        </w:rPr>
        <w:t>192-2015</w:t>
      </w:r>
      <w:r>
        <w:rPr>
          <w:rFonts w:ascii="FangSong_GB2312" w:hAnsi="FangSong_GB2312" w:eastAsia="FangSong_GB2312" w:cs="FangSong_GB2312"/>
          <w:spacing w:val="9"/>
          <w:sz w:val="24"/>
          <w:szCs w:val="24"/>
        </w:rPr>
        <w:t>）；</w:t>
      </w:r>
    </w:p>
    <w:p>
      <w:pPr>
        <w:spacing w:before="225"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10</w:t>
      </w:r>
      <w:r>
        <w:rPr>
          <w:rFonts w:ascii="FangSong_GB2312" w:hAnsi="FangSong_GB2312" w:eastAsia="FangSong_GB2312" w:cs="FangSong_GB2312"/>
          <w:spacing w:val="-2"/>
          <w:sz w:val="24"/>
          <w:szCs w:val="24"/>
        </w:rPr>
        <w:t>）《土地复垦质量控制标准》（</w:t>
      </w:r>
      <w:r>
        <w:rPr>
          <w:rFonts w:ascii="Times New Roman" w:hAnsi="Times New Roman" w:eastAsia="Times New Roman" w:cs="Times New Roman"/>
          <w:spacing w:val="-2"/>
          <w:sz w:val="24"/>
          <w:szCs w:val="24"/>
        </w:rPr>
        <w:t>TD/T</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2"/>
          <w:sz w:val="24"/>
          <w:szCs w:val="24"/>
        </w:rPr>
        <w:t>1036-2013</w:t>
      </w:r>
      <w:r>
        <w:rPr>
          <w:rFonts w:ascii="FangSong_GB2312" w:hAnsi="FangSong_GB2312" w:eastAsia="FangSong_GB2312" w:cs="FangSong_GB2312"/>
          <w:spacing w:val="1"/>
          <w:sz w:val="24"/>
          <w:szCs w:val="24"/>
        </w:rPr>
        <w:t>）；</w:t>
      </w:r>
    </w:p>
    <w:p>
      <w:pPr>
        <w:spacing w:before="221"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11</w:t>
      </w:r>
      <w:r>
        <w:rPr>
          <w:rFonts w:ascii="FangSong_GB2312" w:hAnsi="FangSong_GB2312" w:eastAsia="FangSong_GB2312" w:cs="FangSong_GB2312"/>
          <w:spacing w:val="-2"/>
          <w:sz w:val="24"/>
          <w:szCs w:val="24"/>
        </w:rPr>
        <w:t>）《生产项目土地复垦验收规程》（</w:t>
      </w:r>
      <w:r>
        <w:rPr>
          <w:rFonts w:ascii="Times New Roman" w:hAnsi="Times New Roman" w:eastAsia="Times New Roman" w:cs="Times New Roman"/>
          <w:spacing w:val="-2"/>
          <w:sz w:val="24"/>
          <w:szCs w:val="24"/>
        </w:rPr>
        <w:t>TD/T</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2"/>
          <w:sz w:val="24"/>
          <w:szCs w:val="24"/>
        </w:rPr>
        <w:t>104</w:t>
      </w:r>
      <w:r>
        <w:rPr>
          <w:rFonts w:ascii="Times New Roman" w:hAnsi="Times New Roman" w:eastAsia="Times New Roman" w:cs="Times New Roman"/>
          <w:spacing w:val="-3"/>
          <w:sz w:val="24"/>
          <w:szCs w:val="24"/>
        </w:rPr>
        <w:t>4-2014</w:t>
      </w:r>
      <w:r>
        <w:rPr>
          <w:rFonts w:ascii="FangSong_GB2312" w:hAnsi="FangSong_GB2312" w:eastAsia="FangSong_GB2312" w:cs="FangSong_GB2312"/>
          <w:sz w:val="24"/>
          <w:szCs w:val="24"/>
        </w:rPr>
        <w:t>）；</w:t>
      </w:r>
    </w:p>
    <w:p>
      <w:pPr>
        <w:spacing w:before="221"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12</w:t>
      </w:r>
      <w:r>
        <w:rPr>
          <w:rFonts w:ascii="FangSong_GB2312" w:hAnsi="FangSong_GB2312" w:eastAsia="FangSong_GB2312" w:cs="FangSong_GB2312"/>
          <w:spacing w:val="-1"/>
          <w:sz w:val="24"/>
          <w:szCs w:val="24"/>
        </w:rPr>
        <w:t>）《新疆维吾尔自治区农业灌溉用水定额》（</w:t>
      </w:r>
      <w:r>
        <w:rPr>
          <w:rFonts w:ascii="Times New Roman" w:hAnsi="Times New Roman" w:eastAsia="Times New Roman" w:cs="Times New Roman"/>
          <w:spacing w:val="-1"/>
          <w:sz w:val="24"/>
          <w:szCs w:val="24"/>
        </w:rPr>
        <w:t>DB65/3611-2</w:t>
      </w:r>
      <w:r>
        <w:rPr>
          <w:rFonts w:ascii="Times New Roman" w:hAnsi="Times New Roman" w:eastAsia="Times New Roman" w:cs="Times New Roman"/>
          <w:spacing w:val="-2"/>
          <w:sz w:val="24"/>
          <w:szCs w:val="24"/>
        </w:rPr>
        <w:t>014</w:t>
      </w:r>
      <w:r>
        <w:rPr>
          <w:rFonts w:ascii="FangSong_GB2312" w:hAnsi="FangSong_GB2312" w:eastAsia="FangSong_GB2312" w:cs="FangSong_GB2312"/>
          <w:sz w:val="24"/>
          <w:szCs w:val="24"/>
        </w:rPr>
        <w:t>）；</w:t>
      </w:r>
    </w:p>
    <w:p>
      <w:pPr>
        <w:spacing w:before="223" w:line="213"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13</w:t>
      </w:r>
      <w:r>
        <w:rPr>
          <w:rFonts w:ascii="FangSong_GB2312" w:hAnsi="FangSong_GB2312" w:eastAsia="FangSong_GB2312" w:cs="FangSong_GB2312"/>
          <w:spacing w:val="-2"/>
          <w:sz w:val="24"/>
          <w:szCs w:val="24"/>
        </w:rPr>
        <w:t>）《国土空间调查、规划、用途管制用地用海分类指南》（</w:t>
      </w:r>
      <w:r>
        <w:rPr>
          <w:rFonts w:ascii="FangSong_GB2312" w:hAnsi="FangSong_GB2312" w:eastAsia="FangSong_GB2312" w:cs="FangSong_GB2312"/>
          <w:spacing w:val="-68"/>
          <w:sz w:val="24"/>
          <w:szCs w:val="24"/>
        </w:rPr>
        <w:t xml:space="preserve"> </w:t>
      </w:r>
      <w:r>
        <w:rPr>
          <w:rFonts w:ascii="FangSong_GB2312" w:hAnsi="FangSong_GB2312" w:eastAsia="FangSong_GB2312" w:cs="FangSong_GB2312"/>
          <w:spacing w:val="-2"/>
          <w:sz w:val="24"/>
          <w:szCs w:val="24"/>
        </w:rPr>
        <w:t>自然资办发〔</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
          <w:sz w:val="24"/>
          <w:szCs w:val="24"/>
        </w:rPr>
        <w:t>023</w:t>
      </w:r>
      <w:r>
        <w:rPr>
          <w:rFonts w:ascii="FangSong_GB2312" w:hAnsi="FangSong_GB2312" w:eastAsia="FangSong_GB2312" w:cs="FangSong_GB2312"/>
          <w:spacing w:val="-3"/>
          <w:sz w:val="24"/>
          <w:szCs w:val="24"/>
        </w:rPr>
        <w:t>〕</w:t>
      </w:r>
    </w:p>
    <w:p>
      <w:pPr>
        <w:spacing w:before="223" w:line="217" w:lineRule="auto"/>
        <w:ind w:left="4"/>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234</w:t>
      </w:r>
      <w:r>
        <w:rPr>
          <w:rFonts w:ascii="Times New Roman" w:hAnsi="Times New Roman" w:eastAsia="Times New Roman" w:cs="Times New Roman"/>
          <w:spacing w:val="23"/>
          <w:w w:val="101"/>
          <w:sz w:val="24"/>
          <w:szCs w:val="24"/>
        </w:rPr>
        <w:t xml:space="preserve"> </w:t>
      </w:r>
      <w:r>
        <w:rPr>
          <w:rFonts w:ascii="FangSong_GB2312" w:hAnsi="FangSong_GB2312" w:eastAsia="FangSong_GB2312" w:cs="FangSong_GB2312"/>
          <w:spacing w:val="-5"/>
          <w:sz w:val="24"/>
          <w:szCs w:val="24"/>
        </w:rPr>
        <w:t>号）。</w:t>
      </w:r>
    </w:p>
    <w:p>
      <w:pPr>
        <w:spacing w:before="197" w:line="222" w:lineRule="auto"/>
        <w:ind w:left="5"/>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2.3.4  </w:t>
      </w:r>
      <w:r>
        <w:rPr>
          <w:rFonts w:ascii="黑体" w:hAnsi="黑体" w:eastAsia="黑体" w:cs="黑体"/>
          <w:spacing w:val="-1"/>
          <w:sz w:val="28"/>
          <w:szCs w:val="28"/>
        </w:rPr>
        <w:t>基础资料</w:t>
      </w:r>
    </w:p>
    <w:p>
      <w:pPr>
        <w:spacing w:before="184"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7"/>
          <w:sz w:val="24"/>
          <w:szCs w:val="24"/>
        </w:rPr>
        <w:t>1</w:t>
      </w:r>
      <w:r>
        <w:rPr>
          <w:rFonts w:ascii="FangSong_GB2312" w:hAnsi="FangSong_GB2312" w:eastAsia="FangSong_GB2312" w:cs="FangSong_GB2312"/>
          <w:spacing w:val="-7"/>
          <w:sz w:val="24"/>
          <w:szCs w:val="24"/>
        </w:rPr>
        <w:t>）《自治区发展改革委关于喀什华电</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7"/>
          <w:sz w:val="24"/>
          <w:szCs w:val="24"/>
        </w:rPr>
        <w:t xml:space="preserve">2 </w:t>
      </w:r>
      <w:r>
        <w:rPr>
          <w:rFonts w:ascii="FangSong_GB2312" w:hAnsi="FangSong_GB2312" w:eastAsia="FangSong_GB2312" w:cs="FangSong_GB2312"/>
          <w:spacing w:val="-7"/>
          <w:sz w:val="24"/>
          <w:szCs w:val="24"/>
        </w:rPr>
        <w:t>×</w:t>
      </w:r>
      <w:r>
        <w:rPr>
          <w:rFonts w:ascii="Times New Roman" w:hAnsi="Times New Roman" w:eastAsia="Times New Roman" w:cs="Times New Roman"/>
          <w:spacing w:val="-7"/>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7"/>
          <w:sz w:val="24"/>
          <w:szCs w:val="24"/>
        </w:rPr>
        <w:t>万千瓦热电</w:t>
      </w:r>
      <w:r>
        <w:rPr>
          <w:rFonts w:ascii="FangSong_GB2312" w:hAnsi="FangSong_GB2312" w:eastAsia="FangSong_GB2312" w:cs="FangSong_GB2312"/>
          <w:spacing w:val="-8"/>
          <w:sz w:val="24"/>
          <w:szCs w:val="24"/>
        </w:rPr>
        <w:t>联产项目核准的批复》（新</w:t>
      </w:r>
    </w:p>
    <w:p>
      <w:pPr>
        <w:spacing w:before="177" w:line="29" w:lineRule="exact"/>
      </w:pPr>
      <w:r>
        <w:pict>
          <v:shape id="_x0000_s1085" o:spid="_x0000_s1085" style="height:1.45pt;width:453.65pt;" fillcolor="#000000" filled="t" stroked="f" coordsize="9072,29" path="m0,0l9072,0,9072,28,0,28,0,0xe">
            <v:path/>
            <v:fill on="t" focussize="0,0"/>
            <v:stroke on="f"/>
            <v:imagedata o:title=""/>
            <o:lock v:ext="edit"/>
            <w10:wrap type="none"/>
            <w10:anchorlock/>
          </v:shape>
        </w:pict>
      </w:r>
    </w:p>
    <w:p>
      <w:pPr>
        <w:spacing w:line="29" w:lineRule="exact"/>
        <w:sectPr>
          <w:footerReference r:id="rId19" w:type="default"/>
          <w:pgSz w:w="11906" w:h="16839"/>
          <w:pgMar w:top="1171" w:right="1132" w:bottom="1289" w:left="1587" w:header="863" w:footer="990" w:gutter="0"/>
          <w:cols w:space="720" w:num="1"/>
        </w:sectPr>
      </w:pPr>
    </w:p>
    <w:p>
      <w:pPr>
        <w:pStyle w:val="2"/>
        <w:spacing w:line="298" w:lineRule="auto"/>
      </w:pPr>
      <w:r>
        <w:pict>
          <v:shape id="_x0000_s1086" o:spid="_x0000_s1086" style="position:absolute;left:0pt;margin-left:0pt;margin-top:0.7pt;height:0.75pt;width:453.65pt;z-index:251736064;mso-width-relative:page;mso-height-relative:page;" fillcolor="#000000" filled="t" stroked="f" coordsize="9072,15" path="m0,0l9072,0,9072,14,0,14,0,0xe">
            <v:path/>
            <v:fill on="t" focussize="0,0"/>
            <v:stroke on="f"/>
            <v:imagedata o:title=""/>
            <o:lock v:ext="edit"/>
          </v:shape>
        </w:pict>
      </w:r>
    </w:p>
    <w:p>
      <w:pPr>
        <w:spacing w:before="78" w:line="214" w:lineRule="auto"/>
        <w:ind w:left="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发改批复</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号</w:t>
      </w:r>
      <w:r>
        <w:rPr>
          <w:rFonts w:ascii="FangSong_GB2312" w:hAnsi="FangSong_GB2312" w:eastAsia="FangSong_GB2312" w:cs="FangSong_GB2312"/>
          <w:spacing w:val="3"/>
          <w:sz w:val="24"/>
          <w:szCs w:val="24"/>
        </w:rPr>
        <w:t>）；</w:t>
      </w:r>
    </w:p>
    <w:p>
      <w:pPr>
        <w:spacing w:before="220" w:line="299" w:lineRule="auto"/>
        <w:ind w:left="4" w:firstLine="480"/>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）《关于印发喀什华电</w:t>
      </w:r>
      <w:r>
        <w:rPr>
          <w:rFonts w:ascii="Times New Roman" w:hAnsi="Times New Roman" w:eastAsia="Times New Roman" w:cs="Times New Roman"/>
          <w:spacing w:val="1"/>
          <w:sz w:val="24"/>
          <w:szCs w:val="24"/>
        </w:rPr>
        <w:t>2x66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1"/>
          <w:sz w:val="24"/>
          <w:szCs w:val="24"/>
        </w:rPr>
        <w:t>万千瓦热电联产项目初步</w:t>
      </w:r>
      <w:r>
        <w:rPr>
          <w:rFonts w:ascii="FangSong_GB2312" w:hAnsi="FangSong_GB2312" w:eastAsia="FangSong_GB2312" w:cs="FangSong_GB2312"/>
          <w:sz w:val="24"/>
          <w:szCs w:val="24"/>
        </w:rPr>
        <w:t xml:space="preserve">设计评审会议纪要的通知》 </w:t>
      </w:r>
      <w:r>
        <w:rPr>
          <w:rFonts w:ascii="FangSong_GB2312" w:hAnsi="FangSong_GB2312" w:eastAsia="FangSong_GB2312" w:cs="FangSong_GB2312"/>
          <w:spacing w:val="-1"/>
          <w:sz w:val="24"/>
          <w:szCs w:val="24"/>
        </w:rPr>
        <w:t>（电规发电</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号</w:t>
      </w:r>
      <w:r>
        <w:rPr>
          <w:rFonts w:ascii="FangSong_GB2312" w:hAnsi="FangSong_GB2312" w:eastAsia="FangSong_GB2312" w:cs="FangSong_GB2312"/>
          <w:spacing w:val="2"/>
          <w:sz w:val="24"/>
          <w:szCs w:val="24"/>
        </w:rPr>
        <w:t>）；</w:t>
      </w:r>
    </w:p>
    <w:p>
      <w:pPr>
        <w:spacing w:before="223" w:line="214"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3</w:t>
      </w:r>
      <w:r>
        <w:rPr>
          <w:rFonts w:ascii="FangSong_GB2312" w:hAnsi="FangSong_GB2312" w:eastAsia="FangSong_GB2312" w:cs="FangSong_GB2312"/>
          <w:spacing w:val="-1"/>
          <w:sz w:val="24"/>
          <w:szCs w:val="24"/>
        </w:rPr>
        <w:t>）《新疆维吾尔自治区生态功能区划》，</w:t>
      </w:r>
      <w:r>
        <w:rPr>
          <w:rFonts w:ascii="Times New Roman" w:hAnsi="Times New Roman" w:eastAsia="Times New Roman" w:cs="Times New Roman"/>
          <w:spacing w:val="-1"/>
          <w:sz w:val="24"/>
          <w:szCs w:val="24"/>
        </w:rPr>
        <w:t xml:space="preserve">2006 </w:t>
      </w:r>
      <w:r>
        <w:rPr>
          <w:rFonts w:ascii="FangSong_GB2312" w:hAnsi="FangSong_GB2312" w:eastAsia="FangSong_GB2312" w:cs="FangSong_GB2312"/>
          <w:spacing w:val="-1"/>
          <w:sz w:val="24"/>
          <w:szCs w:val="24"/>
        </w:rPr>
        <w:t>年；</w:t>
      </w:r>
    </w:p>
    <w:p>
      <w:pPr>
        <w:spacing w:before="220" w:line="214" w:lineRule="auto"/>
        <w:ind w:left="483"/>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4</w:t>
      </w:r>
      <w:r>
        <w:rPr>
          <w:rFonts w:ascii="FangSong_GB2312" w:hAnsi="FangSong_GB2312" w:eastAsia="FangSong_GB2312" w:cs="FangSong_GB2312"/>
          <w:spacing w:val="1"/>
          <w:sz w:val="24"/>
          <w:szCs w:val="24"/>
        </w:rPr>
        <w:t>）《喀什华电</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25"/>
          <w:sz w:val="24"/>
          <w:szCs w:val="24"/>
        </w:rPr>
        <w:t xml:space="preserve"> </w:t>
      </w:r>
      <w:r>
        <w:rPr>
          <w:rFonts w:ascii="FangSong_GB2312" w:hAnsi="FangSong_GB2312" w:eastAsia="FangSong_GB2312" w:cs="FangSong_GB2312"/>
          <w:spacing w:val="1"/>
          <w:sz w:val="24"/>
          <w:szCs w:val="24"/>
        </w:rPr>
        <w:t>万千瓦热电联产项目临时用地勘界报告》；</w:t>
      </w:r>
    </w:p>
    <w:p>
      <w:pPr>
        <w:spacing w:before="221" w:line="214" w:lineRule="auto"/>
        <w:ind w:left="490"/>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5</w:t>
      </w:r>
      <w:r>
        <w:rPr>
          <w:rFonts w:ascii="FangSong_GB2312" w:hAnsi="FangSong_GB2312" w:eastAsia="FangSong_GB2312" w:cs="FangSong_GB2312"/>
          <w:spacing w:val="-1"/>
          <w:sz w:val="24"/>
          <w:szCs w:val="24"/>
        </w:rPr>
        <w:t>） 喀什市</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1"/>
          <w:sz w:val="24"/>
          <w:szCs w:val="24"/>
        </w:rPr>
        <w:t xml:space="preserve">2023 </w:t>
      </w:r>
      <w:r>
        <w:rPr>
          <w:rFonts w:ascii="FangSong_GB2312" w:hAnsi="FangSong_GB2312" w:eastAsia="FangSong_GB2312" w:cs="FangSong_GB2312"/>
          <w:spacing w:val="-1"/>
          <w:sz w:val="24"/>
          <w:szCs w:val="24"/>
        </w:rPr>
        <w:t>年度国土变更调查数据；</w:t>
      </w:r>
    </w:p>
    <w:p>
      <w:pPr>
        <w:spacing w:before="224" w:line="214" w:lineRule="auto"/>
        <w:ind w:left="489"/>
        <w:rPr>
          <w:rFonts w:ascii="FangSong_GB2312" w:hAnsi="FangSong_GB2312" w:eastAsia="FangSong_GB2312" w:cs="FangSong_GB2312"/>
          <w:sz w:val="24"/>
          <w:szCs w:val="24"/>
        </w:rPr>
      </w:pPr>
      <w:r>
        <w:rPr>
          <w:rFonts w:ascii="Times New Roman" w:hAnsi="Times New Roman" w:eastAsia="Times New Roman" w:cs="Times New Roman"/>
          <w:sz w:val="24"/>
          <w:szCs w:val="24"/>
        </w:rPr>
        <w:t>6</w:t>
      </w:r>
      <w:r>
        <w:rPr>
          <w:rFonts w:ascii="FangSong_GB2312" w:hAnsi="FangSong_GB2312" w:eastAsia="FangSong_GB2312" w:cs="FangSong_GB2312"/>
          <w:sz w:val="24"/>
          <w:szCs w:val="24"/>
        </w:rPr>
        <w:t>）《新疆维吾尔自治区国土空间总体规划（</w:t>
      </w:r>
      <w:r>
        <w:rPr>
          <w:rFonts w:ascii="Times New Roman" w:hAnsi="Times New Roman" w:eastAsia="Times New Roman" w:cs="Times New Roman"/>
          <w:sz w:val="24"/>
          <w:szCs w:val="24"/>
        </w:rPr>
        <w:t>2</w:t>
      </w:r>
      <w:r>
        <w:rPr>
          <w:rFonts w:ascii="Times New Roman" w:hAnsi="Times New Roman" w:eastAsia="Times New Roman" w:cs="Times New Roman"/>
          <w:spacing w:val="-1"/>
          <w:sz w:val="24"/>
          <w:szCs w:val="24"/>
        </w:rPr>
        <w:t xml:space="preserve">021-2035 </w:t>
      </w:r>
      <w:r>
        <w:rPr>
          <w:rFonts w:ascii="FangSong_GB2312" w:hAnsi="FangSong_GB2312" w:eastAsia="FangSong_GB2312" w:cs="FangSong_GB2312"/>
          <w:spacing w:val="-1"/>
          <w:sz w:val="24"/>
          <w:szCs w:val="24"/>
        </w:rPr>
        <w:t>年）》；</w:t>
      </w:r>
    </w:p>
    <w:p>
      <w:pPr>
        <w:spacing w:before="220" w:line="214" w:lineRule="auto"/>
        <w:ind w:left="488"/>
        <w:rPr>
          <w:rFonts w:ascii="FangSong_GB2312" w:hAnsi="FangSong_GB2312" w:eastAsia="FangSong_GB2312" w:cs="FangSong_GB2312"/>
          <w:sz w:val="24"/>
          <w:szCs w:val="24"/>
        </w:rPr>
      </w:pPr>
      <w:r>
        <w:rPr>
          <w:rFonts w:ascii="Times New Roman" w:hAnsi="Times New Roman" w:eastAsia="Times New Roman" w:cs="Times New Roman"/>
          <w:sz w:val="24"/>
          <w:szCs w:val="24"/>
        </w:rPr>
        <w:t>7</w:t>
      </w:r>
      <w:r>
        <w:rPr>
          <w:rFonts w:ascii="FangSong_GB2312" w:hAnsi="FangSong_GB2312" w:eastAsia="FangSong_GB2312" w:cs="FangSong_GB2312"/>
          <w:sz w:val="24"/>
          <w:szCs w:val="24"/>
        </w:rPr>
        <w:t>）《喀什地区国土空间总体规划（</w:t>
      </w:r>
      <w:r>
        <w:rPr>
          <w:rFonts w:ascii="Times New Roman" w:hAnsi="Times New Roman" w:eastAsia="Times New Roman" w:cs="Times New Roman"/>
          <w:sz w:val="24"/>
          <w:szCs w:val="24"/>
        </w:rPr>
        <w:t>202</w:t>
      </w:r>
      <w:r>
        <w:rPr>
          <w:rFonts w:ascii="Times New Roman" w:hAnsi="Times New Roman" w:eastAsia="Times New Roman" w:cs="Times New Roman"/>
          <w:spacing w:val="-1"/>
          <w:sz w:val="24"/>
          <w:szCs w:val="24"/>
        </w:rPr>
        <w:t xml:space="preserve">1-2035 </w:t>
      </w:r>
      <w:r>
        <w:rPr>
          <w:rFonts w:ascii="FangSong_GB2312" w:hAnsi="FangSong_GB2312" w:eastAsia="FangSong_GB2312" w:cs="FangSong_GB2312"/>
          <w:spacing w:val="-1"/>
          <w:sz w:val="24"/>
          <w:szCs w:val="24"/>
        </w:rPr>
        <w:t>年）》；</w:t>
      </w:r>
    </w:p>
    <w:p>
      <w:pPr>
        <w:spacing w:before="221" w:line="214" w:lineRule="auto"/>
        <w:ind w:left="494"/>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8</w:t>
      </w:r>
      <w:r>
        <w:rPr>
          <w:rFonts w:ascii="FangSong_GB2312" w:hAnsi="FangSong_GB2312" w:eastAsia="FangSong_GB2312" w:cs="FangSong_GB2312"/>
          <w:spacing w:val="-2"/>
          <w:sz w:val="24"/>
          <w:szCs w:val="24"/>
        </w:rPr>
        <w:t>） 喀什市土地利用现状图；</w:t>
      </w:r>
    </w:p>
    <w:p>
      <w:pPr>
        <w:spacing w:before="224" w:line="214" w:lineRule="auto"/>
        <w:ind w:left="488"/>
        <w:rPr>
          <w:rFonts w:ascii="FangSong_GB2312" w:hAnsi="FangSong_GB2312" w:eastAsia="FangSong_GB2312" w:cs="FangSong_GB2312"/>
          <w:sz w:val="24"/>
          <w:szCs w:val="24"/>
        </w:rPr>
      </w:pPr>
      <w:r>
        <w:rPr>
          <w:rFonts w:ascii="Times New Roman" w:hAnsi="Times New Roman" w:eastAsia="Times New Roman" w:cs="Times New Roman"/>
          <w:sz w:val="24"/>
          <w:szCs w:val="24"/>
        </w:rPr>
        <w:t>9</w:t>
      </w:r>
      <w:r>
        <w:rPr>
          <w:rFonts w:ascii="FangSong_GB2312" w:hAnsi="FangSong_GB2312" w:eastAsia="FangSong_GB2312" w:cs="FangSong_GB2312"/>
          <w:sz w:val="24"/>
          <w:szCs w:val="24"/>
        </w:rPr>
        <w:t>）《喀什市国民经济和社会发展统计公报》（</w:t>
      </w:r>
      <w:r>
        <w:rPr>
          <w:rFonts w:ascii="Times New Roman" w:hAnsi="Times New Roman" w:eastAsia="Times New Roman" w:cs="Times New Roman"/>
          <w:sz w:val="24"/>
          <w:szCs w:val="24"/>
        </w:rPr>
        <w:t>20</w:t>
      </w:r>
      <w:r>
        <w:rPr>
          <w:rFonts w:ascii="Times New Roman" w:hAnsi="Times New Roman" w:eastAsia="Times New Roman" w:cs="Times New Roman"/>
          <w:spacing w:val="-1"/>
          <w:sz w:val="24"/>
          <w:szCs w:val="24"/>
        </w:rPr>
        <w:t xml:space="preserve">22 </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 xml:space="preserve">~2024 </w:t>
      </w:r>
      <w:r>
        <w:rPr>
          <w:rFonts w:ascii="FangSong_GB2312" w:hAnsi="FangSong_GB2312" w:eastAsia="FangSong_GB2312" w:cs="FangSong_GB2312"/>
          <w:spacing w:val="-1"/>
          <w:sz w:val="24"/>
          <w:szCs w:val="24"/>
        </w:rPr>
        <w:t>年</w:t>
      </w:r>
      <w:r>
        <w:rPr>
          <w:rFonts w:ascii="FangSong_GB2312" w:hAnsi="FangSong_GB2312" w:eastAsia="FangSong_GB2312" w:cs="FangSong_GB2312"/>
          <w:sz w:val="24"/>
          <w:szCs w:val="24"/>
        </w:rPr>
        <w:t>）；</w:t>
      </w:r>
    </w:p>
    <w:p>
      <w:pPr>
        <w:spacing w:before="221"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10</w:t>
      </w:r>
      <w:r>
        <w:rPr>
          <w:rFonts w:ascii="FangSong_GB2312" w:hAnsi="FangSong_GB2312" w:eastAsia="FangSong_GB2312" w:cs="FangSong_GB2312"/>
          <w:spacing w:val="-1"/>
          <w:sz w:val="24"/>
          <w:szCs w:val="24"/>
        </w:rPr>
        <w:t>） 项目区土地损毁现状实地踏勘、调查</w:t>
      </w:r>
      <w:r>
        <w:rPr>
          <w:rFonts w:ascii="FangSong_GB2312" w:hAnsi="FangSong_GB2312" w:eastAsia="FangSong_GB2312" w:cs="FangSong_GB2312"/>
          <w:spacing w:val="-2"/>
          <w:sz w:val="24"/>
          <w:szCs w:val="24"/>
        </w:rPr>
        <w:t>报告资料。</w:t>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spacing w:before="1" w:line="28" w:lineRule="exact"/>
      </w:pPr>
      <w:r>
        <w:pict>
          <v:shape id="_x0000_s1087" o:spid="_x0000_s1087" style="height:1.45pt;width:453.65pt;" fillcolor="#000000" filled="t" stroked="f" coordsize="9072,29" path="m0,0l9072,0,9072,28,0,28,0,0xe">
            <v:path/>
            <v:fill on="t" focussize="0,0"/>
            <v:stroke on="f"/>
            <v:imagedata o:title=""/>
            <o:lock v:ext="edit"/>
            <w10:wrap type="none"/>
            <w10:anchorlock/>
          </v:shape>
        </w:pict>
      </w:r>
    </w:p>
    <w:p>
      <w:pPr>
        <w:spacing w:line="28" w:lineRule="exact"/>
        <w:sectPr>
          <w:headerReference r:id="rId20" w:type="default"/>
          <w:footerReference r:id="rId21" w:type="default"/>
          <w:pgSz w:w="11906" w:h="16839"/>
          <w:pgMar w:top="1171" w:right="1204" w:bottom="1289" w:left="1587" w:header="863" w:footer="990" w:gutter="0"/>
          <w:cols w:space="720" w:num="1"/>
        </w:sectPr>
      </w:pPr>
    </w:p>
    <w:p>
      <w:pPr>
        <w:pStyle w:val="2"/>
        <w:spacing w:line="258" w:lineRule="auto"/>
      </w:pPr>
      <w:r>
        <w:pict>
          <v:shape id="_x0000_s1088" o:spid="_x0000_s1088" style="position:absolute;left:0pt;margin-left:0pt;margin-top:0.7pt;height:0.75pt;width:451.3pt;z-index:251737088;mso-width-relative:page;mso-height-relative:page;" fillcolor="#000000" filled="t" stroked="f" coordsize="9025,15" path="m0,0l9025,0,9025,14,0,14,0,0xe">
            <v:path/>
            <v:fill on="t" focussize="0,0"/>
            <v:stroke on="f"/>
            <v:imagedata o:title=""/>
            <o:lock v:ext="edit"/>
          </v:shape>
        </w:pict>
      </w:r>
    </w:p>
    <w:p>
      <w:pPr>
        <w:spacing w:before="100" w:line="226" w:lineRule="auto"/>
        <w:ind w:left="3725"/>
        <w:outlineLvl w:val="0"/>
        <w:rPr>
          <w:rFonts w:ascii="黑体" w:hAnsi="黑体" w:eastAsia="黑体" w:cs="黑体"/>
          <w:sz w:val="31"/>
          <w:szCs w:val="31"/>
        </w:rPr>
      </w:pPr>
      <w:bookmarkStart w:id="14" w:name="bookmark8"/>
      <w:bookmarkEnd w:id="14"/>
      <w:bookmarkStart w:id="15" w:name="bookmark60"/>
      <w:bookmarkEnd w:id="15"/>
      <w:r>
        <w:rPr>
          <w:rFonts w:ascii="Times New Roman" w:hAnsi="Times New Roman" w:eastAsia="Times New Roman" w:cs="Times New Roman"/>
          <w:spacing w:val="3"/>
          <w:sz w:val="31"/>
          <w:szCs w:val="31"/>
        </w:rPr>
        <w:t>3</w:t>
      </w:r>
      <w:r>
        <w:rPr>
          <w:rFonts w:ascii="Times New Roman" w:hAnsi="Times New Roman" w:eastAsia="Times New Roman" w:cs="Times New Roman"/>
          <w:spacing w:val="9"/>
          <w:sz w:val="31"/>
          <w:szCs w:val="31"/>
        </w:rPr>
        <w:t xml:space="preserve">  </w:t>
      </w:r>
      <w:r>
        <w:rPr>
          <w:rFonts w:ascii="黑体" w:hAnsi="黑体" w:eastAsia="黑体" w:cs="黑体"/>
          <w:spacing w:val="3"/>
          <w:sz w:val="31"/>
          <w:szCs w:val="31"/>
        </w:rPr>
        <w:t>项目概况</w:t>
      </w:r>
    </w:p>
    <w:p>
      <w:pPr>
        <w:spacing w:before="127" w:line="222" w:lineRule="auto"/>
        <w:ind w:left="12"/>
        <w:outlineLvl w:val="1"/>
        <w:rPr>
          <w:rFonts w:ascii="黑体" w:hAnsi="黑体" w:eastAsia="黑体" w:cs="黑体"/>
          <w:sz w:val="30"/>
          <w:szCs w:val="30"/>
        </w:rPr>
      </w:pPr>
      <w:bookmarkStart w:id="16" w:name="bookmark9"/>
      <w:bookmarkEnd w:id="16"/>
      <w:bookmarkStart w:id="17" w:name="bookmark61"/>
      <w:bookmarkEnd w:id="17"/>
      <w:r>
        <w:rPr>
          <w:rFonts w:ascii="Times New Roman" w:hAnsi="Times New Roman" w:eastAsia="Times New Roman" w:cs="Times New Roman"/>
          <w:spacing w:val="-2"/>
          <w:sz w:val="30"/>
          <w:szCs w:val="30"/>
        </w:rPr>
        <w:t xml:space="preserve">3.1  </w:t>
      </w:r>
      <w:r>
        <w:rPr>
          <w:rFonts w:ascii="黑体" w:hAnsi="黑体" w:eastAsia="黑体" w:cs="黑体"/>
          <w:spacing w:val="-2"/>
          <w:sz w:val="30"/>
          <w:szCs w:val="30"/>
        </w:rPr>
        <w:t>项目简介</w:t>
      </w:r>
    </w:p>
    <w:p>
      <w:pPr>
        <w:spacing w:before="149" w:line="222" w:lineRule="auto"/>
        <w:ind w:left="1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3.1.1  </w:t>
      </w:r>
      <w:r>
        <w:rPr>
          <w:rFonts w:ascii="黑体" w:hAnsi="黑体" w:eastAsia="黑体" w:cs="黑体"/>
          <w:spacing w:val="-1"/>
          <w:sz w:val="28"/>
          <w:szCs w:val="28"/>
        </w:rPr>
        <w:t>项目工程概况</w:t>
      </w:r>
    </w:p>
    <w:p>
      <w:pPr>
        <w:spacing w:before="184" w:line="214" w:lineRule="auto"/>
        <w:ind w:left="490"/>
        <w:rPr>
          <w:rFonts w:ascii="FangSong_GB2312" w:hAnsi="FangSong_GB2312" w:eastAsia="FangSong_GB2312" w:cs="FangSong_GB2312"/>
          <w:sz w:val="24"/>
          <w:szCs w:val="24"/>
        </w:rPr>
      </w:pPr>
      <w:r>
        <w:rPr>
          <w:rFonts w:ascii="Times New Roman" w:hAnsi="Times New Roman" w:eastAsia="Times New Roman" w:cs="Times New Roman"/>
          <w:b/>
          <w:bCs/>
          <w:spacing w:val="-4"/>
          <w:sz w:val="24"/>
          <w:szCs w:val="24"/>
        </w:rPr>
        <w:t>a</w:t>
      </w:r>
      <w:r>
        <w:rPr>
          <w:rFonts w:ascii="FangSong_GB2312" w:hAnsi="FangSong_GB2312" w:eastAsia="FangSong_GB2312" w:cs="FangSong_GB2312"/>
          <w:b/>
          <w:bCs/>
          <w:spacing w:val="-4"/>
          <w:sz w:val="24"/>
          <w:szCs w:val="24"/>
        </w:rPr>
        <w:t>）项目简介</w:t>
      </w:r>
    </w:p>
    <w:p>
      <w:pPr>
        <w:spacing w:before="221" w:line="214" w:lineRule="auto"/>
        <w:ind w:left="508"/>
        <w:rPr>
          <w:rFonts w:ascii="FangSong_GB2312" w:hAnsi="FangSong_GB2312" w:eastAsia="FangSong_GB2312" w:cs="FangSong_GB2312"/>
          <w:sz w:val="24"/>
          <w:szCs w:val="24"/>
        </w:rPr>
      </w:pPr>
      <w:r>
        <w:rPr>
          <w:rFonts w:ascii="Times New Roman" w:hAnsi="Times New Roman" w:eastAsia="Times New Roman" w:cs="Times New Roman"/>
          <w:spacing w:val="-4"/>
          <w:sz w:val="24"/>
          <w:szCs w:val="24"/>
        </w:rPr>
        <w:t>1</w:t>
      </w:r>
      <w:r>
        <w:rPr>
          <w:rFonts w:ascii="FangSong_GB2312" w:hAnsi="FangSong_GB2312" w:eastAsia="FangSong_GB2312" w:cs="FangSong_GB2312"/>
          <w:spacing w:val="-4"/>
          <w:sz w:val="24"/>
          <w:szCs w:val="24"/>
        </w:rPr>
        <w:t>）项目名称：喀什华电</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4"/>
          <w:sz w:val="24"/>
          <w:szCs w:val="24"/>
        </w:rPr>
        <w:t>万千瓦热电联产项目临时用地</w:t>
      </w:r>
    </w:p>
    <w:p>
      <w:pPr>
        <w:spacing w:before="224" w:line="213" w:lineRule="auto"/>
        <w:ind w:left="485"/>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）项目类型：能源电力项目</w:t>
      </w:r>
    </w:p>
    <w:p>
      <w:pPr>
        <w:spacing w:before="222" w:line="214"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3</w:t>
      </w:r>
      <w:r>
        <w:rPr>
          <w:rFonts w:ascii="FangSong_GB2312" w:hAnsi="FangSong_GB2312" w:eastAsia="FangSong_GB2312" w:cs="FangSong_GB2312"/>
          <w:spacing w:val="-1"/>
          <w:sz w:val="24"/>
          <w:szCs w:val="24"/>
        </w:rPr>
        <w:t>）项目临时用地位置：喀什市浩罕乡托万喀孜艾日克村</w:t>
      </w:r>
    </w:p>
    <w:p>
      <w:pPr>
        <w:spacing w:before="221" w:line="214" w:lineRule="auto"/>
        <w:ind w:left="483"/>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4</w:t>
      </w:r>
      <w:r>
        <w:rPr>
          <w:rFonts w:ascii="FangSong_GB2312" w:hAnsi="FangSong_GB2312" w:eastAsia="FangSong_GB2312" w:cs="FangSong_GB2312"/>
          <w:spacing w:val="-1"/>
          <w:sz w:val="24"/>
          <w:szCs w:val="24"/>
        </w:rPr>
        <w:t>）建设单位：华电喀什能源有限公司</w:t>
      </w:r>
    </w:p>
    <w:p>
      <w:pPr>
        <w:spacing w:before="223" w:line="214" w:lineRule="auto"/>
        <w:ind w:left="491"/>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5</w:t>
      </w:r>
      <w:r>
        <w:rPr>
          <w:rFonts w:ascii="FangSong_GB2312" w:hAnsi="FangSong_GB2312" w:eastAsia="FangSong_GB2312" w:cs="FangSong_GB2312"/>
          <w:spacing w:val="-2"/>
          <w:sz w:val="24"/>
          <w:szCs w:val="24"/>
        </w:rPr>
        <w:t>）单位性质：有限公司</w:t>
      </w:r>
    </w:p>
    <w:p>
      <w:pPr>
        <w:spacing w:before="221" w:line="214" w:lineRule="auto"/>
        <w:ind w:left="490"/>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6</w:t>
      </w:r>
      <w:r>
        <w:rPr>
          <w:rFonts w:ascii="FangSong_GB2312" w:hAnsi="FangSong_GB2312" w:eastAsia="FangSong_GB2312" w:cs="FangSong_GB2312"/>
          <w:spacing w:val="-1"/>
          <w:sz w:val="24"/>
          <w:szCs w:val="24"/>
        </w:rPr>
        <w:t>）总投资规模：</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亿元</w:t>
      </w:r>
    </w:p>
    <w:p>
      <w:pPr>
        <w:spacing w:before="221" w:line="300" w:lineRule="auto"/>
        <w:ind w:left="25" w:firstLine="463"/>
        <w:rPr>
          <w:rFonts w:ascii="FangSong_GB2312" w:hAnsi="FangSong_GB2312" w:eastAsia="FangSong_GB2312" w:cs="FangSong_GB2312"/>
          <w:sz w:val="24"/>
          <w:szCs w:val="24"/>
        </w:rPr>
      </w:pPr>
      <w:r>
        <w:rPr>
          <w:rFonts w:ascii="Times New Roman" w:hAnsi="Times New Roman" w:eastAsia="Times New Roman" w:cs="Times New Roman"/>
          <w:sz w:val="24"/>
          <w:szCs w:val="24"/>
        </w:rPr>
        <w:t>7</w:t>
      </w:r>
      <w:r>
        <w:rPr>
          <w:rFonts w:ascii="FangSong_GB2312" w:hAnsi="FangSong_GB2312" w:eastAsia="FangSong_GB2312" w:cs="FangSong_GB2312"/>
          <w:sz w:val="24"/>
          <w:szCs w:val="24"/>
        </w:rPr>
        <w:t>）用地规模：根据华电喀什能源有限公司提供的勘测定界报告及项目地类面积汇</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2"/>
          <w:sz w:val="24"/>
          <w:szCs w:val="24"/>
        </w:rPr>
        <w:t>总表等技术基础资料，临时用地面积</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8"/>
          <w:sz w:val="15"/>
          <w:szCs w:val="15"/>
        </w:rPr>
        <w:t xml:space="preserve">2 </w:t>
      </w:r>
      <w:r>
        <w:rPr>
          <w:rFonts w:ascii="FangSong_GB2312" w:hAnsi="FangSong_GB2312" w:eastAsia="FangSong_GB2312" w:cs="FangSong_GB2312"/>
          <w:spacing w:val="-2"/>
          <w:sz w:val="24"/>
          <w:szCs w:val="24"/>
        </w:rPr>
        <w:t>，用于临时堆料场。</w:t>
      </w:r>
    </w:p>
    <w:p>
      <w:pPr>
        <w:spacing w:before="221" w:line="214" w:lineRule="auto"/>
        <w:ind w:left="494"/>
        <w:rPr>
          <w:rFonts w:ascii="FangSong_GB2312" w:hAnsi="FangSong_GB2312" w:eastAsia="FangSong_GB2312" w:cs="FangSong_GB2312"/>
          <w:sz w:val="24"/>
          <w:szCs w:val="24"/>
        </w:rPr>
      </w:pPr>
      <w:r>
        <w:rPr>
          <w:rFonts w:ascii="Times New Roman" w:hAnsi="Times New Roman" w:eastAsia="Times New Roman" w:cs="Times New Roman"/>
          <w:sz w:val="24"/>
          <w:szCs w:val="24"/>
        </w:rPr>
        <w:t>8</w:t>
      </w:r>
      <w:r>
        <w:rPr>
          <w:rFonts w:ascii="FangSong_GB2312" w:hAnsi="FangSong_GB2312" w:eastAsia="FangSong_GB2312" w:cs="FangSong_GB2312"/>
          <w:sz w:val="24"/>
          <w:szCs w:val="24"/>
        </w:rPr>
        <w:t>）建设工期：</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年</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个月（</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月</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月）</w:t>
      </w:r>
    </w:p>
    <w:p>
      <w:pPr>
        <w:spacing w:before="222" w:line="217" w:lineRule="auto"/>
        <w:ind w:left="48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9</w:t>
      </w:r>
      <w:r>
        <w:rPr>
          <w:rFonts w:ascii="FangSong_GB2312" w:hAnsi="FangSong_GB2312" w:eastAsia="FangSong_GB2312" w:cs="FangSong_GB2312"/>
          <w:spacing w:val="-1"/>
          <w:sz w:val="24"/>
          <w:szCs w:val="24"/>
        </w:rPr>
        <w:t>）图幅号：</w:t>
      </w:r>
      <w:r>
        <w:rPr>
          <w:rFonts w:ascii="Times New Roman" w:hAnsi="Times New Roman" w:eastAsia="Times New Roman" w:cs="Times New Roman"/>
          <w:spacing w:val="-1"/>
          <w:sz w:val="24"/>
          <w:szCs w:val="24"/>
        </w:rPr>
        <w:t>****</w:t>
      </w:r>
    </w:p>
    <w:p>
      <w:pPr>
        <w:spacing w:before="219" w:line="214" w:lineRule="auto"/>
        <w:ind w:left="485"/>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b</w:t>
      </w:r>
      <w:r>
        <w:rPr>
          <w:rFonts w:ascii="FangSong_GB2312" w:hAnsi="FangSong_GB2312" w:eastAsia="FangSong_GB2312" w:cs="FangSong_GB2312"/>
          <w:b/>
          <w:bCs/>
          <w:spacing w:val="-3"/>
          <w:sz w:val="24"/>
          <w:szCs w:val="24"/>
        </w:rPr>
        <w:t>）主要建设内容</w:t>
      </w:r>
    </w:p>
    <w:p>
      <w:pPr>
        <w:spacing w:before="223" w:line="380" w:lineRule="auto"/>
        <w:ind w:left="2" w:firstLine="486"/>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本期工程主体工程主要利用原</w:t>
      </w:r>
      <w:r>
        <w:rPr>
          <w:rFonts w:ascii="Times New Roman" w:hAnsi="Times New Roman" w:eastAsia="Times New Roman" w:cs="Times New Roman"/>
          <w:spacing w:val="4"/>
          <w:sz w:val="24"/>
          <w:szCs w:val="24"/>
        </w:rPr>
        <w:t>4</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50</w:t>
      </w:r>
      <w:r>
        <w:rPr>
          <w:rFonts w:ascii="Times New Roman" w:hAnsi="Times New Roman" w:eastAsia="Times New Roman" w:cs="Times New Roman"/>
          <w:sz w:val="24"/>
          <w:szCs w:val="24"/>
        </w:rPr>
        <w:t>MW</w:t>
      </w:r>
      <w:r>
        <w:rPr>
          <w:rFonts w:ascii="Times New Roman" w:hAnsi="Times New Roman" w:eastAsia="Times New Roman" w:cs="Times New Roman"/>
          <w:spacing w:val="4"/>
          <w:sz w:val="24"/>
          <w:szCs w:val="24"/>
        </w:rPr>
        <w:t xml:space="preserve"> </w:t>
      </w:r>
      <w:r>
        <w:rPr>
          <w:rFonts w:ascii="FangSong_GB2312" w:hAnsi="FangSong_GB2312" w:eastAsia="FangSong_GB2312" w:cs="FangSong_GB2312"/>
          <w:spacing w:val="4"/>
          <w:sz w:val="24"/>
          <w:szCs w:val="24"/>
        </w:rPr>
        <w:t>机组厂区场地和现</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4"/>
          <w:sz w:val="24"/>
          <w:szCs w:val="24"/>
        </w:rPr>
        <w:t>2</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350</w:t>
      </w:r>
      <w:r>
        <w:rPr>
          <w:rFonts w:ascii="Times New Roman" w:hAnsi="Times New Roman" w:eastAsia="Times New Roman" w:cs="Times New Roman"/>
          <w:sz w:val="24"/>
          <w:szCs w:val="24"/>
        </w:rPr>
        <w:t>MW</w:t>
      </w:r>
      <w:r>
        <w:rPr>
          <w:rFonts w:ascii="Times New Roman" w:hAnsi="Times New Roman" w:eastAsia="Times New Roman" w:cs="Times New Roman"/>
          <w:spacing w:val="4"/>
          <w:sz w:val="24"/>
          <w:szCs w:val="24"/>
        </w:rPr>
        <w:t xml:space="preserve"> </w:t>
      </w:r>
      <w:r>
        <w:rPr>
          <w:rFonts w:ascii="FangSong_GB2312" w:hAnsi="FangSong_GB2312" w:eastAsia="FangSong_GB2312" w:cs="FangSong_GB2312"/>
          <w:spacing w:val="4"/>
          <w:sz w:val="24"/>
          <w:szCs w:val="24"/>
        </w:rPr>
        <w:t>机组厂区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东侧扩建端场地建设。原</w:t>
      </w:r>
      <w:r>
        <w:rPr>
          <w:rFonts w:ascii="FangSong_GB2312" w:hAnsi="FangSong_GB2312" w:eastAsia="FangSong_GB2312" w:cs="FangSong_GB2312"/>
          <w:spacing w:val="-38"/>
          <w:sz w:val="24"/>
          <w:szCs w:val="24"/>
        </w:rPr>
        <w:t xml:space="preserve"> </w:t>
      </w:r>
      <w:r>
        <w:rPr>
          <w:rFonts w:ascii="Times New Roman" w:hAnsi="Times New Roman" w:eastAsia="Times New Roman" w:cs="Times New Roman"/>
          <w:spacing w:val="-2"/>
          <w:sz w:val="24"/>
          <w:szCs w:val="24"/>
        </w:rPr>
        <w:t>4</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 xml:space="preserve">50MW </w:t>
      </w:r>
      <w:r>
        <w:rPr>
          <w:rFonts w:ascii="FangSong_GB2312" w:hAnsi="FangSong_GB2312" w:eastAsia="FangSong_GB2312" w:cs="FangSong_GB2312"/>
          <w:spacing w:val="-2"/>
          <w:sz w:val="24"/>
          <w:szCs w:val="24"/>
        </w:rPr>
        <w:t>机组厂区场地为电厂已征用的建设用地，大致呈矩</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形，东西宽约</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24"/>
          <w:sz w:val="24"/>
          <w:szCs w:val="24"/>
        </w:rPr>
        <w:t xml:space="preserve"> </w:t>
      </w:r>
      <w:r>
        <w:rPr>
          <w:rFonts w:hint="eastAsia" w:ascii="Times New Roman" w:hAnsi="Times New Roman" w:eastAsia="宋体" w:cs="Times New Roman"/>
          <w:spacing w:val="-24"/>
          <w:sz w:val="24"/>
          <w:szCs w:val="24"/>
          <w:lang w:eastAsia="zh-CN"/>
        </w:rPr>
        <w:t>，</w:t>
      </w:r>
      <w:r>
        <w:rPr>
          <w:rFonts w:ascii="FangSong_GB2312" w:hAnsi="FangSong_GB2312" w:eastAsia="FangSong_GB2312" w:cs="FangSong_GB2312"/>
          <w:spacing w:val="-1"/>
          <w:sz w:val="24"/>
          <w:szCs w:val="24"/>
        </w:rPr>
        <w:t>南北长约</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24"/>
          <w:sz w:val="24"/>
          <w:szCs w:val="24"/>
        </w:rPr>
        <w:t xml:space="preserve"> </w:t>
      </w:r>
      <w:r>
        <w:rPr>
          <w:rFonts w:ascii="FangSong_GB2312" w:hAnsi="FangSong_GB2312" w:eastAsia="FangSong_GB2312" w:cs="FangSong_GB2312"/>
          <w:spacing w:val="-1"/>
          <w:sz w:val="24"/>
          <w:szCs w:val="24"/>
        </w:rPr>
        <w:t>，地形平坦，现状地面高程约为</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24"/>
          <w:sz w:val="24"/>
          <w:szCs w:val="24"/>
        </w:rPr>
        <w:t xml:space="preserve"> </w:t>
      </w:r>
      <w:r>
        <w:rPr>
          <w:rFonts w:ascii="FangSong_GB2312" w:hAnsi="FangSong_GB2312" w:eastAsia="FangSong_GB2312" w:cs="FangSong_GB2312"/>
          <w:spacing w:val="-1"/>
          <w:sz w:val="24"/>
          <w:szCs w:val="24"/>
        </w:rPr>
        <w:t>，场</w:t>
      </w:r>
      <w:r>
        <w:rPr>
          <w:rFonts w:ascii="FangSong_GB2312" w:hAnsi="FangSong_GB2312" w:eastAsia="FangSong_GB2312" w:cs="FangSong_GB2312"/>
          <w:spacing w:val="-2"/>
          <w:sz w:val="24"/>
          <w:szCs w:val="24"/>
        </w:rPr>
        <w:t>地内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留有原</w:t>
      </w:r>
      <w:r>
        <w:rPr>
          <w:rFonts w:ascii="Times New Roman" w:hAnsi="Times New Roman" w:eastAsia="Times New Roman" w:cs="Times New Roman"/>
          <w:spacing w:val="4"/>
          <w:sz w:val="24"/>
          <w:szCs w:val="24"/>
        </w:rPr>
        <w:t>4</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50</w:t>
      </w:r>
      <w:r>
        <w:rPr>
          <w:rFonts w:ascii="Times New Roman" w:hAnsi="Times New Roman" w:eastAsia="Times New Roman" w:cs="Times New Roman"/>
          <w:sz w:val="24"/>
          <w:szCs w:val="24"/>
        </w:rPr>
        <w:t>MW</w:t>
      </w:r>
      <w:r>
        <w:rPr>
          <w:rFonts w:ascii="Times New Roman" w:hAnsi="Times New Roman" w:eastAsia="Times New Roman" w:cs="Times New Roman"/>
          <w:spacing w:val="4"/>
          <w:sz w:val="24"/>
          <w:szCs w:val="24"/>
        </w:rPr>
        <w:t xml:space="preserve"> </w:t>
      </w:r>
      <w:r>
        <w:rPr>
          <w:rFonts w:ascii="FangSong_GB2312" w:hAnsi="FangSong_GB2312" w:eastAsia="FangSong_GB2312" w:cs="FangSong_GB2312"/>
          <w:spacing w:val="4"/>
          <w:sz w:val="24"/>
          <w:szCs w:val="24"/>
        </w:rPr>
        <w:t>机组建构筑物基础、管道等地下设施。现</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4"/>
          <w:sz w:val="24"/>
          <w:szCs w:val="24"/>
        </w:rPr>
        <w:t>2</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350</w:t>
      </w:r>
      <w:r>
        <w:rPr>
          <w:rFonts w:ascii="Times New Roman" w:hAnsi="Times New Roman" w:eastAsia="Times New Roman" w:cs="Times New Roman"/>
          <w:sz w:val="24"/>
          <w:szCs w:val="24"/>
        </w:rPr>
        <w:t>MW</w:t>
      </w:r>
      <w:r>
        <w:rPr>
          <w:rFonts w:ascii="Times New Roman" w:hAnsi="Times New Roman" w:eastAsia="Times New Roman" w:cs="Times New Roman"/>
          <w:spacing w:val="4"/>
          <w:sz w:val="24"/>
          <w:szCs w:val="24"/>
        </w:rPr>
        <w:t xml:space="preserve"> </w:t>
      </w:r>
      <w:r>
        <w:rPr>
          <w:rFonts w:ascii="FangSong_GB2312" w:hAnsi="FangSong_GB2312" w:eastAsia="FangSong_GB2312" w:cs="FangSong_GB2312"/>
          <w:spacing w:val="4"/>
          <w:sz w:val="24"/>
          <w:szCs w:val="24"/>
        </w:rPr>
        <w:t>机组厂区东侧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扩建端场地现主要为农用地，呈不规则状，东西宽约</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6"/>
          <w:sz w:val="24"/>
          <w:szCs w:val="24"/>
        </w:rPr>
        <w:t xml:space="preserve"> </w:t>
      </w:r>
      <w:r>
        <w:rPr>
          <w:rFonts w:ascii="FangSong_GB2312" w:hAnsi="FangSong_GB2312" w:eastAsia="FangSong_GB2312" w:cs="FangSong_GB2312"/>
          <w:spacing w:val="-2"/>
          <w:sz w:val="24"/>
          <w:szCs w:val="24"/>
        </w:rPr>
        <w:t>，南北长约</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7"/>
          <w:sz w:val="24"/>
          <w:szCs w:val="24"/>
        </w:rPr>
        <w:t xml:space="preserve"> </w:t>
      </w:r>
      <w:r>
        <w:rPr>
          <w:rFonts w:ascii="FangSong_GB2312" w:hAnsi="FangSong_GB2312" w:eastAsia="FangSong_GB2312" w:cs="FangSong_GB2312"/>
          <w:spacing w:val="-2"/>
          <w:sz w:val="24"/>
          <w:szCs w:val="24"/>
        </w:rPr>
        <w:t>，地形起</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伏较大，地面高程在</w:t>
      </w:r>
      <w:r>
        <w:rPr>
          <w:rFonts w:ascii="Times New Roman" w:hAnsi="Times New Roman" w:eastAsia="Times New Roman" w:cs="Times New Roman"/>
          <w:spacing w:val="-1"/>
          <w:sz w:val="24"/>
          <w:szCs w:val="24"/>
        </w:rPr>
        <w:t>****m</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6"/>
          <w:sz w:val="24"/>
          <w:szCs w:val="24"/>
        </w:rPr>
        <w:t xml:space="preserve"> </w:t>
      </w:r>
      <w:r>
        <w:rPr>
          <w:rFonts w:ascii="FangSong_GB2312" w:hAnsi="FangSong_GB2312" w:eastAsia="FangSong_GB2312" w:cs="FangSong_GB2312"/>
          <w:spacing w:val="-1"/>
          <w:sz w:val="24"/>
          <w:szCs w:val="24"/>
        </w:rPr>
        <w:t>之间，场地</w:t>
      </w:r>
      <w:r>
        <w:rPr>
          <w:rFonts w:ascii="FangSong_GB2312" w:hAnsi="FangSong_GB2312" w:eastAsia="FangSong_GB2312" w:cs="FangSong_GB2312"/>
          <w:spacing w:val="-2"/>
          <w:sz w:val="24"/>
          <w:szCs w:val="24"/>
        </w:rPr>
        <w:t>内有</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条南北向冲沟、</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条南北向</w:t>
      </w:r>
      <w:r>
        <w:rPr>
          <w:rFonts w:ascii="FangSong_GB2312" w:hAnsi="FangSong_GB2312" w:eastAsia="FangSong_GB2312" w:cs="FangSong_GB2312"/>
          <w:sz w:val="24"/>
          <w:szCs w:val="24"/>
        </w:rPr>
        <w:t xml:space="preserve"> 道路和前期工程部分施工弃土。项目临时用地修建临时堆料场</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处。</w:t>
      </w:r>
    </w:p>
    <w:p>
      <w:pPr>
        <w:spacing w:before="39" w:line="213" w:lineRule="auto"/>
        <w:ind w:left="489"/>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c</w:t>
      </w:r>
      <w:r>
        <w:rPr>
          <w:rFonts w:ascii="FangSong_GB2312" w:hAnsi="FangSong_GB2312" w:eastAsia="FangSong_GB2312" w:cs="FangSong_GB2312"/>
          <w:b/>
          <w:bCs/>
          <w:spacing w:val="-3"/>
          <w:sz w:val="24"/>
          <w:szCs w:val="24"/>
        </w:rPr>
        <w:t>）用地类型</w:t>
      </w:r>
    </w:p>
    <w:p>
      <w:pPr>
        <w:spacing w:before="226" w:line="373" w:lineRule="auto"/>
        <w:ind w:left="10" w:firstLine="476"/>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根据华电喀什能源有限公司提供的勘测定界报告及项目地类面积汇总表</w:t>
      </w:r>
      <w:r>
        <w:rPr>
          <w:rFonts w:ascii="FangSong_GB2312" w:hAnsi="FangSong_GB2312" w:eastAsia="FangSong_GB2312" w:cs="FangSong_GB2312"/>
          <w:spacing w:val="3"/>
          <w:sz w:val="24"/>
          <w:szCs w:val="24"/>
        </w:rPr>
        <w:t>等技术基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础资料，喀什华电</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1"/>
          <w:sz w:val="24"/>
          <w:szCs w:val="24"/>
        </w:rPr>
        <w:t xml:space="preserve">2 </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28"/>
          <w:sz w:val="24"/>
          <w:szCs w:val="24"/>
        </w:rPr>
        <w:t xml:space="preserve"> </w:t>
      </w:r>
      <w:r>
        <w:rPr>
          <w:rFonts w:ascii="FangSong_GB2312" w:hAnsi="FangSong_GB2312" w:eastAsia="FangSong_GB2312" w:cs="FangSong_GB2312"/>
          <w:spacing w:val="1"/>
          <w:sz w:val="24"/>
          <w:szCs w:val="24"/>
        </w:rPr>
        <w:t>万千瓦热电联产项目临时用地</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宗，临时用地损</w:t>
      </w:r>
      <w:r>
        <w:rPr>
          <w:rFonts w:ascii="FangSong_GB2312" w:hAnsi="FangSong_GB2312" w:eastAsia="FangSong_GB2312" w:cs="FangSong_GB2312"/>
          <w:sz w:val="24"/>
          <w:szCs w:val="24"/>
        </w:rPr>
        <w:t xml:space="preserve">毁面积为 </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spacing w:val="-10"/>
          <w:position w:val="7"/>
          <w:sz w:val="15"/>
          <w:szCs w:val="15"/>
        </w:rPr>
        <w:t xml:space="preserve"> </w:t>
      </w:r>
      <w:r>
        <w:rPr>
          <w:rFonts w:ascii="FangSong_GB2312" w:hAnsi="FangSong_GB2312" w:eastAsia="FangSong_GB2312" w:cs="FangSong_GB2312"/>
          <w:spacing w:val="-1"/>
          <w:sz w:val="24"/>
          <w:szCs w:val="24"/>
        </w:rPr>
        <w:t>。损毁土地利用类型为水浇地</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r>
        <w:rPr>
          <w:rFonts w:ascii="FangSong_GB2312" w:hAnsi="FangSong_GB2312" w:eastAsia="FangSong_GB2312" w:cs="FangSong_GB2312"/>
          <w:spacing w:val="-2"/>
          <w:sz w:val="24"/>
          <w:szCs w:val="24"/>
        </w:rPr>
        <w:t>。</w:t>
      </w:r>
    </w:p>
    <w:p>
      <w:pPr>
        <w:spacing w:before="23" w:line="222" w:lineRule="auto"/>
        <w:ind w:left="1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3.1.2  </w:t>
      </w:r>
      <w:r>
        <w:rPr>
          <w:rFonts w:ascii="黑体" w:hAnsi="黑体" w:eastAsia="黑体" w:cs="黑体"/>
          <w:spacing w:val="-1"/>
          <w:sz w:val="28"/>
          <w:szCs w:val="28"/>
        </w:rPr>
        <w:t>本复垦建设的必要性</w:t>
      </w:r>
    </w:p>
    <w:p>
      <w:pPr>
        <w:pStyle w:val="2"/>
        <w:spacing w:line="306" w:lineRule="auto"/>
      </w:pPr>
    </w:p>
    <w:p>
      <w:pPr>
        <w:pStyle w:val="2"/>
        <w:spacing w:line="307" w:lineRule="auto"/>
      </w:pPr>
    </w:p>
    <w:p>
      <w:pPr>
        <w:spacing w:line="29" w:lineRule="exact"/>
      </w:pPr>
      <w:r>
        <w:pict>
          <v:shape id="_x0000_s1089" o:spid="_x0000_s1089" style="height:1.45pt;width:451.3pt;" fillcolor="#000000" filled="t" stroked="f" coordsize="9025,29" path="m0,0l9025,0,9025,28,0,28,0,0xe">
            <v:path/>
            <v:fill on="t" focussize="0,0"/>
            <v:stroke on="f"/>
            <v:imagedata o:title=""/>
            <o:lock v:ext="edit"/>
            <w10:wrap type="none"/>
            <w10:anchorlock/>
          </v:shape>
        </w:pict>
      </w:r>
    </w:p>
    <w:p>
      <w:pPr>
        <w:spacing w:line="29" w:lineRule="exact"/>
        <w:sectPr>
          <w:headerReference r:id="rId22" w:type="default"/>
          <w:footerReference r:id="rId23" w:type="default"/>
          <w:pgSz w:w="11906" w:h="16839"/>
          <w:pgMar w:top="1171" w:right="1439" w:bottom="1289" w:left="1440" w:header="863" w:footer="990" w:gutter="0"/>
          <w:cols w:space="720" w:num="1"/>
        </w:sectPr>
      </w:pPr>
    </w:p>
    <w:p>
      <w:pPr>
        <w:pStyle w:val="2"/>
        <w:spacing w:line="319" w:lineRule="auto"/>
      </w:pPr>
      <w:r>
        <w:pict>
          <v:shape id="_x0000_s1090" o:spid="_x0000_s1090" style="position:absolute;left:0pt;margin-left:0pt;margin-top:0.7pt;height:0.75pt;width:451.3pt;z-index:251738112;mso-width-relative:page;mso-height-relative:page;" fillcolor="#000000" filled="t" stroked="f" coordsize="9025,15" path="m0,0l9025,0,9025,14,0,14,0,0xe">
            <v:path/>
            <v:fill on="t" focussize="0,0"/>
            <v:stroke on="f"/>
            <v:imagedata o:title=""/>
            <o:lock v:ext="edit"/>
          </v:shape>
        </w:pict>
      </w:r>
    </w:p>
    <w:p>
      <w:pPr>
        <w:spacing w:before="78" w:line="213" w:lineRule="auto"/>
        <w:ind w:left="49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通过对项目相关资料分析，项目建设具有以下必要性：</w:t>
      </w:r>
    </w:p>
    <w:p>
      <w:pPr>
        <w:spacing w:before="210" w:line="365" w:lineRule="auto"/>
        <w:ind w:left="4" w:firstLine="48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新疆电网处于西北电网的西北部，是西北电网的重要组成部分。截至</w:t>
      </w:r>
      <w:r>
        <w:rPr>
          <w:rFonts w:ascii="FangSong_GB2312" w:hAnsi="FangSong_GB2312" w:eastAsia="FangSong_GB2312" w:cs="FangSong_GB2312"/>
          <w:spacing w:val="-53"/>
          <w:sz w:val="24"/>
          <w:szCs w:val="24"/>
        </w:rPr>
        <w:t xml:space="preserve"> </w:t>
      </w:r>
      <w:r>
        <w:rPr>
          <w:rFonts w:ascii="Times New Roman" w:hAnsi="Times New Roman" w:eastAsia="Times New Roman" w:cs="Times New Roman"/>
          <w:spacing w:val="1"/>
          <w:sz w:val="24"/>
          <w:szCs w:val="24"/>
        </w:rPr>
        <w:t xml:space="preserve">2022 </w:t>
      </w:r>
      <w:r>
        <w:rPr>
          <w:rFonts w:ascii="FangSong_GB2312" w:hAnsi="FangSong_GB2312" w:eastAsia="FangSong_GB2312" w:cs="FangSong_GB2312"/>
          <w:spacing w:val="1"/>
          <w:sz w:val="24"/>
          <w:szCs w:val="24"/>
        </w:rPr>
        <w:t>年底，</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新疆电网发电装机容量</w:t>
      </w:r>
      <w:r>
        <w:rPr>
          <w:rFonts w:ascii="Times New Roman" w:hAnsi="Times New Roman" w:eastAsia="Times New Roman" w:cs="Times New Roman"/>
          <w:spacing w:val="-2"/>
          <w:sz w:val="24"/>
          <w:szCs w:val="24"/>
        </w:rPr>
        <w:t>****MW</w:t>
      </w:r>
      <w:r>
        <w:rPr>
          <w:rFonts w:ascii="FangSong_GB2312" w:hAnsi="FangSong_GB2312" w:eastAsia="FangSong_GB2312" w:cs="FangSong_GB2312"/>
          <w:spacing w:val="-2"/>
          <w:sz w:val="24"/>
          <w:szCs w:val="24"/>
        </w:rPr>
        <w:t>，其中：火电</w:t>
      </w:r>
      <w:r>
        <w:rPr>
          <w:rFonts w:ascii="Times New Roman" w:hAnsi="Times New Roman" w:eastAsia="Times New Roman" w:cs="Times New Roman"/>
          <w:spacing w:val="-3"/>
          <w:sz w:val="24"/>
          <w:szCs w:val="24"/>
        </w:rPr>
        <w:t>****MW</w:t>
      </w:r>
      <w:r>
        <w:rPr>
          <w:rFonts w:ascii="FangSong_GB2312" w:hAnsi="FangSong_GB2312" w:eastAsia="FangSong_GB2312" w:cs="FangSong_GB2312"/>
          <w:spacing w:val="-3"/>
          <w:sz w:val="24"/>
          <w:szCs w:val="24"/>
        </w:rPr>
        <w:t>，水电</w:t>
      </w:r>
      <w:r>
        <w:rPr>
          <w:rFonts w:ascii="Times New Roman" w:hAnsi="Times New Roman" w:eastAsia="Times New Roman" w:cs="Times New Roman"/>
          <w:spacing w:val="-3"/>
          <w:sz w:val="24"/>
          <w:szCs w:val="24"/>
        </w:rPr>
        <w:t>****MW</w:t>
      </w:r>
      <w:r>
        <w:rPr>
          <w:rFonts w:ascii="FangSong_GB2312" w:hAnsi="FangSong_GB2312" w:eastAsia="FangSong_GB2312" w:cs="FangSong_GB2312"/>
          <w:spacing w:val="-3"/>
          <w:sz w:val="24"/>
          <w:szCs w:val="24"/>
        </w:rPr>
        <w:t>，风电</w:t>
      </w:r>
      <w:r>
        <w:rPr>
          <w:rFonts w:ascii="Times New Roman" w:hAnsi="Times New Roman" w:eastAsia="Times New Roman" w:cs="Times New Roman"/>
          <w:spacing w:val="-3"/>
          <w:sz w:val="24"/>
          <w:szCs w:val="24"/>
        </w:rPr>
        <w:t>****MW</w:t>
      </w:r>
      <w:r>
        <w:rPr>
          <w:rFonts w:ascii="FangSong_GB2312" w:hAnsi="FangSong_GB2312" w:eastAsia="FangSong_GB2312" w:cs="FangSong_GB2312"/>
          <w:spacing w:val="-3"/>
          <w:sz w:val="24"/>
          <w:szCs w:val="24"/>
        </w:rPr>
        <w:t>，</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太阳能发电</w:t>
      </w:r>
      <w:r>
        <w:rPr>
          <w:rFonts w:ascii="Times New Roman" w:hAnsi="Times New Roman" w:eastAsia="Times New Roman" w:cs="Times New Roman"/>
          <w:spacing w:val="-1"/>
          <w:sz w:val="24"/>
          <w:szCs w:val="24"/>
        </w:rPr>
        <w:t>****MW</w:t>
      </w:r>
      <w:r>
        <w:rPr>
          <w:rFonts w:ascii="Times New Roman" w:hAnsi="Times New Roman" w:eastAsia="Times New Roman" w:cs="Times New Roman"/>
          <w:spacing w:val="-25"/>
          <w:sz w:val="24"/>
          <w:szCs w:val="24"/>
        </w:rPr>
        <w:t xml:space="preserve"> </w:t>
      </w:r>
      <w:r>
        <w:rPr>
          <w:rFonts w:ascii="FangSong_GB2312" w:hAnsi="FangSong_GB2312" w:eastAsia="FangSong_GB2312" w:cs="FangSong_GB2312"/>
          <w:spacing w:val="-1"/>
          <w:sz w:val="24"/>
          <w:szCs w:val="24"/>
        </w:rPr>
        <w:t>，其他发电</w:t>
      </w:r>
      <w:r>
        <w:rPr>
          <w:rFonts w:ascii="Times New Roman" w:hAnsi="Times New Roman" w:eastAsia="Times New Roman" w:cs="Times New Roman"/>
          <w:spacing w:val="-1"/>
          <w:sz w:val="24"/>
          <w:szCs w:val="24"/>
        </w:rPr>
        <w:t>****MW</w:t>
      </w:r>
      <w:r>
        <w:rPr>
          <w:rFonts w:ascii="Times New Roman" w:hAnsi="Times New Roman" w:eastAsia="Times New Roman" w:cs="Times New Roman"/>
          <w:spacing w:val="-32"/>
          <w:sz w:val="24"/>
          <w:szCs w:val="24"/>
        </w:rPr>
        <w:t xml:space="preserve"> </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2022</w:t>
      </w:r>
      <w:r>
        <w:rPr>
          <w:rFonts w:ascii="Times New Roman" w:hAnsi="Times New Roman" w:eastAsia="Times New Roman" w:cs="Times New Roman"/>
          <w:spacing w:val="14"/>
          <w:sz w:val="24"/>
          <w:szCs w:val="24"/>
        </w:rPr>
        <w:t xml:space="preserve"> </w:t>
      </w:r>
      <w:r>
        <w:rPr>
          <w:rFonts w:ascii="FangSong_GB2312" w:hAnsi="FangSong_GB2312" w:eastAsia="FangSong_GB2312" w:cs="FangSong_GB2312"/>
          <w:spacing w:val="-1"/>
          <w:sz w:val="24"/>
          <w:szCs w:val="24"/>
        </w:rPr>
        <w:t>年新疆全社会</w:t>
      </w:r>
      <w:r>
        <w:rPr>
          <w:rFonts w:ascii="FangSong_GB2312" w:hAnsi="FangSong_GB2312" w:eastAsia="FangSong_GB2312" w:cs="FangSong_GB2312"/>
          <w:spacing w:val="-2"/>
          <w:sz w:val="24"/>
          <w:szCs w:val="24"/>
        </w:rPr>
        <w:t>用电量</w:t>
      </w:r>
      <w:r>
        <w:rPr>
          <w:rFonts w:ascii="Times New Roman" w:hAnsi="Times New Roman" w:eastAsia="Times New Roman" w:cs="Times New Roman"/>
          <w:spacing w:val="-2"/>
          <w:sz w:val="24"/>
          <w:szCs w:val="24"/>
        </w:rPr>
        <w:t>****Wh</w:t>
      </w:r>
      <w:r>
        <w:rPr>
          <w:rFonts w:ascii="Times New Roman" w:hAnsi="Times New Roman" w:eastAsia="Times New Roman" w:cs="Times New Roman"/>
          <w:spacing w:val="-24"/>
          <w:sz w:val="24"/>
          <w:szCs w:val="24"/>
        </w:rPr>
        <w:t xml:space="preserve"> </w:t>
      </w:r>
      <w:r>
        <w:rPr>
          <w:rFonts w:ascii="FangSong_GB2312" w:hAnsi="FangSong_GB2312" w:eastAsia="FangSong_GB2312" w:cs="FangSong_GB2312"/>
          <w:spacing w:val="-2"/>
          <w:sz w:val="24"/>
          <w:szCs w:val="24"/>
        </w:rPr>
        <w:t>，最大负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荷</w:t>
      </w:r>
      <w:r>
        <w:rPr>
          <w:rFonts w:ascii="Times New Roman" w:hAnsi="Times New Roman" w:eastAsia="Times New Roman" w:cs="Times New Roman"/>
          <w:spacing w:val="-5"/>
          <w:sz w:val="24"/>
          <w:szCs w:val="24"/>
        </w:rPr>
        <w:t>****MW</w:t>
      </w:r>
      <w:r>
        <w:rPr>
          <w:rFonts w:ascii="FangSong_GB2312" w:hAnsi="FangSong_GB2312" w:eastAsia="FangSong_GB2312" w:cs="FangSong_GB2312"/>
          <w:spacing w:val="-5"/>
          <w:sz w:val="24"/>
          <w:szCs w:val="24"/>
        </w:rPr>
        <w:t>。预计</w:t>
      </w:r>
      <w:r>
        <w:rPr>
          <w:rFonts w:ascii="Times New Roman" w:hAnsi="Times New Roman" w:eastAsia="Times New Roman" w:cs="Times New Roman"/>
          <w:spacing w:val="-5"/>
          <w:sz w:val="24"/>
          <w:szCs w:val="24"/>
        </w:rPr>
        <w:t xml:space="preserve">2025 </w:t>
      </w:r>
      <w:r>
        <w:rPr>
          <w:rFonts w:ascii="FangSong_GB2312" w:hAnsi="FangSong_GB2312" w:eastAsia="FangSong_GB2312" w:cs="FangSong_GB2312"/>
          <w:spacing w:val="-5"/>
          <w:sz w:val="24"/>
          <w:szCs w:val="24"/>
        </w:rPr>
        <w:t>年新疆全社会用电量和最大负荷将达到</w:t>
      </w:r>
      <w:r>
        <w:rPr>
          <w:rFonts w:ascii="Times New Roman" w:hAnsi="Times New Roman" w:eastAsia="Times New Roman" w:cs="Times New Roman"/>
          <w:spacing w:val="-5"/>
          <w:sz w:val="24"/>
          <w:szCs w:val="24"/>
        </w:rPr>
        <w:t xml:space="preserve">****Wh </w:t>
      </w:r>
      <w:r>
        <w:rPr>
          <w:rFonts w:ascii="FangSong_GB2312" w:hAnsi="FangSong_GB2312" w:eastAsia="FangSong_GB2312" w:cs="FangSong_GB2312"/>
          <w:spacing w:val="-5"/>
          <w:sz w:val="24"/>
          <w:szCs w:val="24"/>
        </w:rPr>
        <w:t>和</w:t>
      </w:r>
      <w:r>
        <w:rPr>
          <w:rFonts w:ascii="Times New Roman" w:hAnsi="Times New Roman" w:eastAsia="Times New Roman" w:cs="Times New Roman"/>
          <w:spacing w:val="-5"/>
          <w:sz w:val="24"/>
          <w:szCs w:val="24"/>
        </w:rPr>
        <w:t>****MW</w:t>
      </w:r>
      <w:r>
        <w:rPr>
          <w:rFonts w:ascii="FangSong_GB2312" w:hAnsi="FangSong_GB2312" w:eastAsia="FangSong_GB2312" w:cs="FangSong_GB2312"/>
          <w:spacing w:val="-5"/>
          <w:sz w:val="24"/>
          <w:szCs w:val="24"/>
        </w:rPr>
        <w:t>。</w:t>
      </w:r>
      <w:r>
        <w:rPr>
          <w:rFonts w:ascii="Times New Roman" w:hAnsi="Times New Roman" w:eastAsia="Times New Roman" w:cs="Times New Roman"/>
          <w:spacing w:val="-5"/>
          <w:sz w:val="24"/>
          <w:szCs w:val="24"/>
        </w:rPr>
        <w:t>2030</w:t>
      </w:r>
      <w:r>
        <w:rPr>
          <w:rFonts w:ascii="Times New Roman" w:hAnsi="Times New Roman" w:eastAsia="Times New Roman" w:cs="Times New Roman"/>
          <w:spacing w:val="4"/>
          <w:sz w:val="24"/>
          <w:szCs w:val="24"/>
        </w:rPr>
        <w:t xml:space="preserve">  </w:t>
      </w:r>
      <w:r>
        <w:rPr>
          <w:rFonts w:ascii="FangSong_GB2312" w:hAnsi="FangSong_GB2312" w:eastAsia="FangSong_GB2312" w:cs="FangSong_GB2312"/>
          <w:spacing w:val="-2"/>
          <w:sz w:val="24"/>
          <w:szCs w:val="24"/>
        </w:rPr>
        <w:t>年新疆全社会用电量和最大负荷将达到</w:t>
      </w:r>
      <w:r>
        <w:rPr>
          <w:rFonts w:ascii="Times New Roman" w:hAnsi="Times New Roman" w:eastAsia="Times New Roman" w:cs="Times New Roman"/>
          <w:spacing w:val="-2"/>
          <w:sz w:val="24"/>
          <w:szCs w:val="24"/>
        </w:rPr>
        <w:t xml:space="preserve">****kWh </w:t>
      </w:r>
      <w:r>
        <w:rPr>
          <w:rFonts w:ascii="FangSong_GB2312" w:hAnsi="FangSong_GB2312" w:eastAsia="FangSong_GB2312" w:cs="FangSong_GB2312"/>
          <w:spacing w:val="-2"/>
          <w:sz w:val="24"/>
          <w:szCs w:val="24"/>
        </w:rPr>
        <w:t>和</w:t>
      </w:r>
      <w:r>
        <w:rPr>
          <w:rFonts w:ascii="Times New Roman" w:hAnsi="Times New Roman" w:eastAsia="Times New Roman" w:cs="Times New Roman"/>
          <w:spacing w:val="-2"/>
          <w:sz w:val="24"/>
          <w:szCs w:val="24"/>
        </w:rPr>
        <w:t>****MW</w:t>
      </w:r>
      <w:r>
        <w:rPr>
          <w:rFonts w:ascii="Times New Roman" w:hAnsi="Times New Roman" w:eastAsia="Times New Roman" w:cs="Times New Roman"/>
          <w:spacing w:val="-18"/>
          <w:sz w:val="24"/>
          <w:szCs w:val="24"/>
        </w:rPr>
        <w:t xml:space="preserve"> </w:t>
      </w:r>
      <w:r>
        <w:rPr>
          <w:rFonts w:ascii="FangSong_GB2312" w:hAnsi="FangSong_GB2312" w:eastAsia="FangSong_GB2312" w:cs="FangSong_GB2312"/>
          <w:spacing w:val="-2"/>
          <w:sz w:val="24"/>
          <w:szCs w:val="24"/>
        </w:rPr>
        <w:t>。根据新疆电网电力平衡，</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8"/>
          <w:sz w:val="24"/>
          <w:szCs w:val="24"/>
        </w:rPr>
        <w:t>仅考虑在建及已核准项目的投产时续，新疆电网“十四五”末电力缺口约</w:t>
      </w:r>
      <w:r>
        <w:rPr>
          <w:rFonts w:ascii="Times New Roman" w:hAnsi="Times New Roman" w:eastAsia="Times New Roman" w:cs="Times New Roman"/>
          <w:spacing w:val="-8"/>
          <w:sz w:val="24"/>
          <w:szCs w:val="24"/>
        </w:rPr>
        <w:t>****M</w:t>
      </w:r>
      <w:r>
        <w:rPr>
          <w:rFonts w:ascii="Times New Roman" w:hAnsi="Times New Roman" w:eastAsia="Times New Roman" w:cs="Times New Roman"/>
          <w:spacing w:val="-9"/>
          <w:sz w:val="24"/>
          <w:szCs w:val="24"/>
        </w:rPr>
        <w:t>W</w:t>
      </w:r>
      <w:r>
        <w:rPr>
          <w:rFonts w:ascii="Times New Roman" w:hAnsi="Times New Roman" w:eastAsia="Times New Roman" w:cs="Times New Roman"/>
          <w:spacing w:val="-28"/>
          <w:sz w:val="24"/>
          <w:szCs w:val="24"/>
        </w:rPr>
        <w:t xml:space="preserve"> </w:t>
      </w:r>
      <w:r>
        <w:rPr>
          <w:rFonts w:ascii="FangSong_GB2312" w:hAnsi="FangSong_GB2312" w:eastAsia="FangSong_GB2312" w:cs="FangSong_GB2312"/>
          <w:spacing w:val="-9"/>
          <w:sz w:val="24"/>
          <w:szCs w:val="24"/>
        </w:rPr>
        <w:t>，“十</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五五”</w:t>
      </w:r>
      <w:r>
        <w:rPr>
          <w:rFonts w:ascii="FangSong_GB2312" w:hAnsi="FangSong_GB2312" w:eastAsia="FangSong_GB2312" w:cs="FangSong_GB2312"/>
          <w:spacing w:val="-82"/>
          <w:sz w:val="24"/>
          <w:szCs w:val="24"/>
        </w:rPr>
        <w:t xml:space="preserve"> </w:t>
      </w:r>
      <w:r>
        <w:rPr>
          <w:rFonts w:ascii="FangSong_GB2312" w:hAnsi="FangSong_GB2312" w:eastAsia="FangSong_GB2312" w:cs="FangSong_GB2312"/>
          <w:spacing w:val="-4"/>
          <w:sz w:val="24"/>
          <w:szCs w:val="24"/>
        </w:rPr>
        <w:t>电力缺口会更大。</w:t>
      </w:r>
    </w:p>
    <w:p>
      <w:pPr>
        <w:spacing w:before="40" w:line="364" w:lineRule="auto"/>
        <w:ind w:left="10" w:right="60" w:firstLine="479"/>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本期工程在喀什电厂原址扩建</w:t>
      </w:r>
      <w:r>
        <w:rPr>
          <w:rFonts w:ascii="FangSong_GB2312" w:hAnsi="FangSong_GB2312" w:eastAsia="FangSong_GB2312" w:cs="FangSong_GB2312"/>
          <w:spacing w:val="-52"/>
          <w:sz w:val="24"/>
          <w:szCs w:val="24"/>
        </w:rPr>
        <w:t xml:space="preserve"> </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660</w:t>
      </w:r>
      <w:r>
        <w:rPr>
          <w:rFonts w:ascii="Times New Roman" w:hAnsi="Times New Roman" w:eastAsia="Times New Roman" w:cs="Times New Roman"/>
          <w:sz w:val="24"/>
          <w:szCs w:val="24"/>
        </w:rPr>
        <w:t>MW</w:t>
      </w:r>
      <w:r>
        <w:rPr>
          <w:rFonts w:ascii="Times New Roman" w:hAnsi="Times New Roman" w:eastAsia="Times New Roman" w:cs="Times New Roman"/>
          <w:spacing w:val="23"/>
          <w:w w:val="101"/>
          <w:sz w:val="24"/>
          <w:szCs w:val="24"/>
        </w:rPr>
        <w:t xml:space="preserve"> </w:t>
      </w:r>
      <w:r>
        <w:rPr>
          <w:rFonts w:ascii="FangSong_GB2312" w:hAnsi="FangSong_GB2312" w:eastAsia="FangSong_GB2312" w:cs="FangSong_GB2312"/>
          <w:spacing w:val="1"/>
          <w:sz w:val="24"/>
          <w:szCs w:val="24"/>
        </w:rPr>
        <w:t>高效超超临界</w:t>
      </w:r>
      <w:r>
        <w:rPr>
          <w:rFonts w:ascii="FangSong_GB2312" w:hAnsi="FangSong_GB2312" w:eastAsia="FangSong_GB2312" w:cs="FangSong_GB2312"/>
          <w:sz w:val="24"/>
          <w:szCs w:val="24"/>
        </w:rPr>
        <w:t>一次再热间接空冷燃煤热 电联产机组，拟采用“两个联营”模式建设，—</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—符合相关政策精神，有利于促进南</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3"/>
          <w:sz w:val="24"/>
          <w:szCs w:val="24"/>
        </w:rPr>
        <w:t>疆煤炭资源开发利用，“两个联营”模式有利于促进煤电与煤炭、煤电与新能源协调发</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3"/>
          <w:sz w:val="24"/>
          <w:szCs w:val="24"/>
        </w:rPr>
        <w:t>展。目前喀什地区现状热源已基本满负荷运行，无余量承担近期新增采暖热负荷，本期</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3"/>
          <w:sz w:val="24"/>
          <w:szCs w:val="24"/>
        </w:rPr>
        <w:t>工程建成后可有效满足喀什市远期供热负荷需求，为地区提供清洁集中取暖，有利于节</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3"/>
          <w:sz w:val="24"/>
          <w:szCs w:val="24"/>
        </w:rPr>
        <w:t>能减排。</w:t>
      </w:r>
    </w:p>
    <w:p>
      <w:pPr>
        <w:spacing w:before="39" w:line="363" w:lineRule="auto"/>
        <w:ind w:left="5" w:right="20" w:firstLine="483"/>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本期工程建成后将成为南疆</w:t>
      </w:r>
      <w:r>
        <w:rPr>
          <w:rFonts w:ascii="Times New Roman" w:hAnsi="Times New Roman" w:eastAsia="Times New Roman" w:cs="Times New Roman"/>
          <w:spacing w:val="-4"/>
          <w:sz w:val="24"/>
          <w:szCs w:val="24"/>
        </w:rPr>
        <w:t>****kV</w:t>
      </w:r>
      <w:r>
        <w:rPr>
          <w:rFonts w:ascii="Times New Roman" w:hAnsi="Times New Roman" w:eastAsia="Times New Roman" w:cs="Times New Roman"/>
          <w:spacing w:val="37"/>
          <w:sz w:val="24"/>
          <w:szCs w:val="24"/>
        </w:rPr>
        <w:t xml:space="preserve"> </w:t>
      </w:r>
      <w:r>
        <w:rPr>
          <w:rFonts w:ascii="FangSong_GB2312" w:hAnsi="FangSong_GB2312" w:eastAsia="FangSong_GB2312" w:cs="FangSong_GB2312"/>
          <w:spacing w:val="-4"/>
          <w:sz w:val="24"/>
          <w:szCs w:val="24"/>
        </w:rPr>
        <w:t>电网的支撑电源，为喀什以及南疆</w:t>
      </w:r>
      <w:r>
        <w:rPr>
          <w:rFonts w:ascii="Times New Roman" w:hAnsi="Times New Roman" w:eastAsia="Times New Roman" w:cs="Times New Roman"/>
          <w:spacing w:val="-4"/>
          <w:sz w:val="24"/>
          <w:szCs w:val="24"/>
        </w:rPr>
        <w:t>****k</w:t>
      </w:r>
      <w:r>
        <w:rPr>
          <w:rFonts w:ascii="Times New Roman" w:hAnsi="Times New Roman" w:eastAsia="Times New Roman" w:cs="Times New Roman"/>
          <w:spacing w:val="-5"/>
          <w:sz w:val="24"/>
          <w:szCs w:val="24"/>
        </w:rPr>
        <w:t>V</w:t>
      </w:r>
      <w:r>
        <w:rPr>
          <w:rFonts w:ascii="Times New Roman" w:hAnsi="Times New Roman" w:eastAsia="Times New Roman" w:cs="Times New Roman"/>
          <w:spacing w:val="39"/>
          <w:sz w:val="24"/>
          <w:szCs w:val="24"/>
        </w:rPr>
        <w:t xml:space="preserve"> </w:t>
      </w:r>
      <w:r>
        <w:rPr>
          <w:rFonts w:ascii="FangSong_GB2312" w:hAnsi="FangSong_GB2312" w:eastAsia="FangSong_GB2312" w:cs="FangSong_GB2312"/>
          <w:spacing w:val="-5"/>
          <w:sz w:val="24"/>
          <w:szCs w:val="24"/>
        </w:rPr>
        <w:t>电网</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安全稳定运行提供支撑，提升喀什地区供电可靠性，并可为新能源消纳提供调峰能力。</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3"/>
          <w:sz w:val="24"/>
          <w:szCs w:val="24"/>
        </w:rPr>
        <w:t>依托喀什电厂原址扩建，可利用现有场地和部分既有设施，有利于降低工程造价、加快</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3"/>
          <w:sz w:val="24"/>
          <w:szCs w:val="24"/>
        </w:rPr>
        <w:t>施工进度。本期工程的建设可增加地区财政收入，创造就业机会，改善人民生产生活条</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1"/>
          <w:sz w:val="24"/>
          <w:szCs w:val="24"/>
        </w:rPr>
        <w:t>件，助力喀什地区经济社会发展。</w:t>
      </w:r>
    </w:p>
    <w:p>
      <w:pPr>
        <w:spacing w:before="20" w:line="221" w:lineRule="auto"/>
        <w:ind w:left="12"/>
        <w:outlineLvl w:val="1"/>
        <w:rPr>
          <w:rFonts w:ascii="黑体" w:hAnsi="黑体" w:eastAsia="黑体" w:cs="黑体"/>
          <w:sz w:val="30"/>
          <w:szCs w:val="30"/>
        </w:rPr>
      </w:pPr>
      <w:bookmarkStart w:id="18" w:name="bookmark62"/>
      <w:bookmarkEnd w:id="18"/>
      <w:bookmarkStart w:id="19" w:name="bookmark10"/>
      <w:bookmarkEnd w:id="19"/>
      <w:r>
        <w:rPr>
          <w:rFonts w:ascii="Times New Roman" w:hAnsi="Times New Roman" w:eastAsia="Times New Roman" w:cs="Times New Roman"/>
          <w:spacing w:val="-1"/>
          <w:sz w:val="30"/>
          <w:szCs w:val="30"/>
        </w:rPr>
        <w:t xml:space="preserve">3.2  </w:t>
      </w:r>
      <w:r>
        <w:rPr>
          <w:rFonts w:ascii="黑体" w:hAnsi="黑体" w:eastAsia="黑体" w:cs="黑体"/>
          <w:spacing w:val="-1"/>
          <w:sz w:val="30"/>
          <w:szCs w:val="30"/>
        </w:rPr>
        <w:t>项目区自然概况</w:t>
      </w:r>
    </w:p>
    <w:p>
      <w:pPr>
        <w:spacing w:before="152" w:line="223" w:lineRule="auto"/>
        <w:ind w:left="1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3.2.1  </w:t>
      </w:r>
      <w:r>
        <w:rPr>
          <w:rFonts w:ascii="黑体" w:hAnsi="黑体" w:eastAsia="黑体" w:cs="黑体"/>
          <w:spacing w:val="-1"/>
          <w:sz w:val="28"/>
          <w:szCs w:val="28"/>
        </w:rPr>
        <w:t>地理位置</w:t>
      </w:r>
    </w:p>
    <w:p>
      <w:pPr>
        <w:spacing w:before="179" w:line="380" w:lineRule="auto"/>
        <w:ind w:left="15" w:right="60" w:firstLine="48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喀什市是喀什地区的首府城市，也是南疆的区域中心城市，</w:t>
      </w:r>
      <w:r>
        <w:rPr>
          <w:rFonts w:ascii="Times New Roman" w:hAnsi="Times New Roman" w:eastAsia="Times New Roman" w:cs="Times New Roman"/>
          <w:spacing w:val="2"/>
          <w:sz w:val="24"/>
          <w:szCs w:val="24"/>
        </w:rPr>
        <w:t>1952</w:t>
      </w:r>
      <w:r>
        <w:rPr>
          <w:rFonts w:ascii="Times New Roman" w:hAnsi="Times New Roman" w:eastAsia="Times New Roman" w:cs="Times New Roman"/>
          <w:spacing w:val="1"/>
          <w:sz w:val="24"/>
          <w:szCs w:val="24"/>
        </w:rPr>
        <w:t xml:space="preserve"> </w:t>
      </w:r>
      <w:r>
        <w:rPr>
          <w:rFonts w:ascii="FangSong_GB2312" w:hAnsi="FangSong_GB2312" w:eastAsia="FangSong_GB2312" w:cs="FangSong_GB2312"/>
          <w:spacing w:val="1"/>
          <w:sz w:val="24"/>
          <w:szCs w:val="24"/>
        </w:rPr>
        <w:t>年正式成立。位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于东经</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′，北纬</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′。地处新疆维吾</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尔自治区西南部，帕米尔高原东北麓，塔里木盆地西缘，克孜勒河中游。距乌鲁木齐市</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3"/>
          <w:sz w:val="24"/>
          <w:szCs w:val="24"/>
        </w:rPr>
        <w:t>距离</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千米。总面积为</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平方千米，东西部与疏附县接壤，北倚古玛塔格山与克孜</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2"/>
          <w:sz w:val="24"/>
          <w:szCs w:val="24"/>
        </w:rPr>
        <w:t>勒苏柯尔克孜自治州阿图什市毗邻，南面与疏勒县隔克孜勒苏河遥相对望。人</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spacing w:val="-2"/>
          <w:sz w:val="24"/>
          <w:szCs w:val="24"/>
        </w:rPr>
        <w:t>口</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2"/>
          <w:sz w:val="24"/>
          <w:szCs w:val="24"/>
        </w:rPr>
        <w:t>71.13</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3"/>
          <w:sz w:val="24"/>
          <w:szCs w:val="24"/>
        </w:rPr>
        <w:t>万，辖</w:t>
      </w:r>
      <w:r>
        <w:rPr>
          <w:rFonts w:ascii="FangSong_GB2312" w:hAnsi="FangSong_GB2312" w:eastAsia="FangSong_GB2312" w:cs="FangSong_GB2312"/>
          <w:spacing w:val="-34"/>
          <w:sz w:val="24"/>
          <w:szCs w:val="24"/>
        </w:rPr>
        <w:t xml:space="preserve"> </w:t>
      </w:r>
      <w:r>
        <w:rPr>
          <w:rFonts w:ascii="Times New Roman" w:hAnsi="Times New Roman" w:eastAsia="Times New Roman" w:cs="Times New Roman"/>
          <w:spacing w:val="-3"/>
          <w:sz w:val="24"/>
          <w:szCs w:val="24"/>
        </w:rPr>
        <w:t xml:space="preserve">8 </w:t>
      </w:r>
      <w:r>
        <w:rPr>
          <w:rFonts w:ascii="FangSong_GB2312" w:hAnsi="FangSong_GB2312" w:eastAsia="FangSong_GB2312" w:cs="FangSong_GB2312"/>
          <w:spacing w:val="-3"/>
          <w:sz w:val="24"/>
          <w:szCs w:val="24"/>
        </w:rPr>
        <w:t>个街道、</w:t>
      </w:r>
      <w:r>
        <w:rPr>
          <w:rFonts w:ascii="Times New Roman" w:hAnsi="Times New Roman" w:eastAsia="Times New Roman" w:cs="Times New Roman"/>
          <w:spacing w:val="-3"/>
          <w:sz w:val="24"/>
          <w:szCs w:val="24"/>
        </w:rPr>
        <w:t xml:space="preserve">2 </w:t>
      </w:r>
      <w:r>
        <w:rPr>
          <w:rFonts w:ascii="FangSong_GB2312" w:hAnsi="FangSong_GB2312" w:eastAsia="FangSong_GB2312" w:cs="FangSong_GB2312"/>
          <w:spacing w:val="-3"/>
          <w:sz w:val="24"/>
          <w:szCs w:val="24"/>
        </w:rPr>
        <w:t>个镇、</w:t>
      </w:r>
      <w:r>
        <w:rPr>
          <w:rFonts w:ascii="Times New Roman" w:hAnsi="Times New Roman" w:eastAsia="Times New Roman" w:cs="Times New Roman"/>
          <w:spacing w:val="-3"/>
          <w:sz w:val="24"/>
          <w:szCs w:val="24"/>
        </w:rPr>
        <w:t>9</w:t>
      </w:r>
      <w:r>
        <w:rPr>
          <w:rFonts w:ascii="Times New Roman" w:hAnsi="Times New Roman" w:eastAsia="Times New Roman" w:cs="Times New Roman"/>
          <w:spacing w:val="11"/>
          <w:sz w:val="24"/>
          <w:szCs w:val="24"/>
        </w:rPr>
        <w:t xml:space="preserve"> </w:t>
      </w:r>
      <w:r>
        <w:rPr>
          <w:rFonts w:ascii="FangSong_GB2312" w:hAnsi="FangSong_GB2312" w:eastAsia="FangSong_GB2312" w:cs="FangSong_GB2312"/>
          <w:spacing w:val="-3"/>
          <w:sz w:val="24"/>
          <w:szCs w:val="24"/>
        </w:rPr>
        <w:t>个乡。</w:t>
      </w:r>
    </w:p>
    <w:p>
      <w:pPr>
        <w:pStyle w:val="2"/>
        <w:spacing w:line="275" w:lineRule="auto"/>
      </w:pPr>
    </w:p>
    <w:p>
      <w:pPr>
        <w:pStyle w:val="2"/>
        <w:spacing w:line="276" w:lineRule="auto"/>
      </w:pPr>
    </w:p>
    <w:p>
      <w:pPr>
        <w:pStyle w:val="2"/>
        <w:spacing w:line="276" w:lineRule="auto"/>
      </w:pPr>
    </w:p>
    <w:p>
      <w:pPr>
        <w:spacing w:before="1" w:line="29" w:lineRule="exact"/>
      </w:pPr>
      <w:r>
        <w:pict>
          <v:shape id="_x0000_s1091" o:spid="_x0000_s1091" style="height:1.45pt;width:451.3pt;" fillcolor="#000000" filled="t" stroked="f" coordsize="9025,29" path="m0,0l9025,0,9025,28,0,28,0,0xe">
            <v:path/>
            <v:fill on="t" focussize="0,0"/>
            <v:stroke on="f"/>
            <v:imagedata o:title=""/>
            <o:lock v:ext="edit"/>
            <w10:wrap type="none"/>
            <w10:anchorlock/>
          </v:shape>
        </w:pict>
      </w:r>
    </w:p>
    <w:p>
      <w:pPr>
        <w:spacing w:line="29" w:lineRule="exact"/>
        <w:sectPr>
          <w:headerReference r:id="rId24" w:type="default"/>
          <w:footerReference r:id="rId25" w:type="default"/>
          <w:pgSz w:w="11906" w:h="16839"/>
          <w:pgMar w:top="1171" w:right="1379" w:bottom="1289" w:left="1440" w:header="863" w:footer="990" w:gutter="0"/>
          <w:cols w:space="720" w:num="1"/>
        </w:sectPr>
      </w:pPr>
    </w:p>
    <w:p>
      <w:pPr>
        <w:pStyle w:val="2"/>
        <w:spacing w:line="263" w:lineRule="auto"/>
      </w:pPr>
      <w:r>
        <w:pict>
          <v:shape id="_x0000_s1092" o:spid="_x0000_s1092" style="position:absolute;left:0pt;margin-left:0pt;margin-top:0.7pt;height:0.75pt;width:453.65pt;z-index:251739136;mso-width-relative:page;mso-height-relative:page;" fillcolor="#000000" filled="t" stroked="f" coordsize="9072,15" path="m0,0l9072,0,9072,14,0,14,0,0xe">
            <v:path/>
            <v:fill on="t" focussize="0,0"/>
            <v:stroke on="f"/>
            <v:imagedata o:title=""/>
            <o:lock v:ext="edit"/>
          </v:shape>
        </w:pict>
      </w:r>
    </w:p>
    <w:p>
      <w:pPr>
        <w:spacing w:before="91" w:line="223" w:lineRule="auto"/>
        <w:ind w:left="10"/>
        <w:outlineLvl w:val="2"/>
        <w:rPr>
          <w:rFonts w:ascii="黑体" w:hAnsi="黑体" w:eastAsia="黑体" w:cs="黑体"/>
          <w:sz w:val="28"/>
          <w:szCs w:val="28"/>
        </w:rPr>
      </w:pPr>
      <w:r>
        <w:rPr>
          <w:rFonts w:ascii="Times New Roman" w:hAnsi="Times New Roman" w:eastAsia="Times New Roman" w:cs="Times New Roman"/>
          <w:spacing w:val="-4"/>
          <w:sz w:val="28"/>
          <w:szCs w:val="28"/>
        </w:rPr>
        <w:t>3.2.2</w:t>
      </w:r>
      <w:r>
        <w:rPr>
          <w:rFonts w:ascii="Times New Roman" w:hAnsi="Times New Roman" w:eastAsia="Times New Roman" w:cs="Times New Roman"/>
          <w:spacing w:val="9"/>
          <w:sz w:val="28"/>
          <w:szCs w:val="28"/>
        </w:rPr>
        <w:t xml:space="preserve">  </w:t>
      </w:r>
      <w:r>
        <w:rPr>
          <w:rFonts w:ascii="黑体" w:hAnsi="黑体" w:eastAsia="黑体" w:cs="黑体"/>
          <w:spacing w:val="-4"/>
          <w:sz w:val="28"/>
          <w:szCs w:val="28"/>
        </w:rPr>
        <w:t>地貌</w:t>
      </w:r>
    </w:p>
    <w:p>
      <w:pPr>
        <w:spacing w:before="182" w:line="214"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喀什市地形北高南低，海拔最高</w:t>
      </w:r>
      <w:r>
        <w:rPr>
          <w:rFonts w:ascii="FangSong_GB2312" w:hAnsi="FangSong_GB2312" w:eastAsia="FangSong_GB2312" w:cs="FangSong_GB2312"/>
          <w:spacing w:val="-26"/>
          <w:sz w:val="24"/>
          <w:szCs w:val="24"/>
        </w:rPr>
        <w:t xml:space="preserve"> </w:t>
      </w:r>
      <w:r>
        <w:rPr>
          <w:rFonts w:ascii="Times New Roman" w:hAnsi="Times New Roman" w:eastAsia="Times New Roman" w:cs="Times New Roman"/>
          <w:spacing w:val="-5"/>
          <w:sz w:val="24"/>
          <w:szCs w:val="24"/>
        </w:rPr>
        <w:t>1502</w:t>
      </w:r>
      <w:r>
        <w:rPr>
          <w:rFonts w:ascii="Times New Roman" w:hAnsi="Times New Roman" w:eastAsia="Times New Roman" w:cs="Times New Roman"/>
          <w:spacing w:val="16"/>
          <w:w w:val="101"/>
          <w:sz w:val="24"/>
          <w:szCs w:val="24"/>
        </w:rPr>
        <w:t xml:space="preserve"> </w:t>
      </w:r>
      <w:r>
        <w:rPr>
          <w:rFonts w:ascii="FangSong_GB2312" w:hAnsi="FangSong_GB2312" w:eastAsia="FangSong_GB2312" w:cs="FangSong_GB2312"/>
          <w:spacing w:val="-5"/>
          <w:sz w:val="24"/>
          <w:szCs w:val="24"/>
        </w:rPr>
        <w:t>米，最低</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5"/>
          <w:sz w:val="24"/>
          <w:szCs w:val="24"/>
        </w:rPr>
        <w:t>1264</w:t>
      </w:r>
      <w:r>
        <w:rPr>
          <w:rFonts w:ascii="Times New Roman" w:hAnsi="Times New Roman" w:eastAsia="Times New Roman" w:cs="Times New Roman"/>
          <w:spacing w:val="15"/>
          <w:w w:val="101"/>
          <w:sz w:val="24"/>
          <w:szCs w:val="24"/>
        </w:rPr>
        <w:t xml:space="preserve"> </w:t>
      </w:r>
      <w:r>
        <w:rPr>
          <w:rFonts w:ascii="FangSong_GB2312" w:hAnsi="FangSong_GB2312" w:eastAsia="FangSong_GB2312" w:cs="FangSong_GB2312"/>
          <w:spacing w:val="-5"/>
          <w:sz w:val="24"/>
          <w:szCs w:val="24"/>
        </w:rPr>
        <w:t>米，平均海拔高度</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5"/>
          <w:sz w:val="24"/>
          <w:szCs w:val="24"/>
        </w:rPr>
        <w:t>1289.5</w:t>
      </w:r>
      <w:r>
        <w:rPr>
          <w:rFonts w:ascii="Times New Roman" w:hAnsi="Times New Roman" w:eastAsia="Times New Roman" w:cs="Times New Roman"/>
          <w:spacing w:val="16"/>
          <w:sz w:val="24"/>
          <w:szCs w:val="24"/>
        </w:rPr>
        <w:t xml:space="preserve"> </w:t>
      </w:r>
      <w:r>
        <w:rPr>
          <w:rFonts w:ascii="FangSong_GB2312" w:hAnsi="FangSong_GB2312" w:eastAsia="FangSong_GB2312" w:cs="FangSong_GB2312"/>
          <w:spacing w:val="-5"/>
          <w:sz w:val="24"/>
          <w:szCs w:val="24"/>
        </w:rPr>
        <w:t>米。</w:t>
      </w:r>
    </w:p>
    <w:p>
      <w:pPr>
        <w:spacing w:before="202" w:line="223" w:lineRule="auto"/>
        <w:ind w:left="10"/>
        <w:outlineLvl w:val="2"/>
        <w:rPr>
          <w:rFonts w:ascii="黑体" w:hAnsi="黑体" w:eastAsia="黑体" w:cs="黑体"/>
          <w:sz w:val="28"/>
          <w:szCs w:val="28"/>
        </w:rPr>
      </w:pPr>
      <w:r>
        <w:rPr>
          <w:rFonts w:ascii="Times New Roman" w:hAnsi="Times New Roman" w:eastAsia="Times New Roman" w:cs="Times New Roman"/>
          <w:spacing w:val="-4"/>
          <w:sz w:val="28"/>
          <w:szCs w:val="28"/>
        </w:rPr>
        <w:t>3.2.3</w:t>
      </w:r>
      <w:r>
        <w:rPr>
          <w:rFonts w:ascii="Times New Roman" w:hAnsi="Times New Roman" w:eastAsia="Times New Roman" w:cs="Times New Roman"/>
          <w:spacing w:val="9"/>
          <w:sz w:val="28"/>
          <w:szCs w:val="28"/>
        </w:rPr>
        <w:t xml:space="preserve">  </w:t>
      </w:r>
      <w:r>
        <w:rPr>
          <w:rFonts w:ascii="黑体" w:hAnsi="黑体" w:eastAsia="黑体" w:cs="黑体"/>
          <w:spacing w:val="-4"/>
          <w:sz w:val="28"/>
          <w:szCs w:val="28"/>
        </w:rPr>
        <w:t>气候</w:t>
      </w:r>
    </w:p>
    <w:p>
      <w:pPr>
        <w:spacing w:before="184" w:line="377" w:lineRule="auto"/>
        <w:ind w:left="16" w:right="4" w:firstLine="480"/>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喀什属暖温带大陆性干旱气候，四季分明，夏无酷热，冬无严寒，夏长冬短，日照</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14"/>
          <w:sz w:val="24"/>
          <w:szCs w:val="24"/>
        </w:rPr>
        <w:t>时间长，降水少。喀什多年平均气温</w:t>
      </w:r>
      <w:r>
        <w:rPr>
          <w:rFonts w:ascii="FangSong_GB2312" w:hAnsi="FangSong_GB2312" w:eastAsia="FangSong_GB2312" w:cs="FangSong_GB2312"/>
          <w:spacing w:val="-53"/>
          <w:sz w:val="24"/>
          <w:szCs w:val="24"/>
        </w:rPr>
        <w:t xml:space="preserve"> </w:t>
      </w:r>
      <w:r>
        <w:rPr>
          <w:rFonts w:ascii="Times New Roman" w:hAnsi="Times New Roman" w:eastAsia="Times New Roman" w:cs="Times New Roman"/>
          <w:spacing w:val="-14"/>
          <w:sz w:val="24"/>
          <w:szCs w:val="24"/>
        </w:rPr>
        <w:t>11.7</w:t>
      </w:r>
      <w:r>
        <w:rPr>
          <w:rFonts w:ascii="FangSong_GB2312" w:hAnsi="FangSong_GB2312" w:eastAsia="FangSong_GB2312" w:cs="FangSong_GB2312"/>
          <w:spacing w:val="-14"/>
          <w:sz w:val="24"/>
          <w:szCs w:val="24"/>
        </w:rPr>
        <w:t>℃</w:t>
      </w:r>
      <w:r>
        <w:rPr>
          <w:rFonts w:ascii="FangSong_GB2312" w:hAnsi="FangSong_GB2312" w:eastAsia="FangSong_GB2312" w:cs="FangSong_GB2312"/>
          <w:spacing w:val="-87"/>
          <w:sz w:val="24"/>
          <w:szCs w:val="24"/>
        </w:rPr>
        <w:t xml:space="preserve"> </w:t>
      </w:r>
      <w:r>
        <w:rPr>
          <w:rFonts w:ascii="FangSong_GB2312" w:hAnsi="FangSong_GB2312" w:eastAsia="FangSong_GB2312" w:cs="FangSong_GB2312"/>
          <w:spacing w:val="-14"/>
          <w:sz w:val="24"/>
          <w:szCs w:val="24"/>
        </w:rPr>
        <w:t>,</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14"/>
          <w:sz w:val="24"/>
          <w:szCs w:val="24"/>
        </w:rPr>
        <w:t>最高为</w:t>
      </w:r>
      <w:r>
        <w:rPr>
          <w:rFonts w:ascii="FangSong_GB2312" w:hAnsi="FangSong_GB2312" w:eastAsia="FangSong_GB2312" w:cs="FangSong_GB2312"/>
          <w:spacing w:val="-56"/>
          <w:sz w:val="24"/>
          <w:szCs w:val="24"/>
        </w:rPr>
        <w:t xml:space="preserve"> </w:t>
      </w:r>
      <w:r>
        <w:rPr>
          <w:rFonts w:ascii="Times New Roman" w:hAnsi="Times New Roman" w:eastAsia="Times New Roman" w:cs="Times New Roman"/>
          <w:spacing w:val="-14"/>
          <w:sz w:val="24"/>
          <w:szCs w:val="24"/>
        </w:rPr>
        <w:t xml:space="preserve">1956 </w:t>
      </w:r>
      <w:r>
        <w:rPr>
          <w:rFonts w:ascii="FangSong_GB2312" w:hAnsi="FangSong_GB2312" w:eastAsia="FangSong_GB2312" w:cs="FangSong_GB2312"/>
          <w:spacing w:val="-14"/>
          <w:sz w:val="24"/>
          <w:szCs w:val="24"/>
        </w:rPr>
        <w:t>年</w:t>
      </w:r>
      <w:r>
        <w:rPr>
          <w:rFonts w:ascii="FangSong_GB2312" w:hAnsi="FangSong_GB2312" w:eastAsia="FangSong_GB2312" w:cs="FangSong_GB2312"/>
          <w:spacing w:val="-53"/>
          <w:sz w:val="24"/>
          <w:szCs w:val="24"/>
        </w:rPr>
        <w:t xml:space="preserve"> </w:t>
      </w:r>
      <w:r>
        <w:rPr>
          <w:rFonts w:ascii="Times New Roman" w:hAnsi="Times New Roman" w:eastAsia="Times New Roman" w:cs="Times New Roman"/>
          <w:spacing w:val="-14"/>
          <w:sz w:val="24"/>
          <w:szCs w:val="24"/>
        </w:rPr>
        <w:t>13.</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4"/>
          <w:sz w:val="24"/>
          <w:szCs w:val="24"/>
        </w:rPr>
        <w:t>1</w:t>
      </w:r>
      <w:r>
        <w:rPr>
          <w:rFonts w:ascii="FangSong_GB2312" w:hAnsi="FangSong_GB2312" w:eastAsia="FangSong_GB2312" w:cs="FangSong_GB2312"/>
          <w:spacing w:val="-14"/>
          <w:sz w:val="24"/>
          <w:szCs w:val="24"/>
        </w:rPr>
        <w:t>℃</w:t>
      </w:r>
      <w:r>
        <w:rPr>
          <w:rFonts w:ascii="FangSong_GB2312" w:hAnsi="FangSong_GB2312" w:eastAsia="FangSong_GB2312" w:cs="FangSong_GB2312"/>
          <w:spacing w:val="-87"/>
          <w:sz w:val="24"/>
          <w:szCs w:val="24"/>
        </w:rPr>
        <w:t xml:space="preserve"> </w:t>
      </w:r>
      <w:r>
        <w:rPr>
          <w:rFonts w:ascii="FangSong_GB2312" w:hAnsi="FangSong_GB2312" w:eastAsia="FangSong_GB2312" w:cs="FangSong_GB2312"/>
          <w:spacing w:val="-14"/>
          <w:sz w:val="24"/>
          <w:szCs w:val="24"/>
        </w:rPr>
        <w:t>,</w:t>
      </w:r>
      <w:r>
        <w:rPr>
          <w:rFonts w:ascii="FangSong_GB2312" w:hAnsi="FangSong_GB2312" w:eastAsia="FangSong_GB2312" w:cs="FangSong_GB2312"/>
          <w:spacing w:val="-51"/>
          <w:sz w:val="24"/>
          <w:szCs w:val="24"/>
        </w:rPr>
        <w:t xml:space="preserve"> </w:t>
      </w:r>
      <w:r>
        <w:rPr>
          <w:rFonts w:ascii="FangSong_GB2312" w:hAnsi="FangSong_GB2312" w:eastAsia="FangSong_GB2312" w:cs="FangSong_GB2312"/>
          <w:spacing w:val="-14"/>
          <w:sz w:val="24"/>
          <w:szCs w:val="24"/>
        </w:rPr>
        <w:t>最低</w:t>
      </w:r>
      <w:r>
        <w:rPr>
          <w:rFonts w:ascii="FangSong_GB2312" w:hAnsi="FangSong_GB2312" w:eastAsia="FangSong_GB2312" w:cs="FangSong_GB2312"/>
          <w:spacing w:val="-15"/>
          <w:sz w:val="24"/>
          <w:szCs w:val="24"/>
        </w:rPr>
        <w:t>为</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15"/>
          <w:sz w:val="24"/>
          <w:szCs w:val="24"/>
        </w:rPr>
        <w:t xml:space="preserve">1974 </w:t>
      </w:r>
      <w:r>
        <w:rPr>
          <w:rFonts w:ascii="FangSong_GB2312" w:hAnsi="FangSong_GB2312" w:eastAsia="FangSong_GB2312" w:cs="FangSong_GB2312"/>
          <w:spacing w:val="-15"/>
          <w:sz w:val="24"/>
          <w:szCs w:val="24"/>
        </w:rPr>
        <w:t>年</w:t>
      </w:r>
      <w:r>
        <w:rPr>
          <w:rFonts w:ascii="FangSong_GB2312" w:hAnsi="FangSong_GB2312" w:eastAsia="FangSong_GB2312" w:cs="FangSong_GB2312"/>
          <w:spacing w:val="-54"/>
          <w:sz w:val="24"/>
          <w:szCs w:val="24"/>
        </w:rPr>
        <w:t xml:space="preserve"> </w:t>
      </w:r>
      <w:r>
        <w:rPr>
          <w:rFonts w:ascii="Times New Roman" w:hAnsi="Times New Roman" w:eastAsia="Times New Roman" w:cs="Times New Roman"/>
          <w:spacing w:val="-15"/>
          <w:sz w:val="24"/>
          <w:szCs w:val="24"/>
        </w:rPr>
        <w:t>10.5</w:t>
      </w:r>
      <w:r>
        <w:rPr>
          <w:rFonts w:ascii="FangSong_GB2312" w:hAnsi="FangSong_GB2312" w:eastAsia="FangSong_GB2312" w:cs="FangSong_GB2312"/>
          <w:spacing w:val="-15"/>
          <w:sz w:val="24"/>
          <w:szCs w:val="24"/>
        </w:rPr>
        <w:t>℃。</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0"/>
          <w:sz w:val="24"/>
          <w:szCs w:val="24"/>
        </w:rPr>
        <w:t>喀什年平均降水量为</w:t>
      </w:r>
      <w:r>
        <w:rPr>
          <w:rFonts w:ascii="FangSong_GB2312" w:hAnsi="FangSong_GB2312" w:eastAsia="FangSong_GB2312" w:cs="FangSong_GB2312"/>
          <w:spacing w:val="-49"/>
          <w:sz w:val="24"/>
          <w:szCs w:val="24"/>
        </w:rPr>
        <w:t xml:space="preserve"> </w:t>
      </w:r>
      <w:r>
        <w:rPr>
          <w:rFonts w:ascii="Times New Roman" w:hAnsi="Times New Roman" w:eastAsia="Times New Roman" w:cs="Times New Roman"/>
          <w:spacing w:val="-10"/>
          <w:sz w:val="24"/>
          <w:szCs w:val="24"/>
        </w:rPr>
        <w:t>61.5</w:t>
      </w:r>
      <w:r>
        <w:rPr>
          <w:rFonts w:ascii="Times New Roman" w:hAnsi="Times New Roman" w:eastAsia="Times New Roman" w:cs="Times New Roman"/>
          <w:spacing w:val="26"/>
          <w:sz w:val="24"/>
          <w:szCs w:val="24"/>
        </w:rPr>
        <w:t xml:space="preserve"> </w:t>
      </w:r>
      <w:r>
        <w:rPr>
          <w:rFonts w:ascii="FangSong_GB2312" w:hAnsi="FangSong_GB2312" w:eastAsia="FangSong_GB2312" w:cs="FangSong_GB2312"/>
          <w:spacing w:val="-10"/>
          <w:sz w:val="24"/>
          <w:szCs w:val="24"/>
        </w:rPr>
        <w:t>毫米，最多为</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0"/>
          <w:sz w:val="24"/>
          <w:szCs w:val="24"/>
        </w:rPr>
        <w:t>197</w:t>
      </w:r>
      <w:r>
        <w:rPr>
          <w:rFonts w:ascii="Times New Roman" w:hAnsi="Times New Roman" w:eastAsia="Times New Roman" w:cs="Times New Roman"/>
          <w:spacing w:val="-11"/>
          <w:sz w:val="24"/>
          <w:szCs w:val="24"/>
        </w:rPr>
        <w:t>4</w:t>
      </w:r>
      <w:r>
        <w:rPr>
          <w:rFonts w:ascii="Times New Roman" w:hAnsi="Times New Roman" w:eastAsia="Times New Roman" w:cs="Times New Roman"/>
          <w:spacing w:val="12"/>
          <w:sz w:val="24"/>
          <w:szCs w:val="24"/>
        </w:rPr>
        <w:t xml:space="preserve"> </w:t>
      </w:r>
      <w:r>
        <w:rPr>
          <w:rFonts w:ascii="FangSong_GB2312" w:hAnsi="FangSong_GB2312" w:eastAsia="FangSong_GB2312" w:cs="FangSong_GB2312"/>
          <w:spacing w:val="-11"/>
          <w:sz w:val="24"/>
          <w:szCs w:val="24"/>
        </w:rPr>
        <w:t>年，达</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1"/>
          <w:sz w:val="24"/>
          <w:szCs w:val="24"/>
        </w:rPr>
        <w:t>146.2</w:t>
      </w:r>
      <w:r>
        <w:rPr>
          <w:rFonts w:ascii="Times New Roman" w:hAnsi="Times New Roman" w:eastAsia="Times New Roman" w:cs="Times New Roman"/>
          <w:spacing w:val="26"/>
          <w:w w:val="101"/>
          <w:sz w:val="24"/>
          <w:szCs w:val="24"/>
        </w:rPr>
        <w:t xml:space="preserve"> </w:t>
      </w:r>
      <w:r>
        <w:rPr>
          <w:rFonts w:ascii="FangSong_GB2312" w:hAnsi="FangSong_GB2312" w:eastAsia="FangSong_GB2312" w:cs="FangSong_GB2312"/>
          <w:spacing w:val="-11"/>
          <w:sz w:val="24"/>
          <w:szCs w:val="24"/>
        </w:rPr>
        <w:t>毫米，最少为</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1"/>
          <w:sz w:val="24"/>
          <w:szCs w:val="24"/>
        </w:rPr>
        <w:t>1979</w:t>
      </w:r>
      <w:r>
        <w:rPr>
          <w:rFonts w:ascii="Times New Roman" w:hAnsi="Times New Roman" w:eastAsia="Times New Roman" w:cs="Times New Roman"/>
          <w:spacing w:val="12"/>
          <w:sz w:val="24"/>
          <w:szCs w:val="24"/>
        </w:rPr>
        <w:t xml:space="preserve"> </w:t>
      </w:r>
      <w:r>
        <w:rPr>
          <w:rFonts w:ascii="FangSong_GB2312" w:hAnsi="FangSong_GB2312" w:eastAsia="FangSong_GB2312" w:cs="FangSong_GB2312"/>
          <w:spacing w:val="-11"/>
          <w:sz w:val="24"/>
          <w:szCs w:val="24"/>
        </w:rPr>
        <w:t>年，仅</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1"/>
          <w:sz w:val="24"/>
          <w:szCs w:val="24"/>
        </w:rPr>
        <w:t>17.3</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6"/>
          <w:sz w:val="24"/>
          <w:szCs w:val="24"/>
        </w:rPr>
        <w:t>毫米。</w:t>
      </w:r>
    </w:p>
    <w:p>
      <w:pPr>
        <w:spacing w:before="15" w:line="223" w:lineRule="auto"/>
        <w:ind w:left="10"/>
        <w:outlineLvl w:val="2"/>
        <w:rPr>
          <w:rFonts w:ascii="黑体" w:hAnsi="黑体" w:eastAsia="黑体" w:cs="黑体"/>
          <w:sz w:val="28"/>
          <w:szCs w:val="28"/>
        </w:rPr>
      </w:pPr>
      <w:r>
        <w:rPr>
          <w:rFonts w:ascii="Times New Roman" w:hAnsi="Times New Roman" w:eastAsia="Times New Roman" w:cs="Times New Roman"/>
          <w:spacing w:val="-3"/>
          <w:sz w:val="28"/>
          <w:szCs w:val="28"/>
        </w:rPr>
        <w:t>3.2.4</w:t>
      </w:r>
      <w:r>
        <w:rPr>
          <w:rFonts w:ascii="Times New Roman" w:hAnsi="Times New Roman" w:eastAsia="Times New Roman" w:cs="Times New Roman"/>
          <w:spacing w:val="5"/>
          <w:sz w:val="28"/>
          <w:szCs w:val="28"/>
        </w:rPr>
        <w:t xml:space="preserve">  </w:t>
      </w:r>
      <w:r>
        <w:rPr>
          <w:rFonts w:ascii="黑体" w:hAnsi="黑体" w:eastAsia="黑体" w:cs="黑体"/>
          <w:spacing w:val="-3"/>
          <w:sz w:val="28"/>
          <w:szCs w:val="28"/>
        </w:rPr>
        <w:t>土壤</w:t>
      </w:r>
    </w:p>
    <w:p>
      <w:pPr>
        <w:spacing w:before="182" w:line="370" w:lineRule="auto"/>
        <w:ind w:left="11" w:right="76" w:firstLine="47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根据新疆土壤类型分布图及结合周边历史调查结果分析，项目区区域土壤为潮土。</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项目区土壤颗粒组成较为均一，有机质含量低，较为贫瘠。</w:t>
      </w:r>
    </w:p>
    <w:p>
      <w:pPr>
        <w:spacing w:before="40" w:line="219" w:lineRule="auto"/>
        <w:ind w:left="490"/>
        <w:rPr>
          <w:rFonts w:ascii="FangSong_GB2312" w:hAnsi="FangSong_GB2312" w:eastAsia="FangSong_GB2312" w:cs="FangSong_GB2312"/>
          <w:sz w:val="24"/>
          <w:szCs w:val="24"/>
        </w:rPr>
      </w:pPr>
      <w:r>
        <w:rPr>
          <w:rFonts w:ascii="Times New Roman" w:hAnsi="Times New Roman" w:eastAsia="Times New Roman" w:cs="Times New Roman"/>
          <w:b/>
          <w:bCs/>
          <w:spacing w:val="-4"/>
          <w:sz w:val="24"/>
          <w:szCs w:val="24"/>
        </w:rPr>
        <w:t>a</w:t>
      </w:r>
      <w:r>
        <w:rPr>
          <w:rFonts w:ascii="FangSong_GB2312" w:hAnsi="FangSong_GB2312" w:eastAsia="FangSong_GB2312" w:cs="FangSong_GB2312"/>
          <w:b/>
          <w:bCs/>
          <w:spacing w:val="-4"/>
          <w:sz w:val="24"/>
          <w:szCs w:val="24"/>
        </w:rPr>
        <w:t>）潮土</w:t>
      </w:r>
    </w:p>
    <w:p>
      <w:pPr>
        <w:spacing w:before="216" w:line="378" w:lineRule="auto"/>
        <w:ind w:left="6" w:right="68" w:firstLine="483"/>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分布在耕地上，属潮土</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0"/>
          <w:sz w:val="24"/>
          <w:szCs w:val="24"/>
        </w:rPr>
        <w:t xml:space="preserve"> </w:t>
      </w:r>
      <w:r>
        <w:rPr>
          <w:rFonts w:ascii="FangSong_GB2312" w:hAnsi="FangSong_GB2312" w:eastAsia="FangSong_GB2312" w:cs="FangSong_GB2312"/>
          <w:spacing w:val="-1"/>
          <w:sz w:val="24"/>
          <w:szCs w:val="24"/>
        </w:rPr>
        <w:t>叶垫潮土，项</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pacing w:val="-1"/>
          <w:sz w:val="24"/>
          <w:szCs w:val="24"/>
        </w:rPr>
        <w:t>目区潮土绝大多数已垦殖为农田</w:t>
      </w:r>
      <w:r>
        <w:rPr>
          <w:rFonts w:ascii="FangSong_GB2312" w:hAnsi="FangSong_GB2312" w:eastAsia="FangSong_GB2312" w:cs="FangSong_GB2312"/>
          <w:spacing w:val="-2"/>
          <w:sz w:val="24"/>
          <w:szCs w:val="24"/>
        </w:rPr>
        <w:t>，含腐殖质</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表层，其腐殖质积累过程的实质是人类通过</w:t>
      </w:r>
      <w:r>
        <w:rPr>
          <w:rFonts w:ascii="FangSong_GB2312" w:hAnsi="FangSong_GB2312" w:eastAsia="FangSong_GB2312" w:cs="FangSong_GB2312"/>
          <w:spacing w:val="-2"/>
          <w:sz w:val="24"/>
          <w:szCs w:val="24"/>
        </w:rPr>
        <w:t>耕作、施肥、灌排等农业措施，改良培肥土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壤的过程。表土质地多为壤质土，质地适中</w:t>
      </w:r>
      <w:r>
        <w:rPr>
          <w:rFonts w:ascii="FangSong_GB2312" w:hAnsi="FangSong_GB2312" w:eastAsia="FangSong_GB2312" w:cs="FangSong_GB2312"/>
          <w:spacing w:val="-2"/>
          <w:sz w:val="24"/>
          <w:szCs w:val="24"/>
        </w:rPr>
        <w:t>、水分物理性质良好，水、热，气、肥平衡</w:t>
      </w:r>
      <w:r>
        <w:rPr>
          <w:rFonts w:ascii="FangSong_GB2312" w:hAnsi="FangSong_GB2312" w:eastAsia="FangSong_GB2312" w:cs="FangSong_GB2312"/>
          <w:sz w:val="24"/>
          <w:szCs w:val="24"/>
        </w:rPr>
        <w:t xml:space="preserve"> 协调，适耕性强。土壤腐殖质含量较高，多在</w:t>
      </w:r>
      <w:r>
        <w:rPr>
          <w:rFonts w:ascii="FangSong_GB2312" w:hAnsi="FangSong_GB2312" w:eastAsia="FangSong_GB2312" w:cs="FangSong_GB2312"/>
          <w:spacing w:val="-30"/>
          <w:sz w:val="24"/>
          <w:szCs w:val="24"/>
        </w:rPr>
        <w:t xml:space="preserve"> </w:t>
      </w:r>
      <w:r>
        <w:rPr>
          <w:rFonts w:ascii="Times New Roman" w:hAnsi="Times New Roman" w:eastAsia="Times New Roman" w:cs="Times New Roman"/>
          <w:sz w:val="24"/>
          <w:szCs w:val="24"/>
        </w:rPr>
        <w:t>10~20g/kg</w:t>
      </w:r>
      <w:r>
        <w:rPr>
          <w:rFonts w:ascii="Times New Roman" w:hAnsi="Times New Roman" w:eastAsia="Times New Roman" w:cs="Times New Roman"/>
          <w:spacing w:val="-33"/>
          <w:sz w:val="24"/>
          <w:szCs w:val="24"/>
        </w:rPr>
        <w:t xml:space="preserve"> </w:t>
      </w:r>
      <w:r>
        <w:rPr>
          <w:rFonts w:ascii="FangSong_GB2312" w:hAnsi="FangSong_GB2312" w:eastAsia="FangSong_GB2312" w:cs="FangSong_GB2312"/>
          <w:sz w:val="24"/>
          <w:szCs w:val="24"/>
        </w:rPr>
        <w:t>。土壤</w:t>
      </w:r>
      <w:r>
        <w:rPr>
          <w:rFonts w:ascii="FangSong_GB2312" w:hAnsi="FangSong_GB2312" w:eastAsia="FangSong_GB2312" w:cs="FangSong_GB2312"/>
          <w:spacing w:val="-1"/>
          <w:sz w:val="24"/>
          <w:szCs w:val="24"/>
        </w:rPr>
        <w:t>表层具有碱化、盐积现</w:t>
      </w:r>
      <w:r>
        <w:rPr>
          <w:rFonts w:ascii="FangSong_GB2312" w:hAnsi="FangSong_GB2312" w:eastAsia="FangSong_GB2312" w:cs="FangSong_GB2312"/>
          <w:sz w:val="24"/>
          <w:szCs w:val="24"/>
        </w:rPr>
        <w:t xml:space="preserve"> 象，地下水埋深较浅，矿化度变幅较大</w:t>
      </w:r>
      <w:r>
        <w:rPr>
          <w:rFonts w:ascii="FangSong_GB2312" w:hAnsi="FangSong_GB2312" w:eastAsia="FangSong_GB2312" w:cs="FangSong_GB2312"/>
          <w:spacing w:val="-48"/>
          <w:sz w:val="24"/>
          <w:szCs w:val="24"/>
        </w:rPr>
        <w:t>，～</w:t>
      </w:r>
      <w:r>
        <w:rPr>
          <w:rFonts w:ascii="FangSong_GB2312" w:hAnsi="FangSong_GB2312" w:eastAsia="FangSong_GB2312" w:cs="FangSong_GB2312"/>
          <w:sz w:val="24"/>
          <w:szCs w:val="24"/>
        </w:rPr>
        <w:t>般在</w:t>
      </w:r>
      <w:r>
        <w:rPr>
          <w:rFonts w:ascii="FangSong_GB2312" w:hAnsi="FangSong_GB2312" w:eastAsia="FangSong_GB2312" w:cs="FangSong_GB2312"/>
          <w:spacing w:val="-31"/>
          <w:sz w:val="24"/>
          <w:szCs w:val="24"/>
        </w:rPr>
        <w:t xml:space="preserve"> </w:t>
      </w:r>
      <w:r>
        <w:rPr>
          <w:rFonts w:ascii="Times New Roman" w:hAnsi="Times New Roman" w:eastAsia="Times New Roman" w:cs="Times New Roman"/>
          <w:sz w:val="24"/>
          <w:szCs w:val="24"/>
        </w:rPr>
        <w:t>1</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5g/L</w:t>
      </w:r>
      <w:r>
        <w:rPr>
          <w:rFonts w:ascii="Times New Roman" w:hAnsi="Times New Roman" w:eastAsia="Times New Roman" w:cs="Times New Roman"/>
          <w:spacing w:val="37"/>
          <w:sz w:val="24"/>
          <w:szCs w:val="24"/>
        </w:rPr>
        <w:t xml:space="preserve"> </w:t>
      </w:r>
      <w:r>
        <w:rPr>
          <w:rFonts w:ascii="FangSong_GB2312" w:hAnsi="FangSong_GB2312" w:eastAsia="FangSong_GB2312" w:cs="FangSong_GB2312"/>
          <w:sz w:val="24"/>
          <w:szCs w:val="24"/>
        </w:rPr>
        <w:t xml:space="preserve">间，排水条件较差。土壤容重 </w:t>
      </w:r>
      <w:r>
        <w:rPr>
          <w:rFonts w:ascii="FangSong_GB2312" w:hAnsi="FangSong_GB2312" w:eastAsia="FangSong_GB2312" w:cs="FangSong_GB2312"/>
          <w:spacing w:val="-5"/>
          <w:sz w:val="24"/>
          <w:szCs w:val="24"/>
        </w:rPr>
        <w:t>≤</w:t>
      </w:r>
      <w:r>
        <w:rPr>
          <w:rFonts w:ascii="FangSong_GB2312" w:hAnsi="FangSong_GB2312" w:eastAsia="FangSong_GB2312" w:cs="FangSong_GB2312"/>
          <w:spacing w:val="-76"/>
          <w:sz w:val="24"/>
          <w:szCs w:val="24"/>
        </w:rPr>
        <w:t xml:space="preserve"> </w:t>
      </w:r>
      <w:r>
        <w:rPr>
          <w:rFonts w:ascii="Times New Roman" w:hAnsi="Times New Roman" w:eastAsia="Times New Roman" w:cs="Times New Roman"/>
          <w:spacing w:val="-5"/>
          <w:sz w:val="24"/>
          <w:szCs w:val="24"/>
        </w:rPr>
        <w:t>1.45g/cm</w:t>
      </w:r>
      <w:r>
        <w:rPr>
          <w:rFonts w:ascii="Times New Roman" w:hAnsi="Times New Roman" w:eastAsia="Times New Roman" w:cs="Times New Roman"/>
          <w:spacing w:val="-5"/>
          <w:position w:val="7"/>
          <w:sz w:val="15"/>
          <w:szCs w:val="15"/>
        </w:rPr>
        <w:t xml:space="preserve">3 </w:t>
      </w:r>
      <w:r>
        <w:rPr>
          <w:rFonts w:ascii="FangSong_GB2312" w:hAnsi="FangSong_GB2312" w:eastAsia="FangSong_GB2312" w:cs="FangSong_GB2312"/>
          <w:spacing w:val="-5"/>
          <w:sz w:val="24"/>
          <w:szCs w:val="24"/>
        </w:rPr>
        <w:t>，砾石含量</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5"/>
          <w:sz w:val="24"/>
          <w:szCs w:val="24"/>
        </w:rPr>
        <w:t>≤</w:t>
      </w:r>
      <w:r>
        <w:rPr>
          <w:rFonts w:ascii="Times New Roman" w:hAnsi="Times New Roman" w:eastAsia="Times New Roman" w:cs="Times New Roman"/>
          <w:spacing w:val="-5"/>
          <w:sz w:val="24"/>
          <w:szCs w:val="24"/>
        </w:rPr>
        <w:t>20%</w:t>
      </w:r>
      <w:r>
        <w:rPr>
          <w:rFonts w:ascii="Times New Roman" w:hAnsi="Times New Roman" w:eastAsia="Times New Roman" w:cs="Times New Roman"/>
          <w:spacing w:val="-28"/>
          <w:sz w:val="24"/>
          <w:szCs w:val="24"/>
        </w:rPr>
        <w:t xml:space="preserve"> </w:t>
      </w:r>
      <w:r>
        <w:rPr>
          <w:rFonts w:ascii="FangSong_GB2312" w:hAnsi="FangSong_GB2312" w:eastAsia="FangSong_GB2312" w:cs="FangSong_GB2312"/>
          <w:spacing w:val="-5"/>
          <w:sz w:val="24"/>
          <w:szCs w:val="24"/>
        </w:rPr>
        <w:t>，</w:t>
      </w:r>
      <w:r>
        <w:rPr>
          <w:rFonts w:ascii="Times New Roman" w:hAnsi="Times New Roman" w:eastAsia="Times New Roman" w:cs="Times New Roman"/>
          <w:spacing w:val="-5"/>
          <w:sz w:val="24"/>
          <w:szCs w:val="24"/>
        </w:rPr>
        <w:t>pH</w:t>
      </w:r>
      <w:r>
        <w:rPr>
          <w:rFonts w:ascii="Times New Roman" w:hAnsi="Times New Roman" w:eastAsia="Times New Roman" w:cs="Times New Roman"/>
          <w:spacing w:val="17"/>
          <w:sz w:val="24"/>
          <w:szCs w:val="24"/>
        </w:rPr>
        <w:t xml:space="preserve"> </w:t>
      </w:r>
      <w:r>
        <w:rPr>
          <w:rFonts w:ascii="FangSong_GB2312" w:hAnsi="FangSong_GB2312" w:eastAsia="FangSong_GB2312" w:cs="FangSong_GB2312"/>
          <w:spacing w:val="-5"/>
          <w:sz w:val="24"/>
          <w:szCs w:val="24"/>
        </w:rPr>
        <w:t>为</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5"/>
          <w:sz w:val="24"/>
          <w:szCs w:val="24"/>
        </w:rPr>
        <w:t>7.0-8.0</w:t>
      </w:r>
      <w:r>
        <w:rPr>
          <w:rFonts w:ascii="Times New Roman" w:hAnsi="Times New Roman" w:eastAsia="Times New Roman" w:cs="Times New Roman"/>
          <w:spacing w:val="-27"/>
          <w:sz w:val="24"/>
          <w:szCs w:val="24"/>
        </w:rPr>
        <w:t xml:space="preserve"> </w:t>
      </w:r>
      <w:r>
        <w:rPr>
          <w:rFonts w:ascii="FangSong_GB2312" w:hAnsi="FangSong_GB2312" w:eastAsia="FangSong_GB2312" w:cs="FangSong_GB2312"/>
          <w:spacing w:val="-5"/>
          <w:sz w:val="24"/>
          <w:szCs w:val="24"/>
        </w:rPr>
        <w:t>，有机质含量≥</w:t>
      </w:r>
      <w:r>
        <w:rPr>
          <w:rFonts w:ascii="Times New Roman" w:hAnsi="Times New Roman" w:eastAsia="Times New Roman" w:cs="Times New Roman"/>
          <w:spacing w:val="-5"/>
          <w:sz w:val="24"/>
          <w:szCs w:val="24"/>
        </w:rPr>
        <w:t>8g/kg</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5"/>
          <w:sz w:val="24"/>
          <w:szCs w:val="24"/>
        </w:rPr>
        <w:t>，项目区用地为水浇</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地，耕地质量等级为十二等。</w:t>
      </w:r>
    </w:p>
    <w:p>
      <w:pPr>
        <w:spacing w:before="37" w:line="224" w:lineRule="auto"/>
        <w:ind w:left="1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3.2.5  </w:t>
      </w:r>
      <w:r>
        <w:rPr>
          <w:rFonts w:ascii="黑体" w:hAnsi="黑体" w:eastAsia="黑体" w:cs="黑体"/>
          <w:spacing w:val="-1"/>
          <w:sz w:val="28"/>
          <w:szCs w:val="28"/>
        </w:rPr>
        <w:t>植被</w:t>
      </w:r>
    </w:p>
    <w:p>
      <w:pPr>
        <w:spacing w:before="183" w:line="381" w:lineRule="auto"/>
        <w:ind w:left="4" w:firstLine="486"/>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项目区周边主要植被类型为温性荒漠植被，局部地段由于水分条件较好，发育生长</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6"/>
          <w:sz w:val="24"/>
          <w:szCs w:val="24"/>
        </w:rPr>
        <w:t>着灌木林，地带性植被以荒漠植被类型为主。喀什主要树种有杨树、柳树、桑树、沙枣、</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槐树、梧桐、松树、杉树、柏树、红柳、胡杨、</w:t>
      </w:r>
      <w:r>
        <w:rPr>
          <w:rFonts w:ascii="FangSong_GB2312" w:hAnsi="FangSong_GB2312" w:eastAsia="FangSong_GB2312" w:cs="FangSong_GB2312"/>
          <w:spacing w:val="-2"/>
          <w:sz w:val="24"/>
          <w:szCs w:val="24"/>
        </w:rPr>
        <w:t>沙棘等。果树有桃、杏、梨、苹果、巴</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旦木、葡萄、无花果、石榴、樱桃、阿月浑子、</w:t>
      </w:r>
      <w:r>
        <w:rPr>
          <w:rFonts w:ascii="FangSong_GB2312" w:hAnsi="FangSong_GB2312" w:eastAsia="FangSong_GB2312" w:cs="FangSong_GB2312"/>
          <w:spacing w:val="-2"/>
          <w:sz w:val="24"/>
          <w:szCs w:val="24"/>
        </w:rPr>
        <w:t>核桃等。甜瓜和西瓜质地优良、含糖量</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高。农作物以小麦、玉米、棉花为主，还有水稻</w:t>
      </w:r>
      <w:r>
        <w:rPr>
          <w:rFonts w:ascii="FangSong_GB2312" w:hAnsi="FangSong_GB2312" w:eastAsia="FangSong_GB2312" w:cs="FangSong_GB2312"/>
          <w:spacing w:val="-2"/>
          <w:sz w:val="24"/>
          <w:szCs w:val="24"/>
        </w:rPr>
        <w:t>、大麦、高粱、油菜、胡麻、葵花、花</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生、芝麻、小茴香等。药用植物有甘草、党参、</w:t>
      </w:r>
      <w:r>
        <w:rPr>
          <w:rFonts w:ascii="FangSong_GB2312" w:hAnsi="FangSong_GB2312" w:eastAsia="FangSong_GB2312" w:cs="FangSong_GB2312"/>
          <w:spacing w:val="-2"/>
          <w:sz w:val="24"/>
          <w:szCs w:val="24"/>
        </w:rPr>
        <w:t>麻黄、雪莲等数十种。项目占用土地均</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为水浇地，主要种植与玉米，亩均产量约</w:t>
      </w:r>
      <w:r>
        <w:rPr>
          <w:rFonts w:ascii="Times New Roman" w:hAnsi="Times New Roman" w:eastAsia="Times New Roman" w:cs="Times New Roman"/>
          <w:spacing w:val="2"/>
          <w:sz w:val="24"/>
          <w:szCs w:val="24"/>
        </w:rPr>
        <w:t>491</w:t>
      </w:r>
      <w:r>
        <w:rPr>
          <w:rFonts w:ascii="Times New Roman" w:hAnsi="Times New Roman" w:eastAsia="Times New Roman" w:cs="Times New Roman"/>
          <w:sz w:val="24"/>
          <w:szCs w:val="24"/>
        </w:rPr>
        <w:t>kg</w:t>
      </w:r>
      <w:r>
        <w:rPr>
          <w:rFonts w:ascii="FangSong_GB2312" w:hAnsi="FangSong_GB2312" w:eastAsia="FangSong_GB2312" w:cs="FangSong_GB2312"/>
          <w:spacing w:val="2"/>
          <w:sz w:val="24"/>
          <w:szCs w:val="24"/>
        </w:rPr>
        <w:t>。</w:t>
      </w:r>
    </w:p>
    <w:p>
      <w:pPr>
        <w:spacing w:before="12" w:line="222" w:lineRule="auto"/>
        <w:ind w:left="10"/>
        <w:outlineLvl w:val="2"/>
        <w:rPr>
          <w:rFonts w:ascii="黑体" w:hAnsi="黑体" w:eastAsia="黑体" w:cs="黑体"/>
          <w:sz w:val="28"/>
          <w:szCs w:val="28"/>
        </w:rPr>
      </w:pPr>
      <w:r>
        <w:rPr>
          <w:rFonts w:ascii="Times New Roman" w:hAnsi="Times New Roman" w:eastAsia="Times New Roman" w:cs="Times New Roman"/>
          <w:spacing w:val="-3"/>
          <w:sz w:val="28"/>
          <w:szCs w:val="28"/>
        </w:rPr>
        <w:t>3.2.6</w:t>
      </w:r>
      <w:r>
        <w:rPr>
          <w:rFonts w:ascii="Times New Roman" w:hAnsi="Times New Roman" w:eastAsia="Times New Roman" w:cs="Times New Roman"/>
          <w:spacing w:val="5"/>
          <w:sz w:val="28"/>
          <w:szCs w:val="28"/>
        </w:rPr>
        <w:t xml:space="preserve">  </w:t>
      </w:r>
      <w:r>
        <w:rPr>
          <w:rFonts w:ascii="黑体" w:hAnsi="黑体" w:eastAsia="黑体" w:cs="黑体"/>
          <w:spacing w:val="-3"/>
          <w:sz w:val="28"/>
          <w:szCs w:val="28"/>
        </w:rPr>
        <w:t>水文</w:t>
      </w:r>
    </w:p>
    <w:p>
      <w:pPr>
        <w:spacing w:before="183" w:line="214" w:lineRule="auto"/>
        <w:ind w:left="49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喀什各河系的源头位于冰川、山区积雪带，随着山区不同季节水分的融化而使各河</w:t>
      </w:r>
    </w:p>
    <w:p>
      <w:pPr>
        <w:spacing w:before="178" w:line="28" w:lineRule="exact"/>
      </w:pPr>
      <w:r>
        <w:pict>
          <v:shape id="_x0000_s1093" o:spid="_x0000_s1093" style="height:1.45pt;width:453.65pt;" fillcolor="#000000" filled="t" stroked="f" coordsize="9072,29" path="m0,0l9072,0,9072,28,0,28,0,0xe">
            <v:path/>
            <v:fill on="t" focussize="0,0"/>
            <v:stroke on="f"/>
            <v:imagedata o:title=""/>
            <o:lock v:ext="edit"/>
            <w10:wrap type="none"/>
            <w10:anchorlock/>
          </v:shape>
        </w:pict>
      </w:r>
    </w:p>
    <w:p>
      <w:pPr>
        <w:spacing w:line="28" w:lineRule="exact"/>
        <w:sectPr>
          <w:headerReference r:id="rId26" w:type="default"/>
          <w:footerReference r:id="rId27" w:type="default"/>
          <w:pgSz w:w="11906" w:h="16839"/>
          <w:pgMar w:top="1171" w:right="1176" w:bottom="1289" w:left="1587" w:header="863" w:footer="990" w:gutter="0"/>
          <w:cols w:space="720" w:num="1"/>
        </w:sectPr>
      </w:pPr>
    </w:p>
    <w:p>
      <w:pPr>
        <w:pStyle w:val="2"/>
        <w:spacing w:line="293" w:lineRule="auto"/>
      </w:pPr>
      <w:r>
        <w:pict>
          <v:shape id="_x0000_s1094" o:spid="_x0000_s1094" style="position:absolute;left:0pt;margin-left:0pt;margin-top:0.45pt;height:0.75pt;width:453.65pt;z-index:251740160;mso-width-relative:page;mso-height-relative:page;" fillcolor="#000000" filled="t" stroked="f" coordsize="9072,15" path="m0,0l9072,0,9072,14,0,14,0,0xe">
            <v:path/>
            <v:fill on="t" focussize="0,0"/>
            <v:stroke on="f"/>
            <v:imagedata o:title=""/>
            <o:lock v:ext="edit"/>
          </v:shape>
        </w:pict>
      </w:r>
    </w:p>
    <w:p>
      <w:pPr>
        <w:spacing w:before="78" w:line="382" w:lineRule="auto"/>
        <w:ind w:left="4" w:firstLine="2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的年内枯洪变化明显。全区大小河流共有</w:t>
      </w:r>
      <w:r>
        <w:rPr>
          <w:rFonts w:ascii="FangSong_GB2312" w:hAnsi="FangSong_GB2312" w:eastAsia="FangSong_GB2312" w:cs="FangSong_GB2312"/>
          <w:spacing w:val="-30"/>
          <w:sz w:val="24"/>
          <w:szCs w:val="24"/>
        </w:rPr>
        <w:t xml:space="preserve"> </w:t>
      </w:r>
      <w:r>
        <w:rPr>
          <w:rFonts w:ascii="Times New Roman" w:hAnsi="Times New Roman" w:eastAsia="Times New Roman" w:cs="Times New Roman"/>
          <w:spacing w:val="1"/>
          <w:sz w:val="24"/>
          <w:szCs w:val="24"/>
        </w:rPr>
        <w:t xml:space="preserve">10 </w:t>
      </w:r>
      <w:r>
        <w:rPr>
          <w:rFonts w:ascii="FangSong_GB2312" w:hAnsi="FangSong_GB2312" w:eastAsia="FangSong_GB2312" w:cs="FangSong_GB2312"/>
          <w:spacing w:val="1"/>
          <w:sz w:val="24"/>
          <w:szCs w:val="24"/>
        </w:rPr>
        <w:t>条，其中较大河流有叶尔羌、提孜那甫、</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克孜孜、盖孜、库山等</w:t>
      </w:r>
      <w:r>
        <w:rPr>
          <w:rFonts w:ascii="FangSong_GB2312" w:hAnsi="FangSong_GB2312" w:eastAsia="FangSong_GB2312" w:cs="FangSong_GB2312"/>
          <w:spacing w:val="-29"/>
          <w:sz w:val="24"/>
          <w:szCs w:val="24"/>
        </w:rPr>
        <w:t xml:space="preserve"> </w:t>
      </w:r>
      <w:r>
        <w:rPr>
          <w:rFonts w:ascii="Times New Roman" w:hAnsi="Times New Roman" w:eastAsia="Times New Roman" w:cs="Times New Roman"/>
          <w:spacing w:val="-1"/>
          <w:sz w:val="24"/>
          <w:szCs w:val="24"/>
        </w:rPr>
        <w:t xml:space="preserve">5 </w:t>
      </w:r>
      <w:r>
        <w:rPr>
          <w:rFonts w:ascii="FangSong_GB2312" w:hAnsi="FangSong_GB2312" w:eastAsia="FangSong_GB2312" w:cs="FangSong_GB2312"/>
          <w:spacing w:val="-1"/>
          <w:sz w:val="24"/>
          <w:szCs w:val="24"/>
        </w:rPr>
        <w:t>条。全区河水年径流量</w:t>
      </w:r>
      <w:r>
        <w:rPr>
          <w:rFonts w:ascii="FangSong_GB2312" w:hAnsi="FangSong_GB2312" w:eastAsia="FangSong_GB2312" w:cs="FangSong_GB2312"/>
          <w:spacing w:val="-30"/>
          <w:sz w:val="24"/>
          <w:szCs w:val="24"/>
        </w:rPr>
        <w:t xml:space="preserve"> </w:t>
      </w:r>
      <w:r>
        <w:rPr>
          <w:rFonts w:ascii="Times New Roman" w:hAnsi="Times New Roman" w:eastAsia="Times New Roman" w:cs="Times New Roman"/>
          <w:spacing w:val="-1"/>
          <w:sz w:val="24"/>
          <w:szCs w:val="24"/>
        </w:rPr>
        <w:t>1145.7</w:t>
      </w:r>
      <w:r>
        <w:rPr>
          <w:rFonts w:ascii="Times New Roman" w:hAnsi="Times New Roman" w:eastAsia="Times New Roman" w:cs="Times New Roman"/>
          <w:spacing w:val="16"/>
          <w:w w:val="101"/>
          <w:sz w:val="24"/>
          <w:szCs w:val="24"/>
        </w:rPr>
        <w:t xml:space="preserve"> </w:t>
      </w:r>
      <w:r>
        <w:rPr>
          <w:rFonts w:ascii="FangSong_GB2312" w:hAnsi="FangSong_GB2312" w:eastAsia="FangSong_GB2312" w:cs="FangSong_GB2312"/>
          <w:spacing w:val="-1"/>
          <w:sz w:val="24"/>
          <w:szCs w:val="24"/>
        </w:rPr>
        <w:t>亿立方米，还有地下回归水</w:t>
      </w:r>
      <w:r>
        <w:rPr>
          <w:rFonts w:ascii="FangSong_GB2312" w:hAnsi="FangSong_GB2312" w:eastAsia="FangSong_GB2312" w:cs="FangSong_GB2312"/>
          <w:spacing w:val="-30"/>
          <w:sz w:val="24"/>
          <w:szCs w:val="24"/>
        </w:rPr>
        <w:t xml:space="preserve"> </w:t>
      </w:r>
      <w:r>
        <w:rPr>
          <w:rFonts w:ascii="Times New Roman" w:hAnsi="Times New Roman" w:eastAsia="Times New Roman" w:cs="Times New Roman"/>
          <w:spacing w:val="-1"/>
          <w:sz w:val="24"/>
          <w:szCs w:val="24"/>
        </w:rPr>
        <w:t>10</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3"/>
          <w:sz w:val="24"/>
          <w:szCs w:val="24"/>
        </w:rPr>
        <w:t>亿立方米，水能蕴藏量</w:t>
      </w:r>
      <w:r>
        <w:rPr>
          <w:rFonts w:ascii="FangSong_GB2312" w:hAnsi="FangSong_GB2312" w:eastAsia="FangSong_GB2312" w:cs="FangSong_GB2312"/>
          <w:spacing w:val="-52"/>
          <w:sz w:val="24"/>
          <w:szCs w:val="24"/>
        </w:rPr>
        <w:t xml:space="preserve"> </w:t>
      </w:r>
      <w:r>
        <w:rPr>
          <w:rFonts w:ascii="Times New Roman" w:hAnsi="Times New Roman" w:eastAsia="Times New Roman" w:cs="Times New Roman"/>
          <w:spacing w:val="-3"/>
          <w:sz w:val="24"/>
          <w:szCs w:val="24"/>
        </w:rPr>
        <w:t>760</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3"/>
          <w:sz w:val="24"/>
          <w:szCs w:val="24"/>
        </w:rPr>
        <w:t>万千瓦，易开发</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3"/>
          <w:sz w:val="24"/>
          <w:szCs w:val="24"/>
        </w:rPr>
        <w:t>120</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3"/>
          <w:sz w:val="24"/>
          <w:szCs w:val="24"/>
        </w:rPr>
        <w:t>万</w:t>
      </w:r>
      <w:r>
        <w:rPr>
          <w:rFonts w:ascii="FangSong_GB2312" w:hAnsi="FangSong_GB2312" w:eastAsia="FangSong_GB2312" w:cs="FangSong_GB2312"/>
          <w:spacing w:val="-4"/>
          <w:sz w:val="24"/>
          <w:szCs w:val="24"/>
        </w:rPr>
        <w:t>千瓦。河流的来水特点是枯、洪期差</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异较大。</w:t>
      </w:r>
      <w:r>
        <w:rPr>
          <w:rFonts w:ascii="Times New Roman" w:hAnsi="Times New Roman" w:eastAsia="Times New Roman" w:cs="Times New Roman"/>
          <w:spacing w:val="-3"/>
          <w:sz w:val="24"/>
          <w:szCs w:val="24"/>
        </w:rPr>
        <w:t>6</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9</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3"/>
          <w:sz w:val="24"/>
          <w:szCs w:val="24"/>
        </w:rPr>
        <w:t>月洪水期的径流量为年径流量的</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3"/>
          <w:sz w:val="24"/>
          <w:szCs w:val="24"/>
        </w:rPr>
        <w:t>60%</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80%</w:t>
      </w:r>
      <w:r>
        <w:rPr>
          <w:rFonts w:ascii="FangSong_GB2312" w:hAnsi="FangSong_GB2312" w:eastAsia="FangSong_GB2312" w:cs="FangSong_GB2312"/>
          <w:spacing w:val="-3"/>
          <w:sz w:val="24"/>
          <w:szCs w:val="24"/>
        </w:rPr>
        <w:t>，此时水位涨落急剧，</w:t>
      </w:r>
      <w:r>
        <w:rPr>
          <w:rFonts w:ascii="FangSong_GB2312" w:hAnsi="FangSong_GB2312" w:eastAsia="FangSong_GB2312" w:cs="FangSong_GB2312"/>
          <w:spacing w:val="-4"/>
          <w:sz w:val="24"/>
          <w:szCs w:val="24"/>
        </w:rPr>
        <w:t>昼夜变</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化明显。新中国成立后随着大规模兴建水利设施。到</w:t>
      </w:r>
      <w:r>
        <w:rPr>
          <w:rFonts w:ascii="FangSong_GB2312" w:hAnsi="FangSong_GB2312" w:eastAsia="FangSong_GB2312" w:cs="FangSong_GB2312"/>
          <w:spacing w:val="-43"/>
          <w:sz w:val="24"/>
          <w:szCs w:val="24"/>
        </w:rPr>
        <w:t xml:space="preserve"> </w:t>
      </w:r>
      <w:r>
        <w:rPr>
          <w:rFonts w:ascii="Times New Roman" w:hAnsi="Times New Roman" w:eastAsia="Times New Roman" w:cs="Times New Roman"/>
          <w:spacing w:val="-3"/>
          <w:sz w:val="24"/>
          <w:szCs w:val="24"/>
        </w:rPr>
        <w:t xml:space="preserve">80 </w:t>
      </w:r>
      <w:r>
        <w:rPr>
          <w:rFonts w:ascii="FangSong_GB2312" w:hAnsi="FangSong_GB2312" w:eastAsia="FangSong_GB2312" w:cs="FangSong_GB2312"/>
          <w:spacing w:val="-3"/>
          <w:sz w:val="24"/>
          <w:szCs w:val="24"/>
        </w:rPr>
        <w:t>年代初、中期，全区修大、中、</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小型水库</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5"/>
          <w:sz w:val="24"/>
          <w:szCs w:val="24"/>
        </w:rPr>
        <w:t xml:space="preserve">102 </w:t>
      </w:r>
      <w:r>
        <w:rPr>
          <w:rFonts w:ascii="FangSong_GB2312" w:hAnsi="FangSong_GB2312" w:eastAsia="FangSong_GB2312" w:cs="FangSong_GB2312"/>
          <w:spacing w:val="-5"/>
          <w:sz w:val="24"/>
          <w:szCs w:val="24"/>
        </w:rPr>
        <w:t>座，总储水量</w:t>
      </w:r>
      <w:r>
        <w:rPr>
          <w:rFonts w:ascii="FangSong_GB2312" w:hAnsi="FangSong_GB2312" w:eastAsia="FangSong_GB2312" w:cs="FangSong_GB2312"/>
          <w:spacing w:val="28"/>
          <w:sz w:val="24"/>
          <w:szCs w:val="24"/>
        </w:rPr>
        <w:t xml:space="preserve"> </w:t>
      </w:r>
      <w:r>
        <w:rPr>
          <w:rFonts w:ascii="Times New Roman" w:hAnsi="Times New Roman" w:eastAsia="Times New Roman" w:cs="Times New Roman"/>
          <w:spacing w:val="-5"/>
          <w:sz w:val="24"/>
          <w:szCs w:val="24"/>
        </w:rPr>
        <w:t>13.39</w:t>
      </w:r>
      <w:r>
        <w:rPr>
          <w:rFonts w:ascii="Times New Roman" w:hAnsi="Times New Roman" w:eastAsia="Times New Roman" w:cs="Times New Roman"/>
          <w:spacing w:val="16"/>
          <w:sz w:val="24"/>
          <w:szCs w:val="24"/>
        </w:rPr>
        <w:t xml:space="preserve"> </w:t>
      </w:r>
      <w:r>
        <w:rPr>
          <w:rFonts w:ascii="FangSong_GB2312" w:hAnsi="FangSong_GB2312" w:eastAsia="FangSong_GB2312" w:cs="FangSong_GB2312"/>
          <w:spacing w:val="-5"/>
          <w:sz w:val="24"/>
          <w:szCs w:val="24"/>
        </w:rPr>
        <w:t>亿立方米，冬天储水量最高达</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5"/>
          <w:sz w:val="24"/>
          <w:szCs w:val="24"/>
        </w:rPr>
        <w:t>10</w:t>
      </w:r>
      <w:r>
        <w:rPr>
          <w:rFonts w:ascii="Times New Roman" w:hAnsi="Times New Roman" w:eastAsia="Times New Roman" w:cs="Times New Roman"/>
          <w:spacing w:val="-6"/>
          <w:sz w:val="24"/>
          <w:szCs w:val="24"/>
        </w:rPr>
        <w:t>.7</w:t>
      </w:r>
      <w:r>
        <w:rPr>
          <w:rFonts w:ascii="Times New Roman" w:hAnsi="Times New Roman" w:eastAsia="Times New Roman" w:cs="Times New Roman"/>
          <w:spacing w:val="16"/>
          <w:sz w:val="24"/>
          <w:szCs w:val="24"/>
        </w:rPr>
        <w:t xml:space="preserve"> </w:t>
      </w:r>
      <w:r>
        <w:rPr>
          <w:rFonts w:ascii="FangSong_GB2312" w:hAnsi="FangSong_GB2312" w:eastAsia="FangSong_GB2312" w:cs="FangSong_GB2312"/>
          <w:spacing w:val="-6"/>
          <w:sz w:val="24"/>
          <w:szCs w:val="24"/>
        </w:rPr>
        <w:t>亿立方米，夏天储</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水一般在</w:t>
      </w:r>
      <w:r>
        <w:rPr>
          <w:rFonts w:ascii="FangSong_GB2312" w:hAnsi="FangSong_GB2312" w:eastAsia="FangSong_GB2312" w:cs="FangSong_GB2312"/>
          <w:spacing w:val="-41"/>
          <w:sz w:val="24"/>
          <w:szCs w:val="24"/>
        </w:rPr>
        <w:t xml:space="preserve"> </w:t>
      </w:r>
      <w:r>
        <w:rPr>
          <w:rFonts w:ascii="Times New Roman" w:hAnsi="Times New Roman" w:eastAsia="Times New Roman" w:cs="Times New Roman"/>
          <w:spacing w:val="1"/>
          <w:sz w:val="24"/>
          <w:szCs w:val="24"/>
        </w:rPr>
        <w:t>8</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10</w:t>
      </w:r>
      <w:r>
        <w:rPr>
          <w:rFonts w:ascii="Times New Roman" w:hAnsi="Times New Roman" w:eastAsia="Times New Roman" w:cs="Times New Roman"/>
          <w:spacing w:val="19"/>
          <w:sz w:val="24"/>
          <w:szCs w:val="24"/>
        </w:rPr>
        <w:t xml:space="preserve"> </w:t>
      </w:r>
      <w:r>
        <w:rPr>
          <w:rFonts w:ascii="FangSong_GB2312" w:hAnsi="FangSong_GB2312" w:eastAsia="FangSong_GB2312" w:cs="FangSong_GB2312"/>
          <w:spacing w:val="1"/>
          <w:sz w:val="24"/>
          <w:szCs w:val="24"/>
        </w:rPr>
        <w:t>亿立方米。主要储水季节在</w:t>
      </w:r>
      <w:r>
        <w:rPr>
          <w:rFonts w:ascii="FangSong_GB2312" w:hAnsi="FangSong_GB2312" w:eastAsia="FangSong_GB2312" w:cs="FangSong_GB2312"/>
          <w:spacing w:val="-49"/>
          <w:sz w:val="24"/>
          <w:szCs w:val="24"/>
        </w:rPr>
        <w:t xml:space="preserve"> </w:t>
      </w:r>
      <w:r>
        <w:rPr>
          <w:rFonts w:ascii="Times New Roman" w:hAnsi="Times New Roman" w:eastAsia="Times New Roman" w:cs="Times New Roman"/>
          <w:spacing w:val="1"/>
          <w:sz w:val="24"/>
          <w:szCs w:val="24"/>
        </w:rPr>
        <w:t>7</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9</w:t>
      </w:r>
      <w:r>
        <w:rPr>
          <w:rFonts w:ascii="Times New Roman" w:hAnsi="Times New Roman" w:eastAsia="Times New Roman" w:cs="Times New Roman"/>
          <w:spacing w:val="24"/>
          <w:sz w:val="24"/>
          <w:szCs w:val="24"/>
        </w:rPr>
        <w:t xml:space="preserve"> </w:t>
      </w:r>
      <w:r>
        <w:rPr>
          <w:rFonts w:ascii="FangSong_GB2312" w:hAnsi="FangSong_GB2312" w:eastAsia="FangSong_GB2312" w:cs="FangSong_GB2312"/>
          <w:spacing w:val="1"/>
          <w:sz w:val="24"/>
          <w:szCs w:val="24"/>
        </w:rPr>
        <w:t>月，总储水面积</w:t>
      </w:r>
      <w:r>
        <w:rPr>
          <w:rFonts w:ascii="Times New Roman" w:hAnsi="Times New Roman" w:eastAsia="Times New Roman" w:cs="Times New Roman"/>
          <w:spacing w:val="1"/>
          <w:sz w:val="24"/>
          <w:szCs w:val="24"/>
        </w:rPr>
        <w:t>600</w:t>
      </w:r>
      <w:r>
        <w:rPr>
          <w:rFonts w:ascii="Times New Roman" w:hAnsi="Times New Roman" w:eastAsia="Times New Roman" w:cs="Times New Roman"/>
          <w:spacing w:val="16"/>
          <w:sz w:val="24"/>
          <w:szCs w:val="24"/>
        </w:rPr>
        <w:t xml:space="preserve"> </w:t>
      </w:r>
      <w:r>
        <w:rPr>
          <w:rFonts w:ascii="FangSong_GB2312" w:hAnsi="FangSong_GB2312" w:eastAsia="FangSong_GB2312" w:cs="FangSong_GB2312"/>
          <w:spacing w:val="1"/>
          <w:sz w:val="24"/>
          <w:szCs w:val="24"/>
        </w:rPr>
        <w:t>平方千米</w:t>
      </w:r>
      <w:r>
        <w:rPr>
          <w:rFonts w:ascii="FangSong_GB2312" w:hAnsi="FangSong_GB2312" w:eastAsia="FangSong_GB2312" w:cs="FangSong_GB2312"/>
          <w:sz w:val="24"/>
          <w:szCs w:val="24"/>
        </w:rPr>
        <w:t xml:space="preserve">，可灌 </w:t>
      </w:r>
      <w:r>
        <w:rPr>
          <w:rFonts w:ascii="FangSong_GB2312" w:hAnsi="FangSong_GB2312" w:eastAsia="FangSong_GB2312" w:cs="FangSong_GB2312"/>
          <w:spacing w:val="-2"/>
          <w:sz w:val="24"/>
          <w:szCs w:val="24"/>
        </w:rPr>
        <w:t>溉农田</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2"/>
          <w:sz w:val="24"/>
          <w:szCs w:val="24"/>
        </w:rPr>
        <w:t>390.5</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2"/>
          <w:sz w:val="24"/>
          <w:szCs w:val="24"/>
        </w:rPr>
        <w:t>万亩次。在</w:t>
      </w:r>
      <w:r>
        <w:rPr>
          <w:rFonts w:ascii="FangSong_GB2312" w:hAnsi="FangSong_GB2312" w:eastAsia="FangSong_GB2312" w:cs="FangSong_GB2312"/>
          <w:spacing w:val="-35"/>
          <w:sz w:val="24"/>
          <w:szCs w:val="24"/>
        </w:rPr>
        <w:t xml:space="preserve"> </w:t>
      </w:r>
      <w:r>
        <w:rPr>
          <w:rFonts w:ascii="Times New Roman" w:hAnsi="Times New Roman" w:eastAsia="Times New Roman" w:cs="Times New Roman"/>
          <w:spacing w:val="-2"/>
          <w:sz w:val="24"/>
          <w:szCs w:val="24"/>
        </w:rPr>
        <w:t xml:space="preserve">102 </w:t>
      </w:r>
      <w:r>
        <w:rPr>
          <w:rFonts w:ascii="FangSong_GB2312" w:hAnsi="FangSong_GB2312" w:eastAsia="FangSong_GB2312" w:cs="FangSong_GB2312"/>
          <w:spacing w:val="-2"/>
          <w:sz w:val="24"/>
          <w:szCs w:val="24"/>
        </w:rPr>
        <w:t>个水库中能储水</w:t>
      </w:r>
      <w:r>
        <w:rPr>
          <w:rFonts w:ascii="FangSong_GB2312" w:hAnsi="FangSong_GB2312" w:eastAsia="FangSong_GB2312" w:cs="FangSong_GB2312"/>
          <w:spacing w:val="-29"/>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6"/>
          <w:sz w:val="24"/>
          <w:szCs w:val="24"/>
        </w:rPr>
        <w:t xml:space="preserve"> </w:t>
      </w:r>
      <w:r>
        <w:rPr>
          <w:rFonts w:ascii="FangSong_GB2312" w:hAnsi="FangSong_GB2312" w:eastAsia="FangSong_GB2312" w:cs="FangSong_GB2312"/>
          <w:spacing w:val="-2"/>
          <w:sz w:val="24"/>
          <w:szCs w:val="24"/>
        </w:rPr>
        <w:t>亿立方米以上的水库有：小海子水库，</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储水</w:t>
      </w:r>
      <w:r>
        <w:rPr>
          <w:rFonts w:ascii="FangSong_GB2312" w:hAnsi="FangSong_GB2312" w:eastAsia="FangSong_GB2312" w:cs="FangSong_GB2312"/>
          <w:spacing w:val="-49"/>
          <w:sz w:val="24"/>
          <w:szCs w:val="24"/>
        </w:rPr>
        <w:t xml:space="preserve"> </w:t>
      </w:r>
      <w:r>
        <w:rPr>
          <w:rFonts w:ascii="Times New Roman" w:hAnsi="Times New Roman" w:eastAsia="Times New Roman" w:cs="Times New Roman"/>
          <w:spacing w:val="-4"/>
          <w:sz w:val="24"/>
          <w:szCs w:val="24"/>
        </w:rPr>
        <w:t>4.55</w:t>
      </w:r>
      <w:r>
        <w:rPr>
          <w:rFonts w:ascii="Times New Roman" w:hAnsi="Times New Roman" w:eastAsia="Times New Roman" w:cs="Times New Roman"/>
          <w:spacing w:val="15"/>
          <w:w w:val="101"/>
          <w:sz w:val="24"/>
          <w:szCs w:val="24"/>
        </w:rPr>
        <w:t xml:space="preserve"> </w:t>
      </w:r>
      <w:r>
        <w:rPr>
          <w:rFonts w:ascii="FangSong_GB2312" w:hAnsi="FangSong_GB2312" w:eastAsia="FangSong_GB2312" w:cs="FangSong_GB2312"/>
          <w:spacing w:val="-4"/>
          <w:sz w:val="24"/>
          <w:szCs w:val="24"/>
        </w:rPr>
        <w:t xml:space="preserve">亿立方米；西克尔水库、永安坝水库、前进水库各储水 </w:t>
      </w:r>
      <w:r>
        <w:rPr>
          <w:rFonts w:ascii="Times New Roman" w:hAnsi="Times New Roman" w:eastAsia="Times New Roman" w:cs="Times New Roman"/>
          <w:spacing w:val="-4"/>
          <w:sz w:val="24"/>
          <w:szCs w:val="24"/>
        </w:rPr>
        <w:t>l</w:t>
      </w:r>
      <w:r>
        <w:rPr>
          <w:rFonts w:ascii="Times New Roman" w:hAnsi="Times New Roman" w:eastAsia="Times New Roman" w:cs="Times New Roman"/>
          <w:spacing w:val="16"/>
          <w:w w:val="101"/>
          <w:sz w:val="24"/>
          <w:szCs w:val="24"/>
        </w:rPr>
        <w:t xml:space="preserve"> </w:t>
      </w:r>
      <w:r>
        <w:rPr>
          <w:rFonts w:ascii="FangSong_GB2312" w:hAnsi="FangSong_GB2312" w:eastAsia="FangSong_GB2312" w:cs="FangSong_GB2312"/>
          <w:spacing w:val="-4"/>
          <w:sz w:val="24"/>
          <w:szCs w:val="24"/>
        </w:rPr>
        <w:t>亿立方米左右。这些</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水库分布在苏吉卡克、依盖尔其、小海子的水库水</w:t>
      </w:r>
      <w:r>
        <w:rPr>
          <w:rFonts w:ascii="FangSong_GB2312" w:hAnsi="FangSong_GB2312" w:eastAsia="FangSong_GB2312" w:cs="FangSong_GB2312"/>
          <w:spacing w:val="-2"/>
          <w:sz w:val="24"/>
          <w:szCs w:val="24"/>
        </w:rPr>
        <w:t>源主要来自叶尔羌河。全市水库库容</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变化大，所有水库除苏吉卡克水库有</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
          <w:sz w:val="24"/>
          <w:szCs w:val="24"/>
        </w:rPr>
        <w:t>1500</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pacing w:val="-1"/>
          <w:sz w:val="24"/>
          <w:szCs w:val="24"/>
        </w:rPr>
        <w:t>立方米死</w:t>
      </w:r>
      <w:r>
        <w:rPr>
          <w:rFonts w:ascii="FangSong_GB2312" w:hAnsi="FangSong_GB2312" w:eastAsia="FangSong_GB2312" w:cs="FangSong_GB2312"/>
          <w:spacing w:val="-2"/>
          <w:sz w:val="24"/>
          <w:szCs w:val="24"/>
        </w:rPr>
        <w:t>库容外，其余水库很少有死库容。</w:t>
      </w:r>
    </w:p>
    <w:p>
      <w:pPr>
        <w:spacing w:before="21" w:line="223" w:lineRule="auto"/>
        <w:ind w:left="10"/>
        <w:outlineLvl w:val="2"/>
        <w:rPr>
          <w:rFonts w:ascii="黑体" w:hAnsi="黑体" w:eastAsia="黑体" w:cs="黑体"/>
          <w:sz w:val="28"/>
          <w:szCs w:val="28"/>
        </w:rPr>
      </w:pPr>
      <w:r>
        <w:rPr>
          <w:rFonts w:ascii="Times New Roman" w:hAnsi="Times New Roman" w:eastAsia="Times New Roman" w:cs="Times New Roman"/>
          <w:spacing w:val="-4"/>
          <w:sz w:val="28"/>
          <w:szCs w:val="28"/>
        </w:rPr>
        <w:t>3.2.7</w:t>
      </w:r>
      <w:r>
        <w:rPr>
          <w:rFonts w:ascii="Times New Roman" w:hAnsi="Times New Roman" w:eastAsia="Times New Roman" w:cs="Times New Roman"/>
          <w:spacing w:val="9"/>
          <w:sz w:val="28"/>
          <w:szCs w:val="28"/>
        </w:rPr>
        <w:t xml:space="preserve">  </w:t>
      </w:r>
      <w:r>
        <w:rPr>
          <w:rFonts w:ascii="黑体" w:hAnsi="黑体" w:eastAsia="黑体" w:cs="黑体"/>
          <w:spacing w:val="-4"/>
          <w:sz w:val="28"/>
          <w:szCs w:val="28"/>
        </w:rPr>
        <w:t>地质</w:t>
      </w:r>
    </w:p>
    <w:p>
      <w:pPr>
        <w:spacing w:before="183" w:line="221" w:lineRule="auto"/>
        <w:ind w:left="490"/>
        <w:rPr>
          <w:rFonts w:ascii="FangSong_GB2312" w:hAnsi="FangSong_GB2312" w:eastAsia="FangSong_GB2312" w:cs="FangSong_GB2312"/>
          <w:sz w:val="24"/>
          <w:szCs w:val="24"/>
        </w:rPr>
      </w:pPr>
      <w:r>
        <w:rPr>
          <w:rFonts w:ascii="Times New Roman" w:hAnsi="Times New Roman" w:eastAsia="Times New Roman" w:cs="Times New Roman"/>
          <w:b/>
          <w:bCs/>
          <w:spacing w:val="-4"/>
          <w:sz w:val="24"/>
          <w:szCs w:val="24"/>
        </w:rPr>
        <w:t>a</w:t>
      </w:r>
      <w:r>
        <w:rPr>
          <w:rFonts w:ascii="FangSong_GB2312" w:hAnsi="FangSong_GB2312" w:eastAsia="FangSong_GB2312" w:cs="FangSong_GB2312"/>
          <w:b/>
          <w:bCs/>
          <w:spacing w:val="-4"/>
          <w:sz w:val="24"/>
          <w:szCs w:val="24"/>
        </w:rPr>
        <w:t>）地层</w:t>
      </w:r>
    </w:p>
    <w:p>
      <w:pPr>
        <w:spacing w:before="210" w:line="377" w:lineRule="auto"/>
        <w:ind w:left="9" w:right="70" w:firstLine="47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根据新疆区域地层表的划分，出露地层简单，主要有第四系全新统冲积层。为广大</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2"/>
          <w:sz w:val="24"/>
          <w:szCs w:val="24"/>
        </w:rPr>
        <w:t>开阔的居民聚居区和农业耕作区。上部为浅黄、浅灰、黄褐色亚粘土、亚砂土、粉砂，</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z w:val="24"/>
          <w:szCs w:val="24"/>
        </w:rPr>
        <w:t>一般厚</w:t>
      </w:r>
      <w:r>
        <w:rPr>
          <w:rFonts w:ascii="FangSong_GB2312" w:hAnsi="FangSong_GB2312" w:eastAsia="FangSong_GB2312" w:cs="FangSong_GB2312"/>
          <w:spacing w:val="-18"/>
          <w:sz w:val="24"/>
          <w:szCs w:val="24"/>
        </w:rPr>
        <w:t xml:space="preserve"> </w:t>
      </w:r>
      <w:r>
        <w:rPr>
          <w:rFonts w:ascii="Times New Roman" w:hAnsi="Times New Roman" w:eastAsia="Times New Roman" w:cs="Times New Roman"/>
          <w:sz w:val="24"/>
          <w:szCs w:val="24"/>
        </w:rPr>
        <w:t>1</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3</w:t>
      </w:r>
      <w:r>
        <w:rPr>
          <w:rFonts w:ascii="Times New Roman" w:hAnsi="Times New Roman" w:eastAsia="Times New Roman" w:cs="Times New Roman"/>
          <w:spacing w:val="18"/>
          <w:sz w:val="24"/>
          <w:szCs w:val="24"/>
        </w:rPr>
        <w:t xml:space="preserve"> </w:t>
      </w:r>
      <w:r>
        <w:rPr>
          <w:rFonts w:ascii="FangSong_GB2312" w:hAnsi="FangSong_GB2312" w:eastAsia="FangSong_GB2312" w:cs="FangSong_GB2312"/>
          <w:sz w:val="24"/>
          <w:szCs w:val="24"/>
        </w:rPr>
        <w:t xml:space="preserve">米；下部为灰、灰白、灰绿色细砂、粉细砂、局部有粗砂、含砾粗砂和亚 </w:t>
      </w:r>
      <w:r>
        <w:rPr>
          <w:rFonts w:ascii="FangSong_GB2312" w:hAnsi="FangSong_GB2312" w:eastAsia="FangSong_GB2312" w:cs="FangSong_GB2312"/>
          <w:spacing w:val="-3"/>
          <w:sz w:val="24"/>
          <w:szCs w:val="24"/>
        </w:rPr>
        <w:t>砂土夹层，结构较松散，厚度</w:t>
      </w:r>
      <w:r>
        <w:rPr>
          <w:rFonts w:ascii="FangSong_GB2312" w:hAnsi="FangSong_GB2312" w:eastAsia="FangSong_GB2312" w:cs="FangSong_GB2312"/>
          <w:spacing w:val="-22"/>
          <w:sz w:val="24"/>
          <w:szCs w:val="24"/>
        </w:rPr>
        <w:t xml:space="preserve"> </w:t>
      </w:r>
      <w:r>
        <w:rPr>
          <w:rFonts w:ascii="Times New Roman" w:hAnsi="Times New Roman" w:eastAsia="Times New Roman" w:cs="Times New Roman"/>
          <w:spacing w:val="-3"/>
          <w:sz w:val="24"/>
          <w:szCs w:val="24"/>
        </w:rPr>
        <w:t>180</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300</w:t>
      </w:r>
      <w:r>
        <w:rPr>
          <w:rFonts w:ascii="Times New Roman" w:hAnsi="Times New Roman" w:eastAsia="Times New Roman" w:cs="Times New Roman"/>
          <w:spacing w:val="16"/>
          <w:w w:val="101"/>
          <w:sz w:val="24"/>
          <w:szCs w:val="24"/>
        </w:rPr>
        <w:t xml:space="preserve"> </w:t>
      </w:r>
      <w:r>
        <w:rPr>
          <w:rFonts w:ascii="FangSong_GB2312" w:hAnsi="FangSong_GB2312" w:eastAsia="FangSong_GB2312" w:cs="FangSong_GB2312"/>
          <w:spacing w:val="-3"/>
          <w:sz w:val="24"/>
          <w:szCs w:val="24"/>
        </w:rPr>
        <w:t>米。</w:t>
      </w:r>
    </w:p>
    <w:p>
      <w:pPr>
        <w:spacing w:before="40" w:line="214" w:lineRule="auto"/>
        <w:ind w:left="484"/>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b</w:t>
      </w:r>
      <w:r>
        <w:rPr>
          <w:rFonts w:ascii="FangSong_GB2312" w:hAnsi="FangSong_GB2312" w:eastAsia="FangSong_GB2312" w:cs="FangSong_GB2312"/>
          <w:b/>
          <w:bCs/>
          <w:spacing w:val="-3"/>
          <w:sz w:val="24"/>
          <w:szCs w:val="24"/>
        </w:rPr>
        <w:t>）构造</w:t>
      </w:r>
    </w:p>
    <w:p>
      <w:pPr>
        <w:spacing w:before="221" w:line="377" w:lineRule="auto"/>
        <w:ind w:left="8" w:firstLine="487"/>
        <w:rPr>
          <w:rFonts w:ascii="FangSong_GB2312" w:hAnsi="FangSong_GB2312" w:eastAsia="FangSong_GB2312" w:cs="FangSong_GB2312"/>
          <w:sz w:val="24"/>
          <w:szCs w:val="24"/>
        </w:rPr>
      </w:pPr>
      <w:r>
        <w:rPr>
          <w:rFonts w:ascii="FangSong_GB2312" w:hAnsi="FangSong_GB2312" w:eastAsia="FangSong_GB2312" w:cs="FangSong_GB2312"/>
          <w:sz w:val="24"/>
          <w:szCs w:val="24"/>
        </w:rPr>
        <w:t>喀什市位于塔里木盆地西部，塔里木盆地总体表现为一个中、新生代的内陆盆地，</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2"/>
          <w:sz w:val="24"/>
          <w:szCs w:val="24"/>
        </w:rPr>
        <w:t>盆地北部为天山地槽褶皱带，南部为昆仑山地槽褶皱带，向东以狭长地带与华山地台相</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6"/>
          <w:sz w:val="24"/>
          <w:szCs w:val="24"/>
        </w:rPr>
        <w:t>连。在大地构造属塔里木盆地西南坳陷，西南坳陷包括西昆仑山山前冲断带、喀什凹陷、</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1"/>
          <w:sz w:val="24"/>
          <w:szCs w:val="24"/>
        </w:rPr>
        <w:t>叶城—和田凹陷和麦盖提斜坡等二级单元。</w:t>
      </w:r>
    </w:p>
    <w:p>
      <w:pPr>
        <w:spacing w:before="9" w:line="221" w:lineRule="auto"/>
        <w:ind w:left="11"/>
        <w:outlineLvl w:val="1"/>
        <w:rPr>
          <w:rFonts w:ascii="黑体" w:hAnsi="黑体" w:eastAsia="黑体" w:cs="黑体"/>
          <w:sz w:val="30"/>
          <w:szCs w:val="30"/>
        </w:rPr>
      </w:pPr>
      <w:bookmarkStart w:id="20" w:name="bookmark11"/>
      <w:bookmarkEnd w:id="20"/>
      <w:bookmarkStart w:id="21" w:name="bookmark63"/>
      <w:bookmarkEnd w:id="21"/>
      <w:r>
        <w:rPr>
          <w:rFonts w:ascii="Times New Roman" w:hAnsi="Times New Roman" w:eastAsia="Times New Roman" w:cs="Times New Roman"/>
          <w:spacing w:val="-1"/>
          <w:sz w:val="30"/>
          <w:szCs w:val="30"/>
        </w:rPr>
        <w:t xml:space="preserve">3.3  </w:t>
      </w:r>
      <w:r>
        <w:rPr>
          <w:rFonts w:ascii="黑体" w:hAnsi="黑体" w:eastAsia="黑体" w:cs="黑体"/>
          <w:spacing w:val="-1"/>
          <w:sz w:val="30"/>
          <w:szCs w:val="30"/>
        </w:rPr>
        <w:t>项目区社会经济概况</w:t>
      </w:r>
    </w:p>
    <w:p>
      <w:pPr>
        <w:spacing w:before="41" w:line="392" w:lineRule="auto"/>
        <w:ind w:left="4" w:right="70" w:firstLine="491"/>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喀什市辖</w:t>
      </w:r>
      <w:r>
        <w:rPr>
          <w:rFonts w:ascii="FangSong_GB2312" w:hAnsi="FangSong_GB2312" w:eastAsia="FangSong_GB2312" w:cs="FangSong_GB2312"/>
          <w:spacing w:val="-43"/>
          <w:sz w:val="24"/>
          <w:szCs w:val="24"/>
        </w:rPr>
        <w:t xml:space="preserve"> </w:t>
      </w:r>
      <w:r>
        <w:rPr>
          <w:rFonts w:ascii="Times New Roman" w:hAnsi="Times New Roman" w:eastAsia="Times New Roman" w:cs="Times New Roman"/>
          <w:spacing w:val="1"/>
          <w:sz w:val="24"/>
          <w:szCs w:val="24"/>
        </w:rPr>
        <w:t xml:space="preserve">8 </w:t>
      </w:r>
      <w:r>
        <w:rPr>
          <w:rFonts w:ascii="FangSong_GB2312" w:hAnsi="FangSong_GB2312" w:eastAsia="FangSong_GB2312" w:cs="FangSong_GB2312"/>
          <w:spacing w:val="1"/>
          <w:sz w:val="24"/>
          <w:szCs w:val="24"/>
        </w:rPr>
        <w:t>个街道、</w:t>
      </w:r>
      <w:r>
        <w:rPr>
          <w:rFonts w:ascii="Times New Roman" w:hAnsi="Times New Roman" w:eastAsia="Times New Roman" w:cs="Times New Roman"/>
          <w:spacing w:val="1"/>
          <w:sz w:val="24"/>
          <w:szCs w:val="24"/>
        </w:rPr>
        <w:t xml:space="preserve">2 </w:t>
      </w:r>
      <w:r>
        <w:rPr>
          <w:rFonts w:ascii="FangSong_GB2312" w:hAnsi="FangSong_GB2312" w:eastAsia="FangSong_GB2312" w:cs="FangSong_GB2312"/>
          <w:spacing w:val="1"/>
          <w:sz w:val="24"/>
          <w:szCs w:val="24"/>
        </w:rPr>
        <w:t>个镇、</w:t>
      </w:r>
      <w:r>
        <w:rPr>
          <w:rFonts w:ascii="Times New Roman" w:hAnsi="Times New Roman" w:eastAsia="Times New Roman" w:cs="Times New Roman"/>
          <w:spacing w:val="1"/>
          <w:sz w:val="24"/>
          <w:szCs w:val="24"/>
        </w:rPr>
        <w:t xml:space="preserve">9 </w:t>
      </w:r>
      <w:r>
        <w:rPr>
          <w:rFonts w:ascii="FangSong_GB2312" w:hAnsi="FangSong_GB2312" w:eastAsia="FangSong_GB2312" w:cs="FangSong_GB2312"/>
          <w:spacing w:val="1"/>
          <w:sz w:val="24"/>
          <w:szCs w:val="24"/>
        </w:rPr>
        <w:t>个乡。分别是：</w:t>
      </w:r>
      <w:r>
        <w:fldChar w:fldCharType="begin"/>
      </w:r>
      <w:r>
        <w:instrText xml:space="preserve"> HYPERLINK "https://baike.baidu.com/item/%E6%81%B0%E8%90%A8%E8%A1%97%E9%81%93" </w:instrText>
      </w:r>
      <w:r>
        <w:fldChar w:fldCharType="separate"/>
      </w:r>
      <w:r>
        <w:rPr>
          <w:rFonts w:ascii="FangSong_GB2312" w:hAnsi="FangSong_GB2312" w:eastAsia="FangSong_GB2312" w:cs="FangSong_GB2312"/>
          <w:spacing w:val="1"/>
          <w:sz w:val="24"/>
          <w:szCs w:val="24"/>
        </w:rPr>
        <w:t>恰萨街道</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"https://baike.baidu.com/item/%E4%BA%9A%E7%93%A6%E6%A0%BC%E8%A1%97%E9%81%93" </w:instrText>
      </w:r>
      <w:r>
        <w:fldChar w:fldCharType="separate"/>
      </w:r>
      <w:r>
        <w:rPr>
          <w:rFonts w:ascii="FangSong_GB2312" w:hAnsi="FangSong_GB2312" w:eastAsia="FangSong_GB2312" w:cs="FangSong_GB2312"/>
          <w:spacing w:val="1"/>
          <w:sz w:val="24"/>
          <w:szCs w:val="24"/>
        </w:rPr>
        <w:t>亚瓦格街道</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"https://baike.baidu.com/item/%E5%90%BE%E6%96%AF%E5%A1%98%E5%8D%9A%E4%BE%9D%E8%A1%97%E9%81%93" </w:instrText>
      </w:r>
      <w:r>
        <w:fldChar w:fldCharType="separate"/>
      </w:r>
      <w:r>
        <w:rPr>
          <w:rFonts w:ascii="FangSong_GB2312" w:hAnsi="FangSong_GB2312" w:eastAsia="FangSong_GB2312" w:cs="FangSong_GB2312"/>
          <w:spacing w:val="1"/>
          <w:sz w:val="24"/>
          <w:szCs w:val="24"/>
        </w:rPr>
        <w:t>吾斯</w:t>
      </w:r>
      <w:r>
        <w:rPr>
          <w:rFonts w:ascii="FangSong_GB2312" w:hAnsi="FangSong_GB2312" w:eastAsia="FangSong_GB2312" w:cs="FangSong_GB2312"/>
          <w:sz w:val="24"/>
          <w:szCs w:val="24"/>
        </w:rPr>
        <w:t>塘博</w:t>
      </w:r>
      <w:r>
        <w:rPr>
          <w:rFonts w:ascii="FangSong_GB2312" w:hAnsi="FangSong_GB2312" w:eastAsia="FangSong_GB2312" w:cs="FangSong_GB2312"/>
          <w:sz w:val="24"/>
          <w:szCs w:val="24"/>
        </w:rPr>
        <w:fldChar w:fldCharType="end"/>
      </w:r>
      <w:r>
        <w:rPr>
          <w:rFonts w:ascii="FangSong_GB2312" w:hAnsi="FangSong_GB2312" w:eastAsia="FangSong_GB2312" w:cs="FangSong_GB2312"/>
          <w:sz w:val="24"/>
          <w:szCs w:val="24"/>
        </w:rPr>
        <w:t xml:space="preserve"> </w:t>
      </w:r>
      <w:r>
        <w:fldChar w:fldCharType="begin"/>
      </w:r>
      <w:r>
        <w:instrText xml:space="preserve"> HYPERLINK "https://baike.baidu.com/item/%E5%90%BE%E6%96%AF%E5%A1%98%E5%8D%9A%E4%BE%9D%E8%A1%97%E9%81%93" </w:instrText>
      </w:r>
      <w:r>
        <w:fldChar w:fldCharType="separate"/>
      </w:r>
      <w:r>
        <w:rPr>
          <w:rFonts w:ascii="FangSong_GB2312" w:hAnsi="FangSong_GB2312" w:eastAsia="FangSong_GB2312" w:cs="FangSong_GB2312"/>
          <w:spacing w:val="-1"/>
          <w:sz w:val="24"/>
          <w:szCs w:val="24"/>
        </w:rPr>
        <w:t>依街道</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"https://baike.baidu.com/item/%E5%BA%93%E6%9C%A8%E4%BB%A3%E5%B0%94%E7%93%A6%E6%89%8E%E8%A1%97%E9%81%93" </w:instrText>
      </w:r>
      <w:r>
        <w:fldChar w:fldCharType="separate"/>
      </w:r>
      <w:r>
        <w:rPr>
          <w:rFonts w:ascii="FangSong_GB2312" w:hAnsi="FangSong_GB2312" w:eastAsia="FangSong_GB2312" w:cs="FangSong_GB2312"/>
          <w:spacing w:val="-1"/>
          <w:sz w:val="24"/>
          <w:szCs w:val="24"/>
        </w:rPr>
        <w:t>库木代尔瓦扎街道</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"https://baike.baidu.com/item/%E8%A5%BF%E5%9F%9F%E5%A4%A7%E9%81%93%E8%A1%97%E9%81%93" </w:instrText>
      </w:r>
      <w:r>
        <w:fldChar w:fldCharType="separate"/>
      </w:r>
      <w:r>
        <w:rPr>
          <w:rFonts w:ascii="FangSong_GB2312" w:hAnsi="FangSong_GB2312" w:eastAsia="FangSong_GB2312" w:cs="FangSong_GB2312"/>
          <w:spacing w:val="-1"/>
          <w:sz w:val="24"/>
          <w:szCs w:val="24"/>
        </w:rPr>
        <w:t>西域大道街道</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"https://baike.baidu.com/item/%E4%B8%9C%E6%B9%96%E8%A1%97%E9%81%93/18067515" </w:instrText>
      </w:r>
      <w:r>
        <w:fldChar w:fldCharType="separate"/>
      </w:r>
      <w:r>
        <w:rPr>
          <w:rFonts w:ascii="FangSong_GB2312" w:hAnsi="FangSong_GB2312" w:eastAsia="FangSong_GB2312" w:cs="FangSong_GB2312"/>
          <w:spacing w:val="-1"/>
          <w:sz w:val="24"/>
          <w:szCs w:val="24"/>
        </w:rPr>
        <w:t>东</w:t>
      </w:r>
      <w:r>
        <w:rPr>
          <w:rFonts w:ascii="FangSong_GB2312" w:hAnsi="FangSong_GB2312" w:eastAsia="FangSong_GB2312" w:cs="FangSong_GB2312"/>
          <w:spacing w:val="-2"/>
          <w:sz w:val="24"/>
          <w:szCs w:val="24"/>
        </w:rPr>
        <w:t>湖街道</w:t>
      </w:r>
      <w:r>
        <w:rPr>
          <w:rFonts w:ascii="FangSong_GB2312" w:hAnsi="FangSong_GB2312" w:eastAsia="FangSong_GB2312" w:cs="FangSong_GB2312"/>
          <w:spacing w:val="-2"/>
          <w:sz w:val="24"/>
          <w:szCs w:val="24"/>
        </w:rPr>
        <w:fldChar w:fldCharType="end"/>
      </w:r>
      <w:r>
        <w:rPr>
          <w:rFonts w:ascii="FangSong_GB2312" w:hAnsi="FangSong_GB2312" w:eastAsia="FangSong_GB2312" w:cs="FangSong_GB2312"/>
          <w:spacing w:val="-2"/>
          <w:sz w:val="24"/>
          <w:szCs w:val="24"/>
        </w:rPr>
        <w:t>、亚瓦格街道、迎宾大道街道、</w:t>
      </w:r>
      <w:r>
        <w:rPr>
          <w:rFonts w:ascii="FangSong_GB2312" w:hAnsi="FangSong_GB2312" w:eastAsia="FangSong_GB2312" w:cs="FangSong_GB2312"/>
          <w:sz w:val="24"/>
          <w:szCs w:val="24"/>
        </w:rPr>
        <w:t xml:space="preserve"> </w:t>
      </w:r>
      <w:r>
        <w:fldChar w:fldCharType="begin"/>
      </w:r>
      <w:r>
        <w:instrText xml:space="preserve"> HYPERLINK "https://baike.baidu.com/item/%E4%B9%83%E5%88%99%E5%B0%94%E5%B7%B4%E6%A0%BC%E4%B9%A1" </w:instrText>
      </w:r>
      <w:r>
        <w:fldChar w:fldCharType="separate"/>
      </w:r>
      <w:r>
        <w:rPr>
          <w:rFonts w:ascii="FangSong_GB2312" w:hAnsi="FangSong_GB2312" w:eastAsia="FangSong_GB2312" w:cs="FangSong_GB2312"/>
          <w:spacing w:val="-1"/>
          <w:sz w:val="24"/>
          <w:szCs w:val="24"/>
        </w:rPr>
        <w:t>乃则尔巴格乡</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"https://baike.baidu.com/item/%E5%A4%8F%E9%A9%AC%E5%8B%92%E5%B7%B4%E6%A0%BC%E9%95%87" </w:instrText>
      </w:r>
      <w:r>
        <w:fldChar w:fldCharType="separate"/>
      </w:r>
      <w:r>
        <w:rPr>
          <w:rFonts w:ascii="FangSong_GB2312" w:hAnsi="FangSong_GB2312" w:eastAsia="FangSong_GB2312" w:cs="FangSong_GB2312"/>
          <w:spacing w:val="-1"/>
          <w:sz w:val="24"/>
          <w:szCs w:val="24"/>
        </w:rPr>
        <w:t>夏马勒巴格镇</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"https://baike.baidu.com/item/%E5%A4%9A%E6%9D%A5%E7%89%B9%E5%B7%B4%E6%A0%BC%E4%B9%A1" </w:instrText>
      </w:r>
      <w:r>
        <w:fldChar w:fldCharType="separate"/>
      </w:r>
      <w:r>
        <w:rPr>
          <w:rFonts w:ascii="FangSong_GB2312" w:hAnsi="FangSong_GB2312" w:eastAsia="FangSong_GB2312" w:cs="FangSong_GB2312"/>
          <w:spacing w:val="-1"/>
          <w:sz w:val="24"/>
          <w:szCs w:val="24"/>
        </w:rPr>
        <w:t>多来特巴格乡</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"https://baike.baidu.com/item/%E6%B5%A9%E7%BD%95%E4%B9%A1" </w:instrText>
      </w:r>
      <w:r>
        <w:fldChar w:fldCharType="separate"/>
      </w:r>
      <w:r>
        <w:rPr>
          <w:rFonts w:ascii="FangSong_GB2312" w:hAnsi="FangSong_GB2312" w:eastAsia="FangSong_GB2312" w:cs="FangSong_GB2312"/>
          <w:spacing w:val="-2"/>
          <w:sz w:val="24"/>
          <w:szCs w:val="24"/>
        </w:rPr>
        <w:t>浩罕乡</w:t>
      </w:r>
      <w:r>
        <w:rPr>
          <w:rFonts w:ascii="FangSong_GB2312" w:hAnsi="FangSong_GB2312" w:eastAsia="FangSong_GB2312" w:cs="FangSong_GB2312"/>
          <w:spacing w:val="-2"/>
          <w:sz w:val="24"/>
          <w:szCs w:val="24"/>
        </w:rPr>
        <w:fldChar w:fldCharType="end"/>
      </w:r>
      <w:r>
        <w:rPr>
          <w:rFonts w:ascii="FangSong_GB2312" w:hAnsi="FangSong_GB2312" w:eastAsia="FangSong_GB2312" w:cs="FangSong_GB2312"/>
          <w:spacing w:val="-2"/>
          <w:sz w:val="24"/>
          <w:szCs w:val="24"/>
        </w:rPr>
        <w:t>、</w:t>
      </w:r>
      <w:r>
        <w:fldChar w:fldCharType="begin"/>
      </w:r>
      <w:r>
        <w:instrText xml:space="preserve"> HYPERLINK "https://baike.baidu.com/item/%E8%89%B2%E6%BB%A1%E4%B9%A1" </w:instrText>
      </w:r>
      <w:r>
        <w:fldChar w:fldCharType="separate"/>
      </w:r>
      <w:r>
        <w:rPr>
          <w:rFonts w:ascii="FangSong_GB2312" w:hAnsi="FangSong_GB2312" w:eastAsia="FangSong_GB2312" w:cs="FangSong_GB2312"/>
          <w:spacing w:val="-2"/>
          <w:sz w:val="24"/>
          <w:szCs w:val="24"/>
        </w:rPr>
        <w:t>色满乡</w:t>
      </w:r>
      <w:r>
        <w:rPr>
          <w:rFonts w:ascii="FangSong_GB2312" w:hAnsi="FangSong_GB2312" w:eastAsia="FangSong_GB2312" w:cs="FangSong_GB2312"/>
          <w:spacing w:val="-2"/>
          <w:sz w:val="24"/>
          <w:szCs w:val="24"/>
        </w:rPr>
        <w:fldChar w:fldCharType="end"/>
      </w:r>
      <w:r>
        <w:rPr>
          <w:rFonts w:ascii="FangSong_GB2312" w:hAnsi="FangSong_GB2312" w:eastAsia="FangSong_GB2312" w:cs="FangSong_GB2312"/>
          <w:spacing w:val="-2"/>
          <w:sz w:val="24"/>
          <w:szCs w:val="24"/>
        </w:rPr>
        <w:t>、</w:t>
      </w:r>
      <w:r>
        <w:fldChar w:fldCharType="begin"/>
      </w:r>
      <w:r>
        <w:instrText xml:space="preserve"> HYPERLINK "https://baike.baidu.com/item/%E8%8D%92%E5%9C%B0%E4%B9%A1/3972389" </w:instrText>
      </w:r>
      <w:r>
        <w:fldChar w:fldCharType="separate"/>
      </w:r>
      <w:r>
        <w:rPr>
          <w:rFonts w:ascii="FangSong_GB2312" w:hAnsi="FangSong_GB2312" w:eastAsia="FangSong_GB2312" w:cs="FangSong_GB2312"/>
          <w:spacing w:val="-2"/>
          <w:sz w:val="24"/>
          <w:szCs w:val="24"/>
        </w:rPr>
        <w:t>荒地乡</w:t>
      </w:r>
      <w:r>
        <w:rPr>
          <w:rFonts w:ascii="FangSong_GB2312" w:hAnsi="FangSong_GB2312" w:eastAsia="FangSong_GB2312" w:cs="FangSong_GB2312"/>
          <w:spacing w:val="-2"/>
          <w:sz w:val="24"/>
          <w:szCs w:val="24"/>
        </w:rPr>
        <w:fldChar w:fldCharType="end"/>
      </w:r>
      <w:r>
        <w:rPr>
          <w:rFonts w:ascii="FangSong_GB2312" w:hAnsi="FangSong_GB2312" w:eastAsia="FangSong_GB2312" w:cs="FangSong_GB2312"/>
          <w:spacing w:val="-2"/>
          <w:sz w:val="24"/>
          <w:szCs w:val="24"/>
        </w:rPr>
        <w:t>、</w:t>
      </w:r>
      <w:r>
        <w:fldChar w:fldCharType="begin"/>
      </w:r>
      <w:r>
        <w:instrText xml:space="preserve"> HYPERLINK "https://baike.baidu.com/item/%E4%BC%AF%E4%BB%80%E5%85%8B%E7%84%B6%E6%9C%A8%E4%B9%A1" </w:instrText>
      </w:r>
      <w:r>
        <w:fldChar w:fldCharType="separate"/>
      </w:r>
      <w:r>
        <w:rPr>
          <w:rFonts w:ascii="FangSong_GB2312" w:hAnsi="FangSong_GB2312" w:eastAsia="FangSong_GB2312" w:cs="FangSong_GB2312"/>
          <w:spacing w:val="-2"/>
          <w:sz w:val="24"/>
          <w:szCs w:val="24"/>
        </w:rPr>
        <w:t>伯什克然木</w:t>
      </w:r>
      <w:r>
        <w:rPr>
          <w:rFonts w:ascii="FangSong_GB2312" w:hAnsi="FangSong_GB2312" w:eastAsia="FangSong_GB2312" w:cs="FangSong_GB2312"/>
          <w:spacing w:val="-2"/>
          <w:sz w:val="24"/>
          <w:szCs w:val="24"/>
        </w:rPr>
        <w:fldChar w:fldCharType="end"/>
      </w:r>
      <w:r>
        <w:rPr>
          <w:rFonts w:ascii="FangSong_GB2312" w:hAnsi="FangSong_GB2312" w:eastAsia="FangSong_GB2312" w:cs="FangSong_GB2312"/>
          <w:sz w:val="24"/>
          <w:szCs w:val="24"/>
        </w:rPr>
        <w:t xml:space="preserve"> </w:t>
      </w:r>
      <w:r>
        <w:fldChar w:fldCharType="begin"/>
      </w:r>
      <w:r>
        <w:instrText xml:space="preserve"> HYPERLINK "https://baike.baidu.com/item/%E4%BC%AF%E4%BB%80%E5%85%8B%E7%84%B6%E6%9C%A8%E4%B9%A1" </w:instrText>
      </w:r>
      <w:r>
        <w:fldChar w:fldCharType="separate"/>
      </w:r>
      <w:r>
        <w:rPr>
          <w:rFonts w:ascii="FangSong_GB2312" w:hAnsi="FangSong_GB2312" w:eastAsia="FangSong_GB2312" w:cs="FangSong_GB2312"/>
          <w:spacing w:val="-1"/>
          <w:sz w:val="24"/>
          <w:szCs w:val="24"/>
        </w:rPr>
        <w:t>乡</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"https://baike.baidu.com/item/%E5%B8%95%E5%93%88%E5%A4%AA%E5%85%8B%E9%87%8C%E4%B9%A1" </w:instrText>
      </w:r>
      <w:r>
        <w:fldChar w:fldCharType="separate"/>
      </w:r>
      <w:r>
        <w:rPr>
          <w:rFonts w:ascii="FangSong_GB2312" w:hAnsi="FangSong_GB2312" w:eastAsia="FangSong_GB2312" w:cs="FangSong_GB2312"/>
          <w:spacing w:val="-1"/>
          <w:sz w:val="24"/>
          <w:szCs w:val="24"/>
        </w:rPr>
        <w:t>帕哈太克里乡</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"https://baike.baidu.com/item/%E9%98%BF%E7%93%A6%E6%8F%90%E4%B9%A1/918288" </w:instrText>
      </w:r>
      <w:r>
        <w:fldChar w:fldCharType="separate"/>
      </w:r>
      <w:r>
        <w:rPr>
          <w:rFonts w:ascii="FangSong_GB2312" w:hAnsi="FangSong_GB2312" w:eastAsia="FangSong_GB2312" w:cs="FangSong_GB2312"/>
          <w:spacing w:val="-1"/>
          <w:sz w:val="24"/>
          <w:szCs w:val="24"/>
        </w:rPr>
        <w:t>阿瓦提乡</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"https://baike.baidu.com/item/%E8%8B%B1%E5%90%BE%E6%96%AF%E5%9D%A6%E4%B9%A1" </w:instrText>
      </w:r>
      <w:r>
        <w:fldChar w:fldCharType="separate"/>
      </w:r>
      <w:r>
        <w:rPr>
          <w:rFonts w:ascii="FangSong_GB2312" w:hAnsi="FangSong_GB2312" w:eastAsia="FangSong_GB2312" w:cs="FangSong_GB2312"/>
          <w:spacing w:val="-1"/>
          <w:sz w:val="24"/>
          <w:szCs w:val="24"/>
        </w:rPr>
        <w:t>英吾斯坦乡</w:t>
      </w:r>
      <w:r>
        <w:rPr>
          <w:rFonts w:ascii="FangSong_GB2312" w:hAnsi="FangSong_GB2312" w:eastAsia="FangSong_GB2312" w:cs="FangSong_GB2312"/>
          <w:spacing w:val="-1"/>
          <w:sz w:val="24"/>
          <w:szCs w:val="24"/>
        </w:rPr>
        <w:fldChar w:fldCharType="end"/>
      </w:r>
      <w:r>
        <w:rPr>
          <w:rFonts w:ascii="FangSong_GB2312" w:hAnsi="FangSong_GB2312" w:eastAsia="FangSong_GB2312" w:cs="FangSong_GB2312"/>
          <w:spacing w:val="-1"/>
          <w:sz w:val="24"/>
          <w:szCs w:val="24"/>
        </w:rPr>
        <w:t>、</w:t>
      </w:r>
      <w:r>
        <w:fldChar w:fldCharType="begin"/>
      </w:r>
      <w:r>
        <w:instrText xml:space="preserve"> HYPERLINK "https://baike.baidu.com/item/%E9%98%BF%E5%85%8B%E5%96%80%E4%BB%80%E4%B9%A1" </w:instrText>
      </w:r>
      <w:r>
        <w:fldChar w:fldCharType="separate"/>
      </w:r>
      <w:r>
        <w:rPr>
          <w:rFonts w:ascii="FangSong_GB2312" w:hAnsi="FangSong_GB2312" w:eastAsia="FangSong_GB2312" w:cs="FangSong_GB2312"/>
          <w:spacing w:val="-1"/>
          <w:sz w:val="24"/>
          <w:szCs w:val="24"/>
        </w:rPr>
        <w:t>阿</w:t>
      </w:r>
      <w:r>
        <w:rPr>
          <w:rFonts w:ascii="FangSong_GB2312" w:hAnsi="FangSong_GB2312" w:eastAsia="FangSong_GB2312" w:cs="FangSong_GB2312"/>
          <w:spacing w:val="-2"/>
          <w:sz w:val="24"/>
          <w:szCs w:val="24"/>
        </w:rPr>
        <w:t>克喀什乡</w:t>
      </w:r>
      <w:r>
        <w:rPr>
          <w:rFonts w:ascii="FangSong_GB2312" w:hAnsi="FangSong_GB2312" w:eastAsia="FangSong_GB2312" w:cs="FangSong_GB2312"/>
          <w:spacing w:val="-2"/>
          <w:sz w:val="24"/>
          <w:szCs w:val="24"/>
        </w:rPr>
        <w:fldChar w:fldCharType="end"/>
      </w:r>
      <w:r>
        <w:rPr>
          <w:rFonts w:ascii="FangSong_GB2312" w:hAnsi="FangSong_GB2312" w:eastAsia="FangSong_GB2312" w:cs="FangSong_GB2312"/>
          <w:spacing w:val="-2"/>
          <w:sz w:val="24"/>
          <w:szCs w:val="24"/>
        </w:rPr>
        <w:t>。喀什市近三年社会经济概况</w:t>
      </w:r>
    </w:p>
    <w:p>
      <w:pPr>
        <w:spacing w:before="93" w:line="216" w:lineRule="auto"/>
        <w:ind w:left="16"/>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具体如下：</w:t>
      </w:r>
    </w:p>
    <w:p>
      <w:pPr>
        <w:spacing w:before="174" w:line="29" w:lineRule="exact"/>
      </w:pPr>
      <w:r>
        <w:pict>
          <v:shape id="_x0000_s1095" o:spid="_x0000_s1095" style="height:1.45pt;width:453.65pt;" fillcolor="#000000" filled="t" stroked="f" coordsize="9072,29" path="m0,0l9072,0,9072,28,0,28,0,0xe">
            <v:path/>
            <v:fill on="t" focussize="0,0"/>
            <v:stroke on="f"/>
            <v:imagedata o:title=""/>
            <o:lock v:ext="edit"/>
            <w10:wrap type="none"/>
            <w10:anchorlock/>
          </v:shape>
        </w:pict>
      </w:r>
    </w:p>
    <w:p>
      <w:pPr>
        <w:spacing w:line="29" w:lineRule="exact"/>
        <w:sectPr>
          <w:footerReference r:id="rId28" w:type="default"/>
          <w:pgSz w:w="11906" w:h="16839"/>
          <w:pgMar w:top="1171" w:right="1176" w:bottom="1289" w:left="1587" w:header="863" w:footer="990" w:gutter="0"/>
          <w:cols w:space="720" w:num="1"/>
        </w:sectPr>
      </w:pPr>
    </w:p>
    <w:p>
      <w:pPr>
        <w:pStyle w:val="2"/>
        <w:spacing w:line="299" w:lineRule="auto"/>
      </w:pPr>
      <w:r>
        <w:pict>
          <v:shape id="_x0000_s1096" o:spid="_x0000_s1096" style="position:absolute;left:0pt;margin-left:0pt;margin-top:0.75pt;height:0.75pt;width:453.65pt;z-index:251741184;mso-width-relative:page;mso-height-relative:page;" fillcolor="#000000" filled="t" stroked="f" coordsize="9072,15" path="m0,0l9072,0,9072,14,0,14,0,0xe">
            <v:path/>
            <v:fill on="t" focussize="0,0"/>
            <v:stroke on="f"/>
            <v:imagedata o:title=""/>
            <o:lock v:ext="edit"/>
          </v:shape>
        </w:pict>
      </w:r>
    </w:p>
    <w:p>
      <w:pPr>
        <w:spacing w:before="78" w:line="378" w:lineRule="auto"/>
        <w:ind w:left="10" w:firstLine="473"/>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 xml:space="preserve">2022 </w:t>
      </w:r>
      <w:r>
        <w:rPr>
          <w:rFonts w:ascii="FangSong_GB2312" w:hAnsi="FangSong_GB2312" w:eastAsia="FangSong_GB2312" w:cs="FangSong_GB2312"/>
          <w:spacing w:val="-5"/>
          <w:sz w:val="24"/>
          <w:szCs w:val="24"/>
        </w:rPr>
        <w:t>年全年实现生产总值（</w:t>
      </w:r>
      <w:r>
        <w:rPr>
          <w:rFonts w:ascii="Times New Roman" w:hAnsi="Times New Roman" w:eastAsia="Times New Roman" w:cs="Times New Roman"/>
          <w:spacing w:val="-5"/>
          <w:sz w:val="24"/>
          <w:szCs w:val="24"/>
        </w:rPr>
        <w:t>GDP</w:t>
      </w:r>
      <w:r>
        <w:rPr>
          <w:rFonts w:ascii="FangSong_GB2312" w:hAnsi="FangSong_GB2312" w:eastAsia="FangSong_GB2312" w:cs="FangSong_GB2312"/>
          <w:spacing w:val="-5"/>
          <w:sz w:val="24"/>
          <w:szCs w:val="24"/>
        </w:rPr>
        <w:t>）</w:t>
      </w:r>
      <w:r>
        <w:rPr>
          <w:rFonts w:ascii="Times New Roman" w:hAnsi="Times New Roman" w:eastAsia="Times New Roman" w:cs="Times New Roman"/>
          <w:spacing w:val="-5"/>
          <w:sz w:val="24"/>
          <w:szCs w:val="24"/>
        </w:rPr>
        <w:t>***</w:t>
      </w: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亿元，按不变价格计算，比上年增长</w:t>
      </w: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分产业看，第一产业增加值</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亿元，</w:t>
      </w:r>
      <w:r>
        <w:rPr>
          <w:rFonts w:ascii="FangSong_GB2312" w:hAnsi="FangSong_GB2312" w:eastAsia="FangSong_GB2312" w:cs="FangSong_GB2312"/>
          <w:sz w:val="24"/>
          <w:szCs w:val="24"/>
        </w:rPr>
        <w:t>比上年增长</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；第二产业增加值</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亿元， 比上年增</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；第三产业增加值</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亿元，比上年增长</w:t>
      </w:r>
      <w:r>
        <w:rPr>
          <w:rFonts w:ascii="Times New Roman" w:hAnsi="Times New Roman" w:eastAsia="Times New Roman" w:cs="Times New Roman"/>
          <w:sz w:val="24"/>
          <w:szCs w:val="24"/>
        </w:rPr>
        <w:t>****%</w:t>
      </w:r>
      <w:r>
        <w:rPr>
          <w:rFonts w:ascii="Times New Roman" w:hAnsi="Times New Roman" w:eastAsia="Times New Roman" w:cs="Times New Roman"/>
          <w:spacing w:val="-35"/>
          <w:sz w:val="24"/>
          <w:szCs w:val="24"/>
        </w:rPr>
        <w:t xml:space="preserve"> </w:t>
      </w:r>
      <w:r>
        <w:rPr>
          <w:rFonts w:ascii="FangSong_GB2312" w:hAnsi="FangSong_GB2312" w:eastAsia="FangSong_GB2312" w:cs="FangSong_GB2312"/>
          <w:sz w:val="24"/>
          <w:szCs w:val="24"/>
        </w:rPr>
        <w:t>。三次产</w:t>
      </w:r>
      <w:r>
        <w:rPr>
          <w:rFonts w:ascii="FangSong_GB2312" w:hAnsi="FangSong_GB2312" w:eastAsia="FangSong_GB2312" w:cs="FangSong_GB2312"/>
          <w:spacing w:val="-1"/>
          <w:sz w:val="24"/>
          <w:szCs w:val="24"/>
        </w:rPr>
        <w:t>业结构</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r>
        <w:rPr>
          <w:rFonts w:ascii="FangSong_GB2312" w:hAnsi="FangSong_GB2312" w:eastAsia="FangSong_GB2312" w:cs="FangSong_GB2312"/>
          <w:sz w:val="24"/>
          <w:szCs w:val="24"/>
        </w:rPr>
        <w:t xml:space="preserve"> </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4"/>
          <w:sz w:val="24"/>
          <w:szCs w:val="24"/>
        </w:rPr>
        <w:t xml:space="preserve"> </w:t>
      </w:r>
      <w:r>
        <w:rPr>
          <w:rFonts w:ascii="FangSong_GB2312" w:hAnsi="FangSong_GB2312" w:eastAsia="FangSong_GB2312" w:cs="FangSong_GB2312"/>
          <w:spacing w:val="-1"/>
          <w:sz w:val="24"/>
          <w:szCs w:val="24"/>
        </w:rPr>
        <w:t>。城镇居民人均可支配收入</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元，比上年增长</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；农村居民人均可支</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配收入</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元，比上年增长</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p>
    <w:p>
      <w:pPr>
        <w:spacing w:before="37" w:line="379" w:lineRule="auto"/>
        <w:ind w:left="10" w:firstLine="473"/>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 xml:space="preserve">2023 </w:t>
      </w:r>
      <w:r>
        <w:rPr>
          <w:rFonts w:ascii="FangSong_GB2312" w:hAnsi="FangSong_GB2312" w:eastAsia="FangSong_GB2312" w:cs="FangSong_GB2312"/>
          <w:spacing w:val="-5"/>
          <w:sz w:val="24"/>
          <w:szCs w:val="24"/>
        </w:rPr>
        <w:t>年全年实现生产总值（</w:t>
      </w:r>
      <w:r>
        <w:rPr>
          <w:rFonts w:ascii="Times New Roman" w:hAnsi="Times New Roman" w:eastAsia="Times New Roman" w:cs="Times New Roman"/>
          <w:spacing w:val="-5"/>
          <w:sz w:val="24"/>
          <w:szCs w:val="24"/>
        </w:rPr>
        <w:t>GDP</w:t>
      </w:r>
      <w:r>
        <w:rPr>
          <w:rFonts w:ascii="FangSong_GB2312" w:hAnsi="FangSong_GB2312" w:eastAsia="FangSong_GB2312" w:cs="FangSong_GB2312"/>
          <w:spacing w:val="-5"/>
          <w:sz w:val="24"/>
          <w:szCs w:val="24"/>
        </w:rPr>
        <w:t>）</w:t>
      </w:r>
      <w:r>
        <w:rPr>
          <w:rFonts w:ascii="Times New Roman" w:hAnsi="Times New Roman" w:eastAsia="Times New Roman" w:cs="Times New Roman"/>
          <w:spacing w:val="-5"/>
          <w:sz w:val="24"/>
          <w:szCs w:val="24"/>
        </w:rPr>
        <w:t>***</w:t>
      </w: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亿元，按不变价格计算，比上年增长</w:t>
      </w: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分产业看，第一产业增加值</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亿元，</w:t>
      </w:r>
      <w:r>
        <w:rPr>
          <w:rFonts w:ascii="FangSong_GB2312" w:hAnsi="FangSong_GB2312" w:eastAsia="FangSong_GB2312" w:cs="FangSong_GB2312"/>
          <w:sz w:val="24"/>
          <w:szCs w:val="24"/>
        </w:rPr>
        <w:t>比上年增长</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；第二产业增加值</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亿元， 比上年增</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；第三产业增加值</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亿元，比上年增长</w:t>
      </w:r>
      <w:r>
        <w:rPr>
          <w:rFonts w:ascii="Times New Roman" w:hAnsi="Times New Roman" w:eastAsia="Times New Roman" w:cs="Times New Roman"/>
          <w:sz w:val="24"/>
          <w:szCs w:val="24"/>
        </w:rPr>
        <w:t>****%</w:t>
      </w:r>
      <w:r>
        <w:rPr>
          <w:rFonts w:ascii="Times New Roman" w:hAnsi="Times New Roman" w:eastAsia="Times New Roman" w:cs="Times New Roman"/>
          <w:spacing w:val="-35"/>
          <w:sz w:val="24"/>
          <w:szCs w:val="24"/>
        </w:rPr>
        <w:t xml:space="preserve"> </w:t>
      </w:r>
      <w:r>
        <w:rPr>
          <w:rFonts w:ascii="FangSong_GB2312" w:hAnsi="FangSong_GB2312" w:eastAsia="FangSong_GB2312" w:cs="FangSong_GB2312"/>
          <w:sz w:val="24"/>
          <w:szCs w:val="24"/>
        </w:rPr>
        <w:t>。三次产</w:t>
      </w:r>
      <w:r>
        <w:rPr>
          <w:rFonts w:ascii="FangSong_GB2312" w:hAnsi="FangSong_GB2312" w:eastAsia="FangSong_GB2312" w:cs="FangSong_GB2312"/>
          <w:spacing w:val="-1"/>
          <w:sz w:val="24"/>
          <w:szCs w:val="24"/>
        </w:rPr>
        <w:t>业结构</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r>
        <w:rPr>
          <w:rFonts w:ascii="FangSong_GB2312" w:hAnsi="FangSong_GB2312" w:eastAsia="FangSong_GB2312" w:cs="FangSong_GB2312"/>
          <w:sz w:val="24"/>
          <w:szCs w:val="24"/>
        </w:rPr>
        <w:t xml:space="preserve"> </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4"/>
          <w:sz w:val="24"/>
          <w:szCs w:val="24"/>
        </w:rPr>
        <w:t xml:space="preserve"> </w:t>
      </w:r>
      <w:r>
        <w:rPr>
          <w:rFonts w:ascii="FangSong_GB2312" w:hAnsi="FangSong_GB2312" w:eastAsia="FangSong_GB2312" w:cs="FangSong_GB2312"/>
          <w:spacing w:val="-1"/>
          <w:sz w:val="24"/>
          <w:szCs w:val="24"/>
        </w:rPr>
        <w:t>。城镇居民人均可支配收入</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元，比上年增长</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；农村居民人均可支</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配收入</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元，比上年增长</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p>
    <w:p>
      <w:pPr>
        <w:spacing w:before="40" w:line="378" w:lineRule="auto"/>
        <w:ind w:left="10" w:firstLine="473"/>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 xml:space="preserve">2024 </w:t>
      </w:r>
      <w:r>
        <w:rPr>
          <w:rFonts w:ascii="FangSong_GB2312" w:hAnsi="FangSong_GB2312" w:eastAsia="FangSong_GB2312" w:cs="FangSong_GB2312"/>
          <w:spacing w:val="-5"/>
          <w:sz w:val="24"/>
          <w:szCs w:val="24"/>
        </w:rPr>
        <w:t>年全年实现生产总值（</w:t>
      </w:r>
      <w:r>
        <w:rPr>
          <w:rFonts w:ascii="Times New Roman" w:hAnsi="Times New Roman" w:eastAsia="Times New Roman" w:cs="Times New Roman"/>
          <w:spacing w:val="-5"/>
          <w:sz w:val="24"/>
          <w:szCs w:val="24"/>
        </w:rPr>
        <w:t>GDP</w:t>
      </w:r>
      <w:r>
        <w:rPr>
          <w:rFonts w:ascii="FangSong_GB2312" w:hAnsi="FangSong_GB2312" w:eastAsia="FangSong_GB2312" w:cs="FangSong_GB2312"/>
          <w:spacing w:val="-5"/>
          <w:sz w:val="24"/>
          <w:szCs w:val="24"/>
        </w:rPr>
        <w:t>）</w:t>
      </w:r>
      <w:r>
        <w:rPr>
          <w:rFonts w:ascii="Times New Roman" w:hAnsi="Times New Roman" w:eastAsia="Times New Roman" w:cs="Times New Roman"/>
          <w:spacing w:val="-5"/>
          <w:sz w:val="24"/>
          <w:szCs w:val="24"/>
        </w:rPr>
        <w:t>***</w:t>
      </w: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亿元，按不变价格计算，比上年增长</w:t>
      </w: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分产业看，第一产业增加值</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亿元，</w:t>
      </w:r>
      <w:r>
        <w:rPr>
          <w:rFonts w:ascii="FangSong_GB2312" w:hAnsi="FangSong_GB2312" w:eastAsia="FangSong_GB2312" w:cs="FangSong_GB2312"/>
          <w:sz w:val="24"/>
          <w:szCs w:val="24"/>
        </w:rPr>
        <w:t>比上年增长</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；第二产业增加值</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亿元， 比上年增</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；第三产业增加值</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亿元，比上年增长</w:t>
      </w:r>
      <w:r>
        <w:rPr>
          <w:rFonts w:ascii="Times New Roman" w:hAnsi="Times New Roman" w:eastAsia="Times New Roman" w:cs="Times New Roman"/>
          <w:sz w:val="24"/>
          <w:szCs w:val="24"/>
        </w:rPr>
        <w:t>****%</w:t>
      </w:r>
      <w:r>
        <w:rPr>
          <w:rFonts w:ascii="Times New Roman" w:hAnsi="Times New Roman" w:eastAsia="Times New Roman" w:cs="Times New Roman"/>
          <w:spacing w:val="-35"/>
          <w:sz w:val="24"/>
          <w:szCs w:val="24"/>
        </w:rPr>
        <w:t xml:space="preserve"> </w:t>
      </w:r>
      <w:r>
        <w:rPr>
          <w:rFonts w:ascii="FangSong_GB2312" w:hAnsi="FangSong_GB2312" w:eastAsia="FangSong_GB2312" w:cs="FangSong_GB2312"/>
          <w:sz w:val="24"/>
          <w:szCs w:val="24"/>
        </w:rPr>
        <w:t>。三次产</w:t>
      </w:r>
      <w:r>
        <w:rPr>
          <w:rFonts w:ascii="FangSong_GB2312" w:hAnsi="FangSong_GB2312" w:eastAsia="FangSong_GB2312" w:cs="FangSong_GB2312"/>
          <w:spacing w:val="-1"/>
          <w:sz w:val="24"/>
          <w:szCs w:val="24"/>
        </w:rPr>
        <w:t>业结构</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r>
        <w:rPr>
          <w:rFonts w:ascii="FangSong_GB2312" w:hAnsi="FangSong_GB2312" w:eastAsia="FangSong_GB2312" w:cs="FangSong_GB2312"/>
          <w:sz w:val="24"/>
          <w:szCs w:val="24"/>
        </w:rPr>
        <w:t xml:space="preserve"> </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4"/>
          <w:sz w:val="24"/>
          <w:szCs w:val="24"/>
        </w:rPr>
        <w:t xml:space="preserve"> </w:t>
      </w:r>
      <w:r>
        <w:rPr>
          <w:rFonts w:ascii="FangSong_GB2312" w:hAnsi="FangSong_GB2312" w:eastAsia="FangSong_GB2312" w:cs="FangSong_GB2312"/>
          <w:spacing w:val="-1"/>
          <w:sz w:val="24"/>
          <w:szCs w:val="24"/>
        </w:rPr>
        <w:t>。城镇居民人均可支配收入</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元，比上年增长</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；农村居民人均可支</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配收入</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元，比上年增长</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p>
    <w:p>
      <w:pPr>
        <w:spacing w:before="11" w:line="222" w:lineRule="auto"/>
        <w:ind w:left="11"/>
        <w:outlineLvl w:val="1"/>
        <w:rPr>
          <w:rFonts w:ascii="黑体" w:hAnsi="黑体" w:eastAsia="黑体" w:cs="黑体"/>
          <w:sz w:val="30"/>
          <w:szCs w:val="30"/>
        </w:rPr>
      </w:pPr>
      <w:bookmarkStart w:id="22" w:name="bookmark12"/>
      <w:bookmarkEnd w:id="22"/>
      <w:bookmarkStart w:id="23" w:name="bookmark64"/>
      <w:bookmarkEnd w:id="23"/>
      <w:r>
        <w:rPr>
          <w:rFonts w:ascii="Times New Roman" w:hAnsi="Times New Roman" w:eastAsia="Times New Roman" w:cs="Times New Roman"/>
          <w:spacing w:val="-1"/>
          <w:sz w:val="30"/>
          <w:szCs w:val="30"/>
        </w:rPr>
        <w:t xml:space="preserve">3.4  </w:t>
      </w:r>
      <w:r>
        <w:rPr>
          <w:rFonts w:ascii="黑体" w:hAnsi="黑体" w:eastAsia="黑体" w:cs="黑体"/>
          <w:spacing w:val="-1"/>
          <w:sz w:val="30"/>
          <w:szCs w:val="30"/>
        </w:rPr>
        <w:t>项目区土地利用状况</w:t>
      </w:r>
    </w:p>
    <w:p>
      <w:pPr>
        <w:spacing w:before="168" w:line="380" w:lineRule="auto"/>
        <w:ind w:left="8" w:right="66" w:firstLine="48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参照《第三次全国国土调查技术规程》（</w:t>
      </w:r>
      <w:r>
        <w:rPr>
          <w:rFonts w:ascii="Times New Roman" w:hAnsi="Times New Roman" w:eastAsia="Times New Roman" w:cs="Times New Roman"/>
          <w:spacing w:val="-1"/>
          <w:sz w:val="24"/>
          <w:szCs w:val="24"/>
        </w:rPr>
        <w:t>TD/T</w:t>
      </w:r>
      <w:r>
        <w:rPr>
          <w:rFonts w:ascii="Times New Roman" w:hAnsi="Times New Roman" w:eastAsia="Times New Roman" w:cs="Times New Roman"/>
          <w:spacing w:val="25"/>
          <w:w w:val="101"/>
          <w:sz w:val="24"/>
          <w:szCs w:val="24"/>
        </w:rPr>
        <w:t xml:space="preserve"> </w:t>
      </w:r>
      <w:r>
        <w:rPr>
          <w:rFonts w:ascii="Times New Roman" w:hAnsi="Times New Roman" w:eastAsia="Times New Roman" w:cs="Times New Roman"/>
          <w:spacing w:val="-1"/>
          <w:sz w:val="24"/>
          <w:szCs w:val="24"/>
        </w:rPr>
        <w:t>1055-2019</w:t>
      </w:r>
      <w:r>
        <w:rPr>
          <w:rFonts w:ascii="FangSong_GB2312" w:hAnsi="FangSong_GB2312" w:eastAsia="FangSong_GB2312" w:cs="FangSong_GB2312"/>
          <w:spacing w:val="-1"/>
          <w:sz w:val="24"/>
          <w:szCs w:val="24"/>
        </w:rPr>
        <w:t>）、《国土空间调查、规</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划、用途管制用地用海分类指南》（</w:t>
      </w:r>
      <w:r>
        <w:rPr>
          <w:rFonts w:ascii="FangSong_GB2312" w:hAnsi="FangSong_GB2312" w:eastAsia="FangSong_GB2312" w:cs="FangSong_GB2312"/>
          <w:spacing w:val="-68"/>
          <w:sz w:val="24"/>
          <w:szCs w:val="24"/>
        </w:rPr>
        <w:t xml:space="preserve"> </w:t>
      </w:r>
      <w:r>
        <w:rPr>
          <w:rFonts w:ascii="FangSong_GB2312" w:hAnsi="FangSong_GB2312" w:eastAsia="FangSong_GB2312" w:cs="FangSong_GB2312"/>
          <w:spacing w:val="-3"/>
          <w:sz w:val="24"/>
          <w:szCs w:val="24"/>
        </w:rPr>
        <w:t>自然资办发〔</w:t>
      </w:r>
      <w:r>
        <w:rPr>
          <w:rFonts w:ascii="Times New Roman" w:hAnsi="Times New Roman" w:eastAsia="Times New Roman" w:cs="Times New Roman"/>
          <w:spacing w:val="-3"/>
          <w:sz w:val="24"/>
          <w:szCs w:val="24"/>
        </w:rPr>
        <w:t>2023</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234</w:t>
      </w:r>
      <w:r>
        <w:rPr>
          <w:rFonts w:ascii="Times New Roman" w:hAnsi="Times New Roman" w:eastAsia="Times New Roman" w:cs="Times New Roman"/>
          <w:spacing w:val="20"/>
          <w:w w:val="101"/>
          <w:sz w:val="24"/>
          <w:szCs w:val="24"/>
        </w:rPr>
        <w:t xml:space="preserve"> </w:t>
      </w:r>
      <w:r>
        <w:rPr>
          <w:rFonts w:ascii="FangSong_GB2312" w:hAnsi="FangSong_GB2312" w:eastAsia="FangSong_GB2312" w:cs="FangSong_GB2312"/>
          <w:spacing w:val="-3"/>
          <w:sz w:val="24"/>
          <w:szCs w:val="24"/>
        </w:rPr>
        <w:t>号</w:t>
      </w:r>
      <w:r>
        <w:rPr>
          <w:rFonts w:ascii="FangSong_GB2312" w:hAnsi="FangSong_GB2312" w:eastAsia="FangSong_GB2312" w:cs="FangSong_GB2312"/>
          <w:spacing w:val="23"/>
          <w:sz w:val="24"/>
          <w:szCs w:val="24"/>
        </w:rPr>
        <w:t>），</w:t>
      </w:r>
      <w:r>
        <w:rPr>
          <w:rFonts w:ascii="FangSong_GB2312" w:hAnsi="FangSong_GB2312" w:eastAsia="FangSong_GB2312" w:cs="FangSong_GB2312"/>
          <w:spacing w:val="-3"/>
          <w:sz w:val="24"/>
          <w:szCs w:val="24"/>
        </w:rPr>
        <w:t>以喀什市自然资源</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局提供的项目区</w:t>
      </w:r>
      <w:r>
        <w:rPr>
          <w:rFonts w:ascii="FangSong_GB2312" w:hAnsi="FangSong_GB2312" w:eastAsia="FangSong_GB2312" w:cs="FangSong_GB2312"/>
          <w:spacing w:val="-30"/>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34"/>
          <w:sz w:val="24"/>
          <w:szCs w:val="24"/>
        </w:rPr>
        <w:t xml:space="preserve"> </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10000</w:t>
      </w:r>
      <w:r>
        <w:rPr>
          <w:rFonts w:ascii="Times New Roman" w:hAnsi="Times New Roman" w:eastAsia="Times New Roman" w:cs="Times New Roman"/>
          <w:spacing w:val="15"/>
          <w:sz w:val="24"/>
          <w:szCs w:val="24"/>
        </w:rPr>
        <w:t xml:space="preserve"> </w:t>
      </w:r>
      <w:r>
        <w:rPr>
          <w:rFonts w:ascii="FangSong_GB2312" w:hAnsi="FangSong_GB2312" w:eastAsia="FangSong_GB2312" w:cs="FangSong_GB2312"/>
          <w:spacing w:val="-2"/>
          <w:sz w:val="24"/>
          <w:szCs w:val="24"/>
        </w:rPr>
        <w:t>土地利用现状分幅图为</w:t>
      </w:r>
      <w:r>
        <w:rPr>
          <w:rFonts w:ascii="FangSong_GB2312" w:hAnsi="FangSong_GB2312" w:eastAsia="FangSong_GB2312" w:cs="FangSong_GB2312"/>
          <w:spacing w:val="-3"/>
          <w:sz w:val="24"/>
          <w:szCs w:val="24"/>
        </w:rPr>
        <w:t>底图，结合喀什华电</w:t>
      </w:r>
      <w:r>
        <w:rPr>
          <w:rFonts w:ascii="FangSong_GB2312" w:hAnsi="FangSong_GB2312" w:eastAsia="FangSong_GB2312" w:cs="FangSong_GB2312"/>
          <w:spacing w:val="-53"/>
          <w:sz w:val="24"/>
          <w:szCs w:val="24"/>
        </w:rPr>
        <w:t xml:space="preserve"> </w:t>
      </w:r>
      <w:r>
        <w:rPr>
          <w:rFonts w:ascii="Times New Roman" w:hAnsi="Times New Roman" w:eastAsia="Times New Roman" w:cs="Times New Roman"/>
          <w:spacing w:val="-3"/>
          <w:sz w:val="24"/>
          <w:szCs w:val="24"/>
        </w:rPr>
        <w:t xml:space="preserve">2 </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66</w:t>
      </w:r>
      <w:r>
        <w:rPr>
          <w:rFonts w:ascii="Times New Roman" w:hAnsi="Times New Roman" w:eastAsia="Times New Roman" w:cs="Times New Roman"/>
          <w:spacing w:val="25"/>
          <w:sz w:val="24"/>
          <w:szCs w:val="24"/>
        </w:rPr>
        <w:t xml:space="preserve"> </w:t>
      </w:r>
      <w:r>
        <w:rPr>
          <w:rFonts w:ascii="FangSong_GB2312" w:hAnsi="FangSong_GB2312" w:eastAsia="FangSong_GB2312" w:cs="FangSong_GB2312"/>
          <w:spacing w:val="-3"/>
          <w:sz w:val="24"/>
          <w:szCs w:val="24"/>
        </w:rPr>
        <w:t>万千瓦热</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电联产项目临时用地土地勘测定界图，调查各类土地面积、分布。通过外业调查和内业</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
          <w:sz w:val="24"/>
          <w:szCs w:val="24"/>
        </w:rPr>
        <w:t>面积量算，并采用</w:t>
      </w:r>
      <w:r>
        <w:rPr>
          <w:rFonts w:ascii="FangSong_GB2312" w:hAnsi="FangSong_GB2312" w:eastAsia="FangSong_GB2312" w:cs="FangSong_GB2312"/>
          <w:spacing w:val="-58"/>
          <w:sz w:val="24"/>
          <w:szCs w:val="24"/>
        </w:rPr>
        <w:t xml:space="preserve"> </w:t>
      </w:r>
      <w:r>
        <w:rPr>
          <w:rFonts w:ascii="Times New Roman" w:hAnsi="Times New Roman" w:eastAsia="Times New Roman" w:cs="Times New Roman"/>
          <w:spacing w:val="-1"/>
          <w:sz w:val="24"/>
          <w:szCs w:val="24"/>
        </w:rPr>
        <w:t>ArcGIS</w:t>
      </w:r>
      <w:r>
        <w:rPr>
          <w:rFonts w:ascii="Times New Roman" w:hAnsi="Times New Roman" w:eastAsia="Times New Roman" w:cs="Times New Roman"/>
          <w:spacing w:val="-27"/>
          <w:sz w:val="24"/>
          <w:szCs w:val="24"/>
        </w:rPr>
        <w:t xml:space="preserve"> </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CAD</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pacing w:val="-1"/>
          <w:sz w:val="24"/>
          <w:szCs w:val="24"/>
        </w:rPr>
        <w:t>等绘图软件进行数据处理与分析，获得</w:t>
      </w:r>
      <w:r>
        <w:rPr>
          <w:rFonts w:ascii="FangSong_GB2312" w:hAnsi="FangSong_GB2312" w:eastAsia="FangSong_GB2312" w:cs="FangSong_GB2312"/>
          <w:spacing w:val="-2"/>
          <w:sz w:val="24"/>
          <w:szCs w:val="24"/>
        </w:rPr>
        <w:t>项目区土地利</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用现状数据。项目区临时用地面积为</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8"/>
          <w:sz w:val="15"/>
          <w:szCs w:val="15"/>
        </w:rPr>
        <w:t>2</w:t>
      </w:r>
      <w:r>
        <w:rPr>
          <w:rFonts w:ascii="FangSong_GB2312" w:hAnsi="FangSong_GB2312" w:eastAsia="FangSong_GB2312" w:cs="FangSong_GB2312"/>
          <w:spacing w:val="-1"/>
          <w:sz w:val="24"/>
          <w:szCs w:val="24"/>
        </w:rPr>
        <w:t>。</w:t>
      </w:r>
    </w:p>
    <w:p>
      <w:pPr>
        <w:spacing w:before="38" w:line="216" w:lineRule="auto"/>
        <w:ind w:left="490"/>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a</w:t>
      </w:r>
      <w:r>
        <w:rPr>
          <w:rFonts w:ascii="FangSong_GB2312" w:hAnsi="FangSong_GB2312" w:eastAsia="FangSong_GB2312" w:cs="FangSong_GB2312"/>
          <w:b/>
          <w:bCs/>
          <w:spacing w:val="-3"/>
          <w:sz w:val="24"/>
          <w:szCs w:val="24"/>
        </w:rPr>
        <w:t>）土地利用现状</w:t>
      </w:r>
    </w:p>
    <w:p>
      <w:pPr>
        <w:spacing w:before="218" w:line="214" w:lineRule="auto"/>
        <w:ind w:left="48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根据土地利用现状统计结果，项目区内均为水浇地。</w:t>
      </w:r>
    </w:p>
    <w:p>
      <w:pPr>
        <w:spacing w:before="224"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1</w:t>
      </w:r>
      <w:r>
        <w:rPr>
          <w:rFonts w:ascii="FangSong_GB2312" w:hAnsi="FangSong_GB2312" w:eastAsia="FangSong_GB2312" w:cs="FangSong_GB2312"/>
          <w:spacing w:val="-2"/>
          <w:sz w:val="24"/>
          <w:szCs w:val="24"/>
        </w:rPr>
        <w:t>）耕地：均为水浇地，面积合计</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8"/>
          <w:sz w:val="15"/>
          <w:szCs w:val="15"/>
        </w:rPr>
        <w:t xml:space="preserve">2 </w:t>
      </w:r>
      <w:r>
        <w:rPr>
          <w:rFonts w:ascii="FangSong_GB2312" w:hAnsi="FangSong_GB2312" w:eastAsia="FangSong_GB2312" w:cs="FangSong_GB2312"/>
          <w:spacing w:val="-2"/>
          <w:sz w:val="24"/>
          <w:szCs w:val="24"/>
        </w:rPr>
        <w:t>，占项目区总面积的</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w:t>
      </w:r>
    </w:p>
    <w:p>
      <w:pPr>
        <w:pStyle w:val="2"/>
        <w:spacing w:line="277" w:lineRule="auto"/>
      </w:pPr>
    </w:p>
    <w:p>
      <w:pPr>
        <w:pStyle w:val="2"/>
        <w:spacing w:line="277" w:lineRule="auto"/>
      </w:pPr>
    </w:p>
    <w:p>
      <w:pPr>
        <w:pStyle w:val="2"/>
        <w:spacing w:line="278" w:lineRule="auto"/>
      </w:pPr>
    </w:p>
    <w:p>
      <w:pPr>
        <w:pStyle w:val="2"/>
        <w:spacing w:line="278" w:lineRule="auto"/>
      </w:pPr>
    </w:p>
    <w:p>
      <w:pPr>
        <w:pStyle w:val="2"/>
        <w:spacing w:line="278" w:lineRule="auto"/>
      </w:pPr>
    </w:p>
    <w:p>
      <w:pPr>
        <w:pStyle w:val="2"/>
        <w:spacing w:line="278" w:lineRule="auto"/>
      </w:pPr>
    </w:p>
    <w:p>
      <w:pPr>
        <w:spacing w:line="29" w:lineRule="exact"/>
      </w:pPr>
      <w:r>
        <w:pict>
          <v:shape id="_x0000_s1097" o:spid="_x0000_s1097"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29" w:type="default"/>
          <w:footerReference r:id="rId30" w:type="default"/>
          <w:pgSz w:w="11906" w:h="16839"/>
          <w:pgMar w:top="1171" w:right="1181" w:bottom="1289" w:left="1587" w:header="863" w:footer="990" w:gutter="0"/>
          <w:cols w:space="720" w:num="1"/>
        </w:sectPr>
      </w:pPr>
    </w:p>
    <w:p>
      <w:pPr>
        <w:pStyle w:val="2"/>
        <w:spacing w:line="325" w:lineRule="auto"/>
      </w:pPr>
      <w:r>
        <w:pict>
          <v:shape id="_x0000_s1098" o:spid="_x0000_s1098" style="position:absolute;left:0pt;margin-left:0.9pt;margin-top:0.7pt;height:0.75pt;width:453.65pt;z-index:251742208;mso-width-relative:page;mso-height-relative:page;" fillcolor="#000000" filled="t" stroked="f" coordsize="9072,15" path="m0,0l9072,0,9072,14,0,14,0,0xe">
            <v:path/>
            <v:fill on="t" focussize="0,0"/>
            <v:stroke on="f"/>
            <v:imagedata o:title=""/>
            <o:lock v:ext="edit"/>
          </v:shape>
        </w:pict>
      </w:r>
    </w:p>
    <w:p>
      <w:pPr>
        <w:spacing w:before="65" w:line="230" w:lineRule="auto"/>
        <w:ind w:left="2902"/>
        <w:rPr>
          <w:rFonts w:ascii="黑体" w:hAnsi="黑体" w:eastAsia="黑体" w:cs="黑体"/>
          <w:sz w:val="20"/>
          <w:szCs w:val="20"/>
        </w:rPr>
      </w:pPr>
      <w:r>
        <w:rPr>
          <w:rFonts w:ascii="黑体" w:hAnsi="黑体" w:eastAsia="黑体" w:cs="黑体"/>
          <w:spacing w:val="6"/>
          <w:sz w:val="20"/>
          <w:szCs w:val="20"/>
        </w:rPr>
        <w:t>表</w:t>
      </w:r>
      <w:r>
        <w:rPr>
          <w:rFonts w:ascii="黑体" w:hAnsi="黑体" w:eastAsia="黑体" w:cs="黑体"/>
          <w:spacing w:val="-28"/>
          <w:sz w:val="20"/>
          <w:szCs w:val="20"/>
        </w:rPr>
        <w:t xml:space="preserve"> </w:t>
      </w:r>
      <w:r>
        <w:rPr>
          <w:rFonts w:ascii="Times New Roman" w:hAnsi="Times New Roman" w:eastAsia="Times New Roman" w:cs="Times New Roman"/>
          <w:spacing w:val="6"/>
          <w:sz w:val="20"/>
          <w:szCs w:val="20"/>
        </w:rPr>
        <w:t xml:space="preserve">3.4-1  </w:t>
      </w:r>
      <w:r>
        <w:rPr>
          <w:rFonts w:ascii="黑体" w:hAnsi="黑体" w:eastAsia="黑体" w:cs="黑体"/>
          <w:spacing w:val="6"/>
          <w:sz w:val="20"/>
          <w:szCs w:val="20"/>
        </w:rPr>
        <w:t>项目区临时用地土地利用表</w:t>
      </w:r>
    </w:p>
    <w:p>
      <w:pPr>
        <w:spacing w:line="104" w:lineRule="exact"/>
      </w:pPr>
    </w:p>
    <w:tbl>
      <w:tblPr>
        <w:tblStyle w:val="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7"/>
        <w:gridCol w:w="1706"/>
        <w:gridCol w:w="1626"/>
        <w:gridCol w:w="1559"/>
        <w:gridCol w:w="1479"/>
        <w:gridCol w:w="15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0" w:hRule="atLeast"/>
        </w:trPr>
        <w:tc>
          <w:tcPr>
            <w:tcW w:w="2883" w:type="dxa"/>
            <w:gridSpan w:val="2"/>
            <w:vAlign w:val="top"/>
          </w:tcPr>
          <w:p>
            <w:pPr>
              <w:pStyle w:val="6"/>
              <w:spacing w:before="71" w:line="221" w:lineRule="auto"/>
              <w:ind w:left="1040"/>
              <w:rPr>
                <w:sz w:val="20"/>
                <w:szCs w:val="20"/>
              </w:rPr>
            </w:pPr>
            <w:r>
              <w:rPr>
                <w:spacing w:val="4"/>
                <w:sz w:val="20"/>
                <w:szCs w:val="20"/>
              </w:rPr>
              <w:t>一级地类</w:t>
            </w:r>
          </w:p>
        </w:tc>
        <w:tc>
          <w:tcPr>
            <w:tcW w:w="3185" w:type="dxa"/>
            <w:gridSpan w:val="2"/>
            <w:vAlign w:val="top"/>
          </w:tcPr>
          <w:p>
            <w:pPr>
              <w:pStyle w:val="6"/>
              <w:spacing w:before="71" w:line="221" w:lineRule="auto"/>
              <w:ind w:left="1189"/>
              <w:rPr>
                <w:sz w:val="20"/>
                <w:szCs w:val="20"/>
              </w:rPr>
            </w:pPr>
            <w:r>
              <w:rPr>
                <w:spacing w:val="4"/>
                <w:sz w:val="20"/>
                <w:szCs w:val="20"/>
              </w:rPr>
              <w:t>二级地类</w:t>
            </w:r>
          </w:p>
        </w:tc>
        <w:tc>
          <w:tcPr>
            <w:tcW w:w="1479" w:type="dxa"/>
            <w:vMerge w:val="restart"/>
            <w:tcBorders>
              <w:bottom w:val="nil"/>
            </w:tcBorders>
            <w:vAlign w:val="top"/>
          </w:tcPr>
          <w:p>
            <w:pPr>
              <w:pStyle w:val="6"/>
              <w:spacing w:before="232" w:line="225" w:lineRule="auto"/>
              <w:ind w:left="348"/>
              <w:rPr>
                <w:rFonts w:ascii="Times New Roman" w:hAnsi="Times New Roman" w:eastAsia="Times New Roman" w:cs="Times New Roman"/>
                <w:sz w:val="13"/>
                <w:szCs w:val="13"/>
              </w:rPr>
            </w:pPr>
            <w:r>
              <w:rPr>
                <w:spacing w:val="4"/>
                <w:sz w:val="20"/>
                <w:szCs w:val="20"/>
              </w:rPr>
              <w:t>面积</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4"/>
                <w:position w:val="6"/>
                <w:sz w:val="13"/>
                <w:szCs w:val="13"/>
              </w:rPr>
              <w:t>2</w:t>
            </w:r>
          </w:p>
        </w:tc>
        <w:tc>
          <w:tcPr>
            <w:tcW w:w="1518" w:type="dxa"/>
            <w:vMerge w:val="restart"/>
            <w:tcBorders>
              <w:bottom w:val="nil"/>
            </w:tcBorders>
            <w:vAlign w:val="top"/>
          </w:tcPr>
          <w:p>
            <w:pPr>
              <w:pStyle w:val="6"/>
              <w:spacing w:before="232" w:line="224" w:lineRule="auto"/>
              <w:ind w:left="168"/>
              <w:rPr>
                <w:sz w:val="20"/>
                <w:szCs w:val="20"/>
              </w:rPr>
            </w:pPr>
            <w:r>
              <w:rPr>
                <w:spacing w:val="2"/>
                <w:sz w:val="20"/>
                <w:szCs w:val="20"/>
              </w:rPr>
              <w:t>占总面积比例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177" w:type="dxa"/>
            <w:vAlign w:val="top"/>
          </w:tcPr>
          <w:p>
            <w:pPr>
              <w:pStyle w:val="6"/>
              <w:spacing w:before="51" w:line="223" w:lineRule="auto"/>
              <w:ind w:left="383"/>
              <w:rPr>
                <w:sz w:val="20"/>
                <w:szCs w:val="20"/>
              </w:rPr>
            </w:pPr>
            <w:r>
              <w:rPr>
                <w:spacing w:val="4"/>
                <w:sz w:val="20"/>
                <w:szCs w:val="20"/>
              </w:rPr>
              <w:t>编码</w:t>
            </w:r>
          </w:p>
        </w:tc>
        <w:tc>
          <w:tcPr>
            <w:tcW w:w="1706" w:type="dxa"/>
            <w:vAlign w:val="top"/>
          </w:tcPr>
          <w:p>
            <w:pPr>
              <w:pStyle w:val="6"/>
              <w:spacing w:before="52" w:line="221" w:lineRule="auto"/>
              <w:ind w:left="645"/>
              <w:rPr>
                <w:sz w:val="20"/>
                <w:szCs w:val="20"/>
              </w:rPr>
            </w:pPr>
            <w:r>
              <w:rPr>
                <w:spacing w:val="5"/>
                <w:sz w:val="20"/>
                <w:szCs w:val="20"/>
              </w:rPr>
              <w:t>地类</w:t>
            </w:r>
          </w:p>
        </w:tc>
        <w:tc>
          <w:tcPr>
            <w:tcW w:w="1626" w:type="dxa"/>
            <w:vAlign w:val="top"/>
          </w:tcPr>
          <w:p>
            <w:pPr>
              <w:pStyle w:val="6"/>
              <w:spacing w:before="51" w:line="223" w:lineRule="auto"/>
              <w:ind w:left="608"/>
              <w:rPr>
                <w:sz w:val="20"/>
                <w:szCs w:val="20"/>
              </w:rPr>
            </w:pPr>
            <w:r>
              <w:rPr>
                <w:spacing w:val="4"/>
                <w:sz w:val="20"/>
                <w:szCs w:val="20"/>
              </w:rPr>
              <w:t>编码</w:t>
            </w:r>
          </w:p>
        </w:tc>
        <w:tc>
          <w:tcPr>
            <w:tcW w:w="1559" w:type="dxa"/>
            <w:vAlign w:val="top"/>
          </w:tcPr>
          <w:p>
            <w:pPr>
              <w:pStyle w:val="6"/>
              <w:spacing w:before="52" w:line="221" w:lineRule="auto"/>
              <w:ind w:left="574"/>
              <w:rPr>
                <w:sz w:val="20"/>
                <w:szCs w:val="20"/>
              </w:rPr>
            </w:pPr>
            <w:r>
              <w:rPr>
                <w:spacing w:val="5"/>
                <w:sz w:val="20"/>
                <w:szCs w:val="20"/>
              </w:rPr>
              <w:t>地类</w:t>
            </w:r>
          </w:p>
        </w:tc>
        <w:tc>
          <w:tcPr>
            <w:tcW w:w="1479" w:type="dxa"/>
            <w:vMerge w:val="continue"/>
            <w:tcBorders>
              <w:top w:val="nil"/>
            </w:tcBorders>
            <w:vAlign w:val="top"/>
          </w:tcPr>
          <w:p>
            <w:pPr>
              <w:rPr>
                <w:rFonts w:ascii="Arial"/>
                <w:sz w:val="21"/>
              </w:rPr>
            </w:pPr>
          </w:p>
        </w:tc>
        <w:tc>
          <w:tcPr>
            <w:tcW w:w="151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177" w:type="dxa"/>
            <w:vAlign w:val="top"/>
          </w:tcPr>
          <w:p>
            <w:pPr>
              <w:spacing w:before="90" w:line="195" w:lineRule="auto"/>
              <w:ind w:left="4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1706" w:type="dxa"/>
            <w:vAlign w:val="top"/>
          </w:tcPr>
          <w:p>
            <w:pPr>
              <w:pStyle w:val="6"/>
              <w:spacing w:before="55" w:line="224" w:lineRule="auto"/>
              <w:ind w:left="650"/>
              <w:rPr>
                <w:sz w:val="20"/>
                <w:szCs w:val="20"/>
              </w:rPr>
            </w:pPr>
            <w:r>
              <w:rPr>
                <w:spacing w:val="3"/>
                <w:sz w:val="20"/>
                <w:szCs w:val="20"/>
              </w:rPr>
              <w:t>耕地</w:t>
            </w:r>
          </w:p>
        </w:tc>
        <w:tc>
          <w:tcPr>
            <w:tcW w:w="1626" w:type="dxa"/>
            <w:vAlign w:val="top"/>
          </w:tcPr>
          <w:p>
            <w:pPr>
              <w:spacing w:before="90" w:line="195" w:lineRule="auto"/>
              <w:ind w:left="60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0102</w:t>
            </w:r>
          </w:p>
        </w:tc>
        <w:tc>
          <w:tcPr>
            <w:tcW w:w="1559" w:type="dxa"/>
            <w:vAlign w:val="top"/>
          </w:tcPr>
          <w:p>
            <w:pPr>
              <w:pStyle w:val="6"/>
              <w:spacing w:before="55" w:line="225" w:lineRule="auto"/>
              <w:ind w:left="469"/>
              <w:rPr>
                <w:sz w:val="20"/>
                <w:szCs w:val="20"/>
              </w:rPr>
            </w:pPr>
            <w:r>
              <w:rPr>
                <w:spacing w:val="7"/>
                <w:sz w:val="20"/>
                <w:szCs w:val="20"/>
              </w:rPr>
              <w:t>水浇地</w:t>
            </w:r>
          </w:p>
        </w:tc>
        <w:tc>
          <w:tcPr>
            <w:tcW w:w="1479" w:type="dxa"/>
            <w:vAlign w:val="top"/>
          </w:tcPr>
          <w:p>
            <w:pPr>
              <w:spacing w:before="86" w:line="196" w:lineRule="auto"/>
              <w:ind w:left="54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18" w:type="dxa"/>
            <w:vAlign w:val="top"/>
          </w:tcPr>
          <w:p>
            <w:pPr>
              <w:spacing w:before="86" w:line="199" w:lineRule="auto"/>
              <w:ind w:left="47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0" w:hRule="atLeast"/>
        </w:trPr>
        <w:tc>
          <w:tcPr>
            <w:tcW w:w="6068" w:type="dxa"/>
            <w:gridSpan w:val="4"/>
            <w:vAlign w:val="top"/>
          </w:tcPr>
          <w:p>
            <w:pPr>
              <w:pStyle w:val="6"/>
              <w:spacing w:before="70" w:line="224" w:lineRule="auto"/>
              <w:ind w:left="2834"/>
              <w:rPr>
                <w:sz w:val="20"/>
                <w:szCs w:val="20"/>
              </w:rPr>
            </w:pPr>
            <w:r>
              <w:rPr>
                <w:spacing w:val="3"/>
                <w:sz w:val="20"/>
                <w:szCs w:val="20"/>
              </w:rPr>
              <w:t>合计</w:t>
            </w:r>
          </w:p>
        </w:tc>
        <w:tc>
          <w:tcPr>
            <w:tcW w:w="1479" w:type="dxa"/>
            <w:vAlign w:val="top"/>
          </w:tcPr>
          <w:p>
            <w:pPr>
              <w:spacing w:before="101" w:line="196" w:lineRule="auto"/>
              <w:ind w:left="54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18" w:type="dxa"/>
            <w:vAlign w:val="top"/>
          </w:tcPr>
          <w:p>
            <w:pPr>
              <w:spacing w:before="101" w:line="199" w:lineRule="auto"/>
              <w:ind w:left="47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bl>
    <w:p>
      <w:pPr>
        <w:spacing w:before="132" w:line="214" w:lineRule="auto"/>
        <w:ind w:left="503"/>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b</w:t>
      </w:r>
      <w:r>
        <w:rPr>
          <w:rFonts w:ascii="FangSong_GB2312" w:hAnsi="FangSong_GB2312" w:eastAsia="FangSong_GB2312" w:cs="FangSong_GB2312"/>
          <w:b/>
          <w:bCs/>
          <w:spacing w:val="-3"/>
          <w:sz w:val="24"/>
          <w:szCs w:val="24"/>
        </w:rPr>
        <w:t>）土地质量评价</w:t>
      </w:r>
    </w:p>
    <w:p>
      <w:pPr>
        <w:spacing w:before="221" w:line="219" w:lineRule="auto"/>
        <w:ind w:left="526"/>
        <w:rPr>
          <w:rFonts w:ascii="FangSong_GB2312" w:hAnsi="FangSong_GB2312" w:eastAsia="FangSong_GB2312" w:cs="FangSong_GB2312"/>
          <w:sz w:val="24"/>
          <w:szCs w:val="24"/>
        </w:rPr>
      </w:pPr>
      <w:r>
        <w:rPr>
          <w:rFonts w:ascii="Times New Roman" w:hAnsi="Times New Roman" w:eastAsia="Times New Roman" w:cs="Times New Roman"/>
          <w:spacing w:val="-8"/>
          <w:sz w:val="24"/>
          <w:szCs w:val="24"/>
        </w:rPr>
        <w:t>1</w:t>
      </w:r>
      <w:r>
        <w:rPr>
          <w:rFonts w:ascii="FangSong_GB2312" w:hAnsi="FangSong_GB2312" w:eastAsia="FangSong_GB2312" w:cs="FangSong_GB2312"/>
          <w:spacing w:val="-8"/>
          <w:sz w:val="24"/>
          <w:szCs w:val="24"/>
        </w:rPr>
        <w:t>）潮土</w:t>
      </w:r>
    </w:p>
    <w:p>
      <w:pPr>
        <w:spacing w:before="216" w:line="368" w:lineRule="auto"/>
        <w:ind w:left="23" w:firstLine="485"/>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分布在临时占用的耕地上，属潮土</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2"/>
          <w:sz w:val="24"/>
          <w:szCs w:val="24"/>
        </w:rPr>
        <w:t xml:space="preserve"> </w:t>
      </w:r>
      <w:r>
        <w:rPr>
          <w:rFonts w:ascii="FangSong_GB2312" w:hAnsi="FangSong_GB2312" w:eastAsia="FangSong_GB2312" w:cs="FangSong_GB2312"/>
          <w:spacing w:val="-4"/>
          <w:sz w:val="24"/>
          <w:szCs w:val="24"/>
        </w:rPr>
        <w:t>叶垫潮土，项目区潮土绝大多数已垦</w:t>
      </w:r>
      <w:r>
        <w:rPr>
          <w:rFonts w:ascii="FangSong_GB2312" w:hAnsi="FangSong_GB2312" w:eastAsia="FangSong_GB2312" w:cs="FangSong_GB2312"/>
          <w:spacing w:val="-5"/>
          <w:sz w:val="24"/>
          <w:szCs w:val="24"/>
        </w:rPr>
        <w:t>殖为农田，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含腐殖质表层，其腐殖质积累过程的实质是人类</w:t>
      </w:r>
      <w:r>
        <w:rPr>
          <w:rFonts w:ascii="FangSong_GB2312" w:hAnsi="FangSong_GB2312" w:eastAsia="FangSong_GB2312" w:cs="FangSong_GB2312"/>
          <w:spacing w:val="-2"/>
          <w:sz w:val="24"/>
          <w:szCs w:val="24"/>
        </w:rPr>
        <w:t>通过耕作、施肥、灌排等农业措施，改</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6"/>
          <w:sz w:val="24"/>
          <w:szCs w:val="24"/>
        </w:rPr>
        <w:t>良培肥土壤的过程。表土质地多为壤质土，质地适中、水分物理性质良好，水、热，气、</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z w:val="24"/>
          <w:szCs w:val="24"/>
        </w:rPr>
        <w:t>肥平衡协调，适耕性强。土壤腐殖质含量较高，多在</w:t>
      </w:r>
      <w:r>
        <w:rPr>
          <w:rFonts w:ascii="FangSong_GB2312" w:hAnsi="FangSong_GB2312" w:eastAsia="FangSong_GB2312" w:cs="FangSong_GB2312"/>
          <w:spacing w:val="-11"/>
          <w:sz w:val="24"/>
          <w:szCs w:val="24"/>
        </w:rPr>
        <w:t xml:space="preserve"> </w:t>
      </w:r>
      <w:r>
        <w:rPr>
          <w:rFonts w:ascii="Times New Roman" w:hAnsi="Times New Roman" w:eastAsia="Times New Roman" w:cs="Times New Roman"/>
          <w:sz w:val="24"/>
          <w:szCs w:val="24"/>
        </w:rPr>
        <w:t>10~20g/kg</w:t>
      </w:r>
      <w:r>
        <w:rPr>
          <w:rFonts w:ascii="Times New Roman" w:hAnsi="Times New Roman" w:eastAsia="Times New Roman" w:cs="Times New Roman"/>
          <w:spacing w:val="-32"/>
          <w:sz w:val="24"/>
          <w:szCs w:val="24"/>
        </w:rPr>
        <w:t xml:space="preserve"> </w:t>
      </w:r>
      <w:r>
        <w:rPr>
          <w:rFonts w:ascii="FangSong_GB2312" w:hAnsi="FangSong_GB2312" w:eastAsia="FangSong_GB2312" w:cs="FangSong_GB2312"/>
          <w:sz w:val="24"/>
          <w:szCs w:val="24"/>
        </w:rPr>
        <w:t xml:space="preserve">。土壤表层具有碱化、 </w:t>
      </w:r>
      <w:r>
        <w:rPr>
          <w:rFonts w:ascii="FangSong_GB2312" w:hAnsi="FangSong_GB2312" w:eastAsia="FangSong_GB2312" w:cs="FangSong_GB2312"/>
          <w:spacing w:val="-2"/>
          <w:sz w:val="24"/>
          <w:szCs w:val="24"/>
        </w:rPr>
        <w:t>盐积现象，地下水埋深较浅，矿化度变幅较大，一般在</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2"/>
          <w:sz w:val="24"/>
          <w:szCs w:val="24"/>
        </w:rPr>
        <w:t>1</w:t>
      </w:r>
      <w:r>
        <w:rPr>
          <w:rFonts w:ascii="FangSong_GB2312" w:hAnsi="FangSong_GB2312" w:eastAsia="FangSong_GB2312" w:cs="FangSong_GB2312"/>
          <w:spacing w:val="-2"/>
          <w:sz w:val="24"/>
          <w:szCs w:val="24"/>
        </w:rPr>
        <w:t>～</w:t>
      </w:r>
      <w:r>
        <w:rPr>
          <w:rFonts w:ascii="Times New Roman" w:hAnsi="Times New Roman" w:eastAsia="Times New Roman" w:cs="Times New Roman"/>
          <w:spacing w:val="-3"/>
          <w:sz w:val="24"/>
          <w:szCs w:val="24"/>
        </w:rPr>
        <w:t>5g/L</w:t>
      </w:r>
      <w:r>
        <w:rPr>
          <w:rFonts w:ascii="Times New Roman" w:hAnsi="Times New Roman" w:eastAsia="Times New Roman" w:cs="Times New Roman"/>
          <w:spacing w:val="38"/>
          <w:sz w:val="24"/>
          <w:szCs w:val="24"/>
        </w:rPr>
        <w:t xml:space="preserve"> </w:t>
      </w:r>
      <w:r>
        <w:rPr>
          <w:rFonts w:ascii="FangSong_GB2312" w:hAnsi="FangSong_GB2312" w:eastAsia="FangSong_GB2312" w:cs="FangSong_GB2312"/>
          <w:spacing w:val="-3"/>
          <w:sz w:val="24"/>
          <w:szCs w:val="24"/>
        </w:rPr>
        <w:t>间，排水条件较差。土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壤剖面见图</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pacing w:val="-2"/>
          <w:sz w:val="24"/>
          <w:szCs w:val="24"/>
        </w:rPr>
        <w:t>3.4-1</w:t>
      </w:r>
      <w:r>
        <w:rPr>
          <w:rFonts w:ascii="FangSong_GB2312" w:hAnsi="FangSong_GB2312" w:eastAsia="FangSong_GB2312" w:cs="FangSong_GB2312"/>
          <w:spacing w:val="-2"/>
          <w:sz w:val="24"/>
          <w:szCs w:val="24"/>
        </w:rPr>
        <w:t>。</w:t>
      </w:r>
    </w:p>
    <w:p>
      <w:pPr>
        <w:spacing w:line="4586" w:lineRule="exact"/>
        <w:ind w:firstLine="2266"/>
      </w:pPr>
      <w:r>
        <w:rPr>
          <w:position w:val="-91"/>
        </w:rPr>
        <w:drawing>
          <wp:inline distT="0" distB="0" distL="0" distR="0">
            <wp:extent cx="3000375" cy="291211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8"/>
                    <a:stretch>
                      <a:fillRect/>
                    </a:stretch>
                  </pic:blipFill>
                  <pic:spPr>
                    <a:xfrm>
                      <a:off x="0" y="0"/>
                      <a:ext cx="3000755" cy="2912364"/>
                    </a:xfrm>
                    <a:prstGeom prst="rect">
                      <a:avLst/>
                    </a:prstGeom>
                  </pic:spPr>
                </pic:pic>
              </a:graphicData>
            </a:graphic>
          </wp:inline>
        </w:drawing>
      </w:r>
    </w:p>
    <w:p>
      <w:pPr>
        <w:spacing w:before="134" w:line="216" w:lineRule="auto"/>
        <w:ind w:left="3413"/>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图</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6"/>
          <w:sz w:val="24"/>
          <w:szCs w:val="24"/>
        </w:rPr>
        <w:t>3.4-1</w:t>
      </w:r>
      <w:r>
        <w:rPr>
          <w:rFonts w:ascii="Times New Roman" w:hAnsi="Times New Roman" w:eastAsia="Times New Roman" w:cs="Times New Roman"/>
          <w:spacing w:val="10"/>
          <w:sz w:val="24"/>
          <w:szCs w:val="24"/>
        </w:rPr>
        <w:t xml:space="preserve">  </w:t>
      </w:r>
      <w:r>
        <w:rPr>
          <w:rFonts w:ascii="FangSong_GB2312" w:hAnsi="FangSong_GB2312" w:eastAsia="FangSong_GB2312" w:cs="FangSong_GB2312"/>
          <w:spacing w:val="-6"/>
          <w:sz w:val="24"/>
          <w:szCs w:val="24"/>
        </w:rPr>
        <w:t>潮土土壤剖面</w:t>
      </w:r>
    </w:p>
    <w:p>
      <w:pPr>
        <w:spacing w:before="190" w:line="222" w:lineRule="auto"/>
        <w:ind w:left="30"/>
        <w:outlineLvl w:val="1"/>
        <w:rPr>
          <w:rFonts w:ascii="黑体" w:hAnsi="黑体" w:eastAsia="黑体" w:cs="黑体"/>
          <w:sz w:val="30"/>
          <w:szCs w:val="30"/>
        </w:rPr>
      </w:pPr>
      <w:bookmarkStart w:id="24" w:name="bookmark65"/>
      <w:bookmarkEnd w:id="24"/>
      <w:bookmarkStart w:id="25" w:name="bookmark13"/>
      <w:bookmarkEnd w:id="25"/>
      <w:r>
        <w:rPr>
          <w:rFonts w:ascii="Times New Roman" w:hAnsi="Times New Roman" w:eastAsia="Times New Roman" w:cs="Times New Roman"/>
          <w:spacing w:val="-1"/>
          <w:sz w:val="30"/>
          <w:szCs w:val="30"/>
        </w:rPr>
        <w:t xml:space="preserve">3.5  </w:t>
      </w:r>
      <w:r>
        <w:rPr>
          <w:rFonts w:ascii="黑体" w:hAnsi="黑体" w:eastAsia="黑体" w:cs="黑体"/>
          <w:spacing w:val="-1"/>
          <w:sz w:val="30"/>
          <w:szCs w:val="30"/>
        </w:rPr>
        <w:t>项目占用耕地情况及必要性分析</w:t>
      </w:r>
    </w:p>
    <w:p>
      <w:pPr>
        <w:spacing w:before="169" w:line="214" w:lineRule="auto"/>
        <w:ind w:left="508"/>
        <w:rPr>
          <w:rFonts w:ascii="FangSong_GB2312" w:hAnsi="FangSong_GB2312" w:eastAsia="FangSong_GB2312" w:cs="FangSong_GB2312"/>
          <w:sz w:val="24"/>
          <w:szCs w:val="24"/>
        </w:rPr>
      </w:pPr>
      <w:r>
        <w:rPr>
          <w:rFonts w:ascii="Times New Roman" w:hAnsi="Times New Roman" w:eastAsia="Times New Roman" w:cs="Times New Roman"/>
          <w:b/>
          <w:bCs/>
          <w:spacing w:val="-12"/>
          <w:sz w:val="24"/>
          <w:szCs w:val="24"/>
        </w:rPr>
        <w:t>a</w:t>
      </w:r>
      <w:r>
        <w:rPr>
          <w:rFonts w:ascii="FangSong_GB2312" w:hAnsi="FangSong_GB2312" w:eastAsia="FangSong_GB2312" w:cs="FangSong_GB2312"/>
          <w:b/>
          <w:bCs/>
          <w:spacing w:val="-12"/>
          <w:sz w:val="24"/>
          <w:szCs w:val="24"/>
        </w:rPr>
        <w:t>）项</w:t>
      </w:r>
      <w:r>
        <w:rPr>
          <w:rFonts w:ascii="FangSong_GB2312" w:hAnsi="FangSong_GB2312" w:eastAsia="FangSong_GB2312" w:cs="FangSong_GB2312"/>
          <w:spacing w:val="-61"/>
          <w:sz w:val="24"/>
          <w:szCs w:val="24"/>
        </w:rPr>
        <w:t xml:space="preserve"> </w:t>
      </w:r>
      <w:r>
        <w:rPr>
          <w:rFonts w:ascii="FangSong_GB2312" w:hAnsi="FangSong_GB2312" w:eastAsia="FangSong_GB2312" w:cs="FangSong_GB2312"/>
          <w:b/>
          <w:bCs/>
          <w:spacing w:val="-12"/>
          <w:sz w:val="24"/>
          <w:szCs w:val="24"/>
        </w:rPr>
        <w:t>目区位置</w:t>
      </w:r>
    </w:p>
    <w:p>
      <w:pPr>
        <w:spacing w:before="221" w:line="214" w:lineRule="auto"/>
        <w:ind w:left="51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项目区位于喀什市浩罕乡托万喀孜艾日克村。</w:t>
      </w:r>
    </w:p>
    <w:p>
      <w:pPr>
        <w:spacing w:before="224" w:line="216" w:lineRule="auto"/>
        <w:ind w:left="503"/>
        <w:rPr>
          <w:rFonts w:ascii="FangSong_GB2312" w:hAnsi="FangSong_GB2312" w:eastAsia="FangSong_GB2312" w:cs="FangSong_GB2312"/>
          <w:sz w:val="24"/>
          <w:szCs w:val="24"/>
        </w:rPr>
      </w:pPr>
      <w:r>
        <w:rPr>
          <w:rFonts w:ascii="Times New Roman" w:hAnsi="Times New Roman" w:eastAsia="Times New Roman" w:cs="Times New Roman"/>
          <w:b/>
          <w:bCs/>
          <w:spacing w:val="-9"/>
          <w:sz w:val="24"/>
          <w:szCs w:val="24"/>
        </w:rPr>
        <w:t>b</w:t>
      </w:r>
      <w:r>
        <w:rPr>
          <w:rFonts w:ascii="FangSong_GB2312" w:hAnsi="FangSong_GB2312" w:eastAsia="FangSong_GB2312" w:cs="FangSong_GB2312"/>
          <w:b/>
          <w:bCs/>
          <w:spacing w:val="-9"/>
          <w:sz w:val="24"/>
          <w:szCs w:val="24"/>
        </w:rPr>
        <w:t>）</w:t>
      </w:r>
      <w:r>
        <w:rPr>
          <w:rFonts w:ascii="FangSong_GB2312" w:hAnsi="FangSong_GB2312" w:eastAsia="FangSong_GB2312" w:cs="FangSong_GB2312"/>
          <w:spacing w:val="-66"/>
          <w:sz w:val="24"/>
          <w:szCs w:val="24"/>
        </w:rPr>
        <w:t xml:space="preserve"> </w:t>
      </w:r>
      <w:r>
        <w:rPr>
          <w:rFonts w:ascii="FangSong_GB2312" w:hAnsi="FangSong_GB2312" w:eastAsia="FangSong_GB2312" w:cs="FangSong_GB2312"/>
          <w:b/>
          <w:bCs/>
          <w:spacing w:val="-9"/>
          <w:sz w:val="24"/>
          <w:szCs w:val="24"/>
        </w:rPr>
        <w:t>占用耕地情况</w:t>
      </w:r>
    </w:p>
    <w:p>
      <w:pPr>
        <w:spacing w:before="219" w:line="368" w:lineRule="auto"/>
        <w:ind w:left="50" w:right="70" w:firstLine="457"/>
        <w:rPr>
          <w:rFonts w:ascii="FangSong_GB2312" w:hAnsi="FangSong_GB2312" w:eastAsia="FangSong_GB2312" w:cs="FangSong_GB2312"/>
          <w:sz w:val="24"/>
          <w:szCs w:val="24"/>
        </w:rPr>
      </w:pPr>
      <w:r>
        <w:rPr>
          <w:rFonts w:ascii="FangSong_GB2312" w:hAnsi="FangSong_GB2312" w:eastAsia="FangSong_GB2312" w:cs="FangSong_GB2312"/>
          <w:sz w:val="24"/>
          <w:szCs w:val="24"/>
        </w:rPr>
        <w:t>本项目因工程选址的特殊性无法避让耕地，项目合计占用耕地</w:t>
      </w:r>
      <w:r>
        <w:rPr>
          <w:rFonts w:ascii="Times New Roman" w:hAnsi="Times New Roman" w:eastAsia="Times New Roman" w:cs="Times New Roman"/>
          <w:sz w:val="24"/>
          <w:szCs w:val="24"/>
        </w:rPr>
        <w:t>****hm</w:t>
      </w:r>
      <w:r>
        <w:rPr>
          <w:rFonts w:ascii="Times New Roman" w:hAnsi="Times New Roman" w:eastAsia="Times New Roman" w:cs="Times New Roman"/>
          <w:position w:val="7"/>
          <w:sz w:val="15"/>
          <w:szCs w:val="15"/>
        </w:rPr>
        <w:t xml:space="preserve">2 </w:t>
      </w:r>
      <w:r>
        <w:rPr>
          <w:rFonts w:ascii="FangSong_GB2312" w:hAnsi="FangSong_GB2312" w:eastAsia="FangSong_GB2312" w:cs="FangSong_GB2312"/>
          <w:sz w:val="24"/>
          <w:szCs w:val="24"/>
        </w:rPr>
        <w:t>，项目区临</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
          <w:sz w:val="24"/>
          <w:szCs w:val="24"/>
        </w:rPr>
        <w:t>时用地占用耕地全部为水浇地，非基本农田，平均质量等别为</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等。项目结束后拟复</w:t>
      </w:r>
    </w:p>
    <w:p>
      <w:pPr>
        <w:spacing w:line="368" w:lineRule="auto"/>
        <w:rPr>
          <w:rFonts w:ascii="FangSong_GB2312" w:hAnsi="FangSong_GB2312" w:eastAsia="FangSong_GB2312" w:cs="FangSong_GB2312"/>
          <w:sz w:val="24"/>
          <w:szCs w:val="24"/>
        </w:rPr>
        <w:sectPr>
          <w:headerReference r:id="rId31" w:type="default"/>
          <w:footerReference r:id="rId32" w:type="default"/>
          <w:pgSz w:w="11906" w:h="16839"/>
          <w:pgMar w:top="1171" w:right="1176" w:bottom="1333" w:left="1568" w:header="863" w:footer="990" w:gutter="0"/>
          <w:cols w:space="720" w:num="1"/>
        </w:sectPr>
      </w:pPr>
    </w:p>
    <w:p>
      <w:pPr>
        <w:pStyle w:val="2"/>
        <w:spacing w:line="298" w:lineRule="auto"/>
      </w:pPr>
      <w:r>
        <w:pict>
          <v:shape id="_x0000_s1099" o:spid="_x0000_s1099" style="position:absolute;left:0pt;margin-left:0pt;margin-top:0.7pt;height:0.75pt;width:453.65pt;z-index:251743232;mso-width-relative:page;mso-height-relative:page;" fillcolor="#000000" filled="t" stroked="f" coordsize="9072,15" path="m0,0l9072,0,9072,14,0,14,0,0xe">
            <v:path/>
            <v:fill on="t" focussize="0,0"/>
            <v:stroke on="f"/>
            <v:imagedata o:title=""/>
            <o:lock v:ext="edit"/>
          </v:shape>
        </w:pict>
      </w:r>
    </w:p>
    <w:p>
      <w:pPr>
        <w:spacing w:before="78" w:line="213" w:lineRule="auto"/>
        <w:ind w:left="1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垦为原土地利用类型。</w:t>
      </w:r>
    </w:p>
    <w:p>
      <w:pPr>
        <w:spacing w:before="221" w:line="214" w:lineRule="auto"/>
        <w:ind w:left="488"/>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c</w:t>
      </w:r>
      <w:r>
        <w:rPr>
          <w:rFonts w:ascii="FangSong_GB2312" w:hAnsi="FangSong_GB2312" w:eastAsia="FangSong_GB2312" w:cs="FangSong_GB2312"/>
          <w:b/>
          <w:bCs/>
          <w:spacing w:val="-3"/>
          <w:sz w:val="24"/>
          <w:szCs w:val="24"/>
        </w:rPr>
        <w:t>）项目占用水浇地必要性及合理性</w:t>
      </w:r>
    </w:p>
    <w:p>
      <w:pPr>
        <w:spacing w:before="211" w:line="359" w:lineRule="auto"/>
        <w:ind w:left="8" w:right="114" w:firstLine="493"/>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落实中央援疆经济建设战略部署，促进南疆经济快速发展和社会稳定。本项目的建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设将有效促进当地产业结构优化调整，带动就业和经济发展，是华电集团产业援疆、建</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6"/>
          <w:sz w:val="24"/>
          <w:szCs w:val="24"/>
        </w:rPr>
        <w:t>疆、兴疆又一重大举措，为促进南疆经济快速健康发展和社会稳定奠定重要的物质基础。</w:t>
      </w:r>
    </w:p>
    <w:p>
      <w:pPr>
        <w:spacing w:before="42" w:line="359" w:lineRule="auto"/>
        <w:ind w:left="4" w:right="180" w:firstLine="484"/>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本工程是热电联产项目，项目投产后可取代分散供热的小锅炉，便于集中管理提升</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1"/>
          <w:sz w:val="24"/>
          <w:szCs w:val="24"/>
        </w:rPr>
        <w:t>供热质量，降低污染物排放量，对保护环境、改善</w:t>
      </w:r>
      <w:r>
        <w:rPr>
          <w:rFonts w:ascii="FangSong_GB2312" w:hAnsi="FangSong_GB2312" w:eastAsia="FangSong_GB2312" w:cs="FangSong_GB2312"/>
          <w:spacing w:val="-2"/>
          <w:sz w:val="24"/>
          <w:szCs w:val="24"/>
        </w:rPr>
        <w:t>环境质量有较好的促进作用符合低碳</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经济夏求。</w:t>
      </w:r>
    </w:p>
    <w:p>
      <w:pPr>
        <w:spacing w:before="40" w:line="362" w:lineRule="auto"/>
        <w:ind w:left="4" w:firstLine="480"/>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根据国家发改委、国家能源局和自治区相关文件要求，新规划的煤电项目优先实施</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3"/>
          <w:sz w:val="24"/>
          <w:szCs w:val="24"/>
        </w:rPr>
        <w:t>煤电联营，鼓励支持煤矿项目和北方地区冬季清洁取暖背压热电联产项目开展煤电联营，</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1"/>
          <w:sz w:val="24"/>
          <w:szCs w:val="24"/>
        </w:rPr>
        <w:t>推进煤炭与煤电、煤电与新能源“两个联营”。</w:t>
      </w:r>
      <w:r>
        <w:rPr>
          <w:rFonts w:ascii="FangSong_GB2312" w:hAnsi="FangSong_GB2312" w:eastAsia="FangSong_GB2312" w:cs="FangSong_GB2312"/>
          <w:spacing w:val="-2"/>
          <w:sz w:val="24"/>
          <w:szCs w:val="24"/>
        </w:rPr>
        <w:t>项目建成后可提供优质调峰资源，缓解</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电网调峰压力，提升新能源消纳空间</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同时为电网提供调频、调相、旋转惯量</w:t>
      </w:r>
      <w:r>
        <w:rPr>
          <w:rFonts w:ascii="FangSong_GB2312" w:hAnsi="FangSong_GB2312" w:eastAsia="FangSong_GB2312" w:cs="FangSong_GB2312"/>
          <w:spacing w:val="-4"/>
          <w:sz w:val="24"/>
          <w:szCs w:val="24"/>
        </w:rPr>
        <w:t>及事故备用</w:t>
      </w:r>
      <w:r>
        <w:rPr>
          <w:rFonts w:ascii="FangSong_GB2312" w:hAnsi="FangSong_GB2312" w:eastAsia="FangSong_GB2312" w:cs="FangSong_GB2312"/>
          <w:sz w:val="24"/>
          <w:szCs w:val="24"/>
        </w:rPr>
        <w:t xml:space="preserve">  容量，改善电网运行条件，提升系统安全水平，为新能源高质量发展</w:t>
      </w:r>
      <w:r>
        <w:rPr>
          <w:rFonts w:ascii="FangSong_GB2312" w:hAnsi="FangSong_GB2312" w:eastAsia="FangSong_GB2312" w:cs="FangSong_GB2312"/>
          <w:spacing w:val="-1"/>
          <w:sz w:val="24"/>
          <w:szCs w:val="24"/>
        </w:rPr>
        <w:t>提供重要支撑。</w:t>
      </w:r>
    </w:p>
    <w:p>
      <w:pPr>
        <w:spacing w:before="56" w:line="374" w:lineRule="auto"/>
        <w:ind w:left="5" w:right="180" w:firstLine="480"/>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根据项目施工要求、地表现状合理性分析，本项目属于改扩建工程，需在既有火电</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
          <w:sz w:val="24"/>
          <w:szCs w:val="24"/>
        </w:rPr>
        <w:t>厂周边扩建实施。项目区北侧已规划实施为铁</w:t>
      </w:r>
      <w:r>
        <w:rPr>
          <w:rFonts w:ascii="FangSong_GB2312" w:hAnsi="FangSong_GB2312" w:eastAsia="FangSong_GB2312" w:cs="FangSong_GB2312"/>
          <w:spacing w:val="-2"/>
          <w:sz w:val="24"/>
          <w:szCs w:val="24"/>
        </w:rPr>
        <w:t>路用地和城镇道路用地，仅能在项目区南</w:t>
      </w:r>
      <w:r>
        <w:rPr>
          <w:rFonts w:ascii="FangSong_GB2312" w:hAnsi="FangSong_GB2312" w:eastAsia="FangSong_GB2312" w:cs="FangSong_GB2312"/>
          <w:sz w:val="24"/>
          <w:szCs w:val="24"/>
        </w:rPr>
        <w:t xml:space="preserve"> 侧实施扩建工程不可避让占用耕地。现选址作为本次</w:t>
      </w:r>
      <w:r>
        <w:rPr>
          <w:rFonts w:ascii="FangSong_GB2312" w:hAnsi="FangSong_GB2312" w:eastAsia="FangSong_GB2312" w:cs="FangSong_GB2312"/>
          <w:spacing w:val="-1"/>
          <w:sz w:val="24"/>
          <w:szCs w:val="24"/>
        </w:rPr>
        <w:t>选址的合理范围。</w:t>
      </w:r>
    </w:p>
    <w:p>
      <w:pPr>
        <w:spacing w:before="39" w:line="214" w:lineRule="auto"/>
        <w:ind w:left="488"/>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d</w:t>
      </w:r>
      <w:r>
        <w:rPr>
          <w:rFonts w:ascii="FangSong_GB2312" w:hAnsi="FangSong_GB2312" w:eastAsia="FangSong_GB2312" w:cs="FangSong_GB2312"/>
          <w:b/>
          <w:bCs/>
          <w:spacing w:val="-3"/>
          <w:sz w:val="24"/>
          <w:szCs w:val="24"/>
        </w:rPr>
        <w:t>）采取的避让措施</w:t>
      </w:r>
    </w:p>
    <w:p>
      <w:pPr>
        <w:spacing w:before="222" w:line="378" w:lineRule="auto"/>
        <w:ind w:left="6" w:right="120" w:firstLine="489"/>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为全面落实不占或者少占耕地的要求，该项目在设计阶段组织有关技术人员进行了</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6"/>
          <w:sz w:val="24"/>
          <w:szCs w:val="24"/>
        </w:rPr>
        <w:t>现场勘查，在保证项目始终位于合理范围内的同时，依据现有规划对项目进行优化选</w:t>
      </w:r>
      <w:r>
        <w:rPr>
          <w:rFonts w:ascii="FangSong_GB2312" w:hAnsi="FangSong_GB2312" w:eastAsia="FangSong_GB2312" w:cs="FangSong_GB2312"/>
          <w:spacing w:val="-7"/>
          <w:sz w:val="24"/>
          <w:szCs w:val="24"/>
        </w:rPr>
        <w:t>址，</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避让耕地。对项目用地范围采取严格控制措</w:t>
      </w:r>
      <w:r>
        <w:rPr>
          <w:rFonts w:ascii="FangSong_GB2312" w:hAnsi="FangSong_GB2312" w:eastAsia="FangSong_GB2312" w:cs="FangSong_GB2312"/>
          <w:spacing w:val="-2"/>
          <w:sz w:val="24"/>
          <w:szCs w:val="24"/>
        </w:rPr>
        <w:t>施，尽量减少占用耕地面积。主体工程位于</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项目区北侧。</w:t>
      </w: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line="29" w:lineRule="exact"/>
      </w:pPr>
      <w:r>
        <w:pict>
          <v:shape id="_x0000_s1100" o:spid="_x0000_s1100"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33" w:type="default"/>
          <w:footerReference r:id="rId34" w:type="default"/>
          <w:pgSz w:w="11906" w:h="16839"/>
          <w:pgMar w:top="1171" w:right="1067" w:bottom="1289" w:left="1587" w:header="863" w:footer="990" w:gutter="0"/>
          <w:cols w:space="720" w:num="1"/>
        </w:sectPr>
      </w:pPr>
    </w:p>
    <w:p>
      <w:pPr>
        <w:spacing w:before="338" w:line="226" w:lineRule="auto"/>
        <w:ind w:left="2620"/>
        <w:outlineLvl w:val="0"/>
        <w:rPr>
          <w:rFonts w:ascii="黑体" w:hAnsi="黑体" w:eastAsia="黑体" w:cs="黑体"/>
          <w:sz w:val="31"/>
          <w:szCs w:val="31"/>
        </w:rPr>
      </w:pPr>
      <w:r>
        <w:pict>
          <v:shape id="_x0000_s1101" o:spid="_x0000_s1101" style="position:absolute;left:0pt;margin-left:79.35pt;margin-top:59.3pt;height:0.75pt;width:453.65pt;mso-position-horizontal-relative:page;mso-position-vertical-relative:page;z-index:251744256;mso-width-relative:page;mso-height-relative:page;" fillcolor="#000000" filled="t" stroked="f" coordsize="9072,15" o:allowincell="f" path="m0,0l9072,0,9072,14,0,14,0,0xe">
            <v:path/>
            <v:fill on="t" focussize="0,0"/>
            <v:stroke on="f"/>
            <v:imagedata o:title=""/>
            <o:lock v:ext="edit"/>
          </v:shape>
        </w:pict>
      </w:r>
      <w:bookmarkStart w:id="26" w:name="bookmark66"/>
      <w:bookmarkEnd w:id="26"/>
      <w:bookmarkStart w:id="27" w:name="bookmark14"/>
      <w:bookmarkEnd w:id="27"/>
      <w:r>
        <w:rPr>
          <w:rFonts w:ascii="Times New Roman" w:hAnsi="Times New Roman" w:eastAsia="Times New Roman" w:cs="Times New Roman"/>
          <w:spacing w:val="8"/>
          <w:sz w:val="31"/>
          <w:szCs w:val="31"/>
        </w:rPr>
        <w:t xml:space="preserve">4  </w:t>
      </w:r>
      <w:r>
        <w:rPr>
          <w:rFonts w:ascii="黑体" w:hAnsi="黑体" w:eastAsia="黑体" w:cs="黑体"/>
          <w:spacing w:val="8"/>
          <w:sz w:val="31"/>
          <w:szCs w:val="31"/>
        </w:rPr>
        <w:t>土地复垦方向可行性分析</w:t>
      </w:r>
    </w:p>
    <w:p>
      <w:pPr>
        <w:spacing w:before="128" w:line="222" w:lineRule="auto"/>
        <w:ind w:left="4"/>
        <w:outlineLvl w:val="1"/>
        <w:rPr>
          <w:rFonts w:ascii="黑体" w:hAnsi="黑体" w:eastAsia="黑体" w:cs="黑体"/>
          <w:sz w:val="30"/>
          <w:szCs w:val="30"/>
        </w:rPr>
      </w:pPr>
      <w:bookmarkStart w:id="28" w:name="bookmark15"/>
      <w:bookmarkEnd w:id="28"/>
      <w:bookmarkStart w:id="29" w:name="bookmark67"/>
      <w:bookmarkEnd w:id="29"/>
      <w:r>
        <w:rPr>
          <w:rFonts w:ascii="Times New Roman" w:hAnsi="Times New Roman" w:eastAsia="Times New Roman" w:cs="Times New Roman"/>
          <w:spacing w:val="-1"/>
          <w:sz w:val="30"/>
          <w:szCs w:val="30"/>
        </w:rPr>
        <w:t xml:space="preserve">4.1  </w:t>
      </w:r>
      <w:r>
        <w:rPr>
          <w:rFonts w:ascii="黑体" w:hAnsi="黑体" w:eastAsia="黑体" w:cs="黑体"/>
          <w:spacing w:val="-1"/>
          <w:sz w:val="30"/>
          <w:szCs w:val="30"/>
        </w:rPr>
        <w:t>土地损毁环节与时序</w:t>
      </w:r>
    </w:p>
    <w:p>
      <w:pPr>
        <w:spacing w:before="170" w:line="377" w:lineRule="auto"/>
        <w:ind w:left="2" w:right="70" w:firstLine="489"/>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在土地损毁分析过程中，项目的生产建设工艺及流程是分析和明确土地损毁环节和</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形式的主要依据。本项目属于能源电力项目，该项目临</w:t>
      </w:r>
      <w:r>
        <w:rPr>
          <w:rFonts w:ascii="FangSong_GB2312" w:hAnsi="FangSong_GB2312" w:eastAsia="FangSong_GB2312" w:cs="FangSong_GB2312"/>
          <w:spacing w:val="-2"/>
          <w:sz w:val="24"/>
          <w:szCs w:val="24"/>
        </w:rPr>
        <w:t>时用地修建临时堆料场，为主体</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建设工程的配套设施。本方案在土地损毁环节与时序分</w:t>
      </w:r>
      <w:r>
        <w:rPr>
          <w:rFonts w:ascii="FangSong_GB2312" w:hAnsi="FangSong_GB2312" w:eastAsia="FangSong_GB2312" w:cs="FangSong_GB2312"/>
          <w:spacing w:val="-2"/>
          <w:sz w:val="24"/>
          <w:szCs w:val="24"/>
        </w:rPr>
        <w:t>析过程中，对项目主要生产建设</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工艺及流程进行具体说明。</w:t>
      </w:r>
    </w:p>
    <w:p>
      <w:pPr>
        <w:spacing w:before="17" w:line="222" w:lineRule="auto"/>
        <w:ind w:left="3"/>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4.1.1  </w:t>
      </w:r>
      <w:r>
        <w:rPr>
          <w:rFonts w:ascii="黑体" w:hAnsi="黑体" w:eastAsia="黑体" w:cs="黑体"/>
          <w:spacing w:val="-1"/>
          <w:sz w:val="28"/>
          <w:szCs w:val="28"/>
        </w:rPr>
        <w:t>主要生产建设工艺流程</w:t>
      </w:r>
    </w:p>
    <w:p>
      <w:pPr>
        <w:spacing w:before="184" w:line="214" w:lineRule="auto"/>
        <w:ind w:left="490"/>
        <w:rPr>
          <w:rFonts w:ascii="FangSong_GB2312" w:hAnsi="FangSong_GB2312" w:eastAsia="FangSong_GB2312" w:cs="FangSong_GB2312"/>
          <w:sz w:val="24"/>
          <w:szCs w:val="24"/>
        </w:rPr>
      </w:pPr>
      <w:r>
        <w:rPr>
          <w:rFonts w:ascii="Times New Roman" w:hAnsi="Times New Roman" w:eastAsia="Times New Roman" w:cs="Times New Roman"/>
          <w:b/>
          <w:bCs/>
          <w:spacing w:val="-4"/>
          <w:sz w:val="24"/>
          <w:szCs w:val="24"/>
        </w:rPr>
        <w:t>a</w:t>
      </w:r>
      <w:r>
        <w:rPr>
          <w:rFonts w:ascii="FangSong_GB2312" w:hAnsi="FangSong_GB2312" w:eastAsia="FangSong_GB2312" w:cs="FangSong_GB2312"/>
          <w:b/>
          <w:bCs/>
          <w:spacing w:val="-4"/>
          <w:sz w:val="24"/>
          <w:szCs w:val="24"/>
        </w:rPr>
        <w:t>）临时堆料场</w:t>
      </w:r>
    </w:p>
    <w:p>
      <w:pPr>
        <w:spacing w:before="222" w:line="373" w:lineRule="auto"/>
        <w:ind w:left="16" w:right="70" w:firstLine="486"/>
        <w:rPr>
          <w:rFonts w:ascii="FangSong_GB2312" w:hAnsi="FangSong_GB2312" w:eastAsia="FangSong_GB2312" w:cs="FangSong_GB2312"/>
          <w:sz w:val="24"/>
          <w:szCs w:val="24"/>
        </w:rPr>
      </w:pPr>
      <w:r>
        <w:rPr>
          <w:rFonts w:ascii="FangSong_GB2312" w:hAnsi="FangSong_GB2312" w:eastAsia="FangSong_GB2312" w:cs="FangSong_GB2312"/>
          <w:spacing w:val="13"/>
          <w:sz w:val="24"/>
          <w:szCs w:val="24"/>
        </w:rPr>
        <w:t>临时堆料场用于临时堆料。临时堆料场面积为</w:t>
      </w:r>
      <w:r>
        <w:rPr>
          <w:rFonts w:ascii="Times New Roman" w:hAnsi="Times New Roman" w:eastAsia="Times New Roman" w:cs="Times New Roman"/>
          <w:spacing w:val="13"/>
          <w:sz w:val="24"/>
          <w:szCs w:val="24"/>
        </w:rPr>
        <w:t>****</w:t>
      </w:r>
      <w:r>
        <w:rPr>
          <w:rFonts w:ascii="Times New Roman" w:hAnsi="Times New Roman" w:eastAsia="Times New Roman" w:cs="Times New Roman"/>
          <w:sz w:val="24"/>
          <w:szCs w:val="24"/>
        </w:rPr>
        <w:t>hm</w:t>
      </w:r>
      <w:r>
        <w:rPr>
          <w:rFonts w:ascii="Times New Roman" w:hAnsi="Times New Roman" w:eastAsia="Times New Roman" w:cs="Times New Roman"/>
          <w:spacing w:val="13"/>
          <w:position w:val="7"/>
          <w:sz w:val="15"/>
          <w:szCs w:val="15"/>
        </w:rPr>
        <w:t xml:space="preserve">2 </w:t>
      </w:r>
      <w:r>
        <w:rPr>
          <w:rFonts w:ascii="FangSong_GB2312" w:hAnsi="FangSong_GB2312" w:eastAsia="FangSong_GB2312" w:cs="FangSong_GB2312"/>
          <w:spacing w:val="13"/>
          <w:sz w:val="24"/>
          <w:szCs w:val="24"/>
        </w:rPr>
        <w:t>。临时堆料场上铺设有</w:t>
      </w:r>
      <w:r>
        <w:rPr>
          <w:rFonts w:ascii="FangSong_GB2312" w:hAnsi="FangSong_GB2312" w:eastAsia="FangSong_GB2312" w:cs="FangSong_GB2312"/>
          <w:sz w:val="24"/>
          <w:szCs w:val="24"/>
        </w:rPr>
        <w:t xml:space="preserve"> </w:t>
      </w:r>
      <w:r>
        <w:rPr>
          <w:rFonts w:ascii="Times New Roman" w:hAnsi="Times New Roman" w:eastAsia="Times New Roman" w:cs="Times New Roman"/>
          <w:spacing w:val="-5"/>
          <w:sz w:val="24"/>
          <w:szCs w:val="24"/>
        </w:rPr>
        <w:t>****cm</w:t>
      </w:r>
      <w:r>
        <w:rPr>
          <w:rFonts w:ascii="Times New Roman" w:hAnsi="Times New Roman" w:eastAsia="Times New Roman" w:cs="Times New Roman"/>
          <w:spacing w:val="26"/>
          <w:sz w:val="24"/>
          <w:szCs w:val="24"/>
        </w:rPr>
        <w:t xml:space="preserve"> </w:t>
      </w:r>
      <w:r>
        <w:rPr>
          <w:rFonts w:ascii="FangSong_GB2312" w:hAnsi="FangSong_GB2312" w:eastAsia="FangSong_GB2312" w:cs="FangSong_GB2312"/>
          <w:spacing w:val="-5"/>
          <w:sz w:val="24"/>
          <w:szCs w:val="24"/>
        </w:rPr>
        <w:t>垫层。</w:t>
      </w:r>
    </w:p>
    <w:p>
      <w:pPr>
        <w:spacing w:before="9" w:line="223" w:lineRule="auto"/>
        <w:ind w:left="3"/>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4.1.2  </w:t>
      </w:r>
      <w:r>
        <w:rPr>
          <w:rFonts w:ascii="黑体" w:hAnsi="黑体" w:eastAsia="黑体" w:cs="黑体"/>
          <w:spacing w:val="-1"/>
          <w:sz w:val="28"/>
          <w:szCs w:val="28"/>
        </w:rPr>
        <w:t>土地损毁环节、形式和时序</w:t>
      </w:r>
    </w:p>
    <w:p>
      <w:pPr>
        <w:spacing w:before="182" w:line="216" w:lineRule="auto"/>
        <w:ind w:left="490"/>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a</w:t>
      </w:r>
      <w:r>
        <w:rPr>
          <w:rFonts w:ascii="FangSong_GB2312" w:hAnsi="FangSong_GB2312" w:eastAsia="FangSong_GB2312" w:cs="FangSong_GB2312"/>
          <w:b/>
          <w:bCs/>
          <w:spacing w:val="-3"/>
          <w:sz w:val="24"/>
          <w:szCs w:val="24"/>
        </w:rPr>
        <w:t>）土地损毁环节与形式</w:t>
      </w:r>
    </w:p>
    <w:p>
      <w:pPr>
        <w:spacing w:before="221" w:line="368" w:lineRule="auto"/>
        <w:ind w:left="13" w:right="70" w:firstLine="48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通过上述工艺流程简述，项目在生产建设过程中的土地损毁主要体现在设施的建设</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1"/>
          <w:sz w:val="24"/>
          <w:szCs w:val="24"/>
        </w:rPr>
        <w:t>对土地造成压占损毁。具体来讲，主要表现在以下三方面：</w:t>
      </w:r>
    </w:p>
    <w:p>
      <w:pPr>
        <w:spacing w:before="40" w:line="329" w:lineRule="auto"/>
        <w:ind w:left="8" w:right="68" w:firstLine="498"/>
        <w:rPr>
          <w:rFonts w:ascii="FangSong_GB2312" w:hAnsi="FangSong_GB2312" w:eastAsia="FangSong_GB2312" w:cs="FangSong_GB2312"/>
          <w:sz w:val="24"/>
          <w:szCs w:val="24"/>
        </w:rPr>
      </w:pPr>
      <w:r>
        <w:rPr>
          <w:rFonts w:ascii="Times New Roman" w:hAnsi="Times New Roman" w:eastAsia="Times New Roman" w:cs="Times New Roman"/>
          <w:sz w:val="24"/>
          <w:szCs w:val="24"/>
        </w:rPr>
        <w:t>1</w:t>
      </w:r>
      <w:r>
        <w:rPr>
          <w:rFonts w:ascii="FangSong_GB2312" w:hAnsi="FangSong_GB2312" w:eastAsia="FangSong_GB2312" w:cs="FangSong_GB2312"/>
          <w:sz w:val="24"/>
          <w:szCs w:val="24"/>
        </w:rPr>
        <w:t>）项</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sz w:val="24"/>
          <w:szCs w:val="24"/>
        </w:rPr>
        <w:t>目区内表层清理，设备安置、堆放一定程度上打破了</w:t>
      </w:r>
      <w:r>
        <w:rPr>
          <w:rFonts w:ascii="FangSong_GB2312" w:hAnsi="FangSong_GB2312" w:eastAsia="FangSong_GB2312" w:cs="FangSong_GB2312"/>
          <w:spacing w:val="-1"/>
          <w:sz w:val="24"/>
          <w:szCs w:val="24"/>
        </w:rPr>
        <w:t>地表原有平衡状态，损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毁形式主要为压占。损毁地表植被，易导致水土流失。建设完成后应立即对临时用地进</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3"/>
          <w:sz w:val="24"/>
          <w:szCs w:val="24"/>
        </w:rPr>
        <w:t>行复垦。</w:t>
      </w:r>
    </w:p>
    <w:p>
      <w:pPr>
        <w:spacing w:before="218" w:line="328" w:lineRule="auto"/>
        <w:ind w:left="6" w:firstLine="477"/>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2</w:t>
      </w:r>
      <w:r>
        <w:rPr>
          <w:rFonts w:ascii="FangSong_GB2312" w:hAnsi="FangSong_GB2312" w:eastAsia="FangSong_GB2312" w:cs="FangSong_GB2312"/>
          <w:spacing w:val="-3"/>
          <w:sz w:val="24"/>
          <w:szCs w:val="24"/>
        </w:rPr>
        <w:t>）建设期间产生的生产生活污水等污染物质，采用集中处理的方式，做到资源化、</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1"/>
          <w:sz w:val="24"/>
          <w:szCs w:val="24"/>
        </w:rPr>
        <w:t>减量化及无害化处理，不易对土壤、水环境</w:t>
      </w:r>
      <w:r>
        <w:rPr>
          <w:rFonts w:ascii="FangSong_GB2312" w:hAnsi="FangSong_GB2312" w:eastAsia="FangSong_GB2312" w:cs="FangSong_GB2312"/>
          <w:spacing w:val="-2"/>
          <w:sz w:val="24"/>
          <w:szCs w:val="24"/>
        </w:rPr>
        <w:t>造成污染。此环节已由建设单位在工程建设</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完毕之后妥善处理，不再设计其他复垦措施。</w:t>
      </w:r>
    </w:p>
    <w:p>
      <w:pPr>
        <w:spacing w:before="221" w:line="328" w:lineRule="auto"/>
        <w:ind w:left="11" w:right="70" w:firstLine="477"/>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3</w:t>
      </w:r>
      <w:r>
        <w:rPr>
          <w:rFonts w:ascii="FangSong_GB2312" w:hAnsi="FangSong_GB2312" w:eastAsia="FangSong_GB2312" w:cs="FangSong_GB2312"/>
          <w:spacing w:val="2"/>
          <w:sz w:val="24"/>
          <w:szCs w:val="24"/>
        </w:rPr>
        <w:t>）建设期间临时土石方堆放，损毁形式主要为压占。这</w:t>
      </w:r>
      <w:r>
        <w:rPr>
          <w:rFonts w:ascii="FangSong_GB2312" w:hAnsi="FangSong_GB2312" w:eastAsia="FangSong_GB2312" w:cs="FangSong_GB2312"/>
          <w:spacing w:val="1"/>
          <w:sz w:val="24"/>
          <w:szCs w:val="24"/>
        </w:rPr>
        <w:t>在一定程度上扰动了项目</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区内的土壤结构，损毁原有地表稳定，增加土地退化的可能性。建设完工后，剥覆的底</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z w:val="24"/>
          <w:szCs w:val="24"/>
        </w:rPr>
        <w:t>土和表土进行分层回填，最大程度保证临时用</w:t>
      </w:r>
      <w:r>
        <w:rPr>
          <w:rFonts w:ascii="FangSong_GB2312" w:hAnsi="FangSong_GB2312" w:eastAsia="FangSong_GB2312" w:cs="FangSong_GB2312"/>
          <w:spacing w:val="-1"/>
          <w:sz w:val="24"/>
          <w:szCs w:val="24"/>
        </w:rPr>
        <w:t>地土壤及地貌恢复到原有水平。</w:t>
      </w:r>
    </w:p>
    <w:p>
      <w:pPr>
        <w:spacing w:before="222" w:line="215" w:lineRule="auto"/>
        <w:ind w:left="484"/>
        <w:rPr>
          <w:rFonts w:ascii="FangSong_GB2312" w:hAnsi="FangSong_GB2312" w:eastAsia="FangSong_GB2312" w:cs="FangSong_GB2312"/>
          <w:sz w:val="24"/>
          <w:szCs w:val="24"/>
        </w:rPr>
      </w:pPr>
      <w:r>
        <w:rPr>
          <w:rFonts w:ascii="Times New Roman" w:hAnsi="Times New Roman" w:eastAsia="Times New Roman" w:cs="Times New Roman"/>
          <w:b/>
          <w:bCs/>
          <w:spacing w:val="-2"/>
          <w:sz w:val="24"/>
          <w:szCs w:val="24"/>
        </w:rPr>
        <w:t>b</w:t>
      </w:r>
      <w:r>
        <w:rPr>
          <w:rFonts w:ascii="FangSong_GB2312" w:hAnsi="FangSong_GB2312" w:eastAsia="FangSong_GB2312" w:cs="FangSong_GB2312"/>
          <w:b/>
          <w:bCs/>
          <w:spacing w:val="-2"/>
          <w:sz w:val="24"/>
          <w:szCs w:val="24"/>
        </w:rPr>
        <w:t>）土地损毁的时序</w:t>
      </w:r>
    </w:p>
    <w:p>
      <w:pPr>
        <w:spacing w:before="221" w:line="376" w:lineRule="auto"/>
        <w:ind w:left="13" w:right="70" w:firstLine="473"/>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建设期间需要安置、堆放设备。这在一定程度上扰动了项目区内的土壤结构，损毁</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2"/>
          <w:sz w:val="24"/>
          <w:szCs w:val="24"/>
        </w:rPr>
        <w:t>原有地表稳定，增加土地退化的可能性。修建完成后，对临时扰动的区域进行复垦，保</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2"/>
          <w:sz w:val="24"/>
          <w:szCs w:val="24"/>
        </w:rPr>
        <w:t>证临时用地恢复到原来地貌。本项目生产建设过程中对土地的损毁环节主要是建设期间</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3"/>
          <w:sz w:val="24"/>
          <w:szCs w:val="24"/>
        </w:rPr>
        <w:t>对土地的压占。</w:t>
      </w:r>
    </w:p>
    <w:p>
      <w:pPr>
        <w:spacing w:line="29" w:lineRule="exact"/>
      </w:pPr>
      <w:r>
        <w:pict>
          <v:shape id="_x0000_s1102" o:spid="_x0000_s1102"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35" w:type="default"/>
          <w:footerReference r:id="rId36" w:type="default"/>
          <w:pgSz w:w="11906" w:h="16839"/>
          <w:pgMar w:top="1171" w:right="1176" w:bottom="1289" w:left="1587" w:header="863" w:footer="990" w:gutter="0"/>
          <w:cols w:space="720" w:num="1"/>
        </w:sectPr>
      </w:pPr>
    </w:p>
    <w:p>
      <w:pPr>
        <w:pStyle w:val="2"/>
        <w:spacing w:line="298" w:lineRule="auto"/>
      </w:pPr>
      <w:r>
        <w:pict>
          <v:shape id="_x0000_s1103" o:spid="_x0000_s1103" style="position:absolute;left:0pt;margin-left:0.15pt;margin-top:0.7pt;height:0.75pt;width:453.65pt;z-index:251745280;mso-width-relative:page;mso-height-relative:page;" fillcolor="#000000" filled="t" stroked="f" coordsize="9072,15" path="m0,0l9072,0,9072,14,0,14,0,0xe">
            <v:path/>
            <v:fill on="t" focussize="0,0"/>
            <v:stroke on="f"/>
            <v:imagedata o:title=""/>
            <o:lock v:ext="edit"/>
          </v:shape>
        </w:pict>
      </w:r>
    </w:p>
    <w:p>
      <w:pPr>
        <w:spacing w:before="78" w:line="368" w:lineRule="auto"/>
        <w:ind w:left="20" w:firstLine="469"/>
        <w:rPr>
          <w:rFonts w:ascii="FangSong_GB2312" w:hAnsi="FangSong_GB2312" w:eastAsia="FangSong_GB2312" w:cs="FangSong_GB2312"/>
          <w:sz w:val="24"/>
          <w:szCs w:val="24"/>
        </w:rPr>
      </w:pPr>
      <w:r>
        <w:rPr>
          <w:rFonts w:ascii="FangSong_GB2312" w:hAnsi="FangSong_GB2312" w:eastAsia="FangSong_GB2312" w:cs="FangSong_GB2312"/>
          <w:sz w:val="24"/>
          <w:szCs w:val="24"/>
        </w:rPr>
        <w:t>根据喀什华电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66 </w:t>
      </w:r>
      <w:r>
        <w:rPr>
          <w:rFonts w:ascii="FangSong_GB2312" w:hAnsi="FangSong_GB2312" w:eastAsia="FangSong_GB2312" w:cs="FangSong_GB2312"/>
          <w:sz w:val="24"/>
          <w:szCs w:val="24"/>
        </w:rPr>
        <w:t>万千瓦热电联产项目临时用地地面设施建设施工工艺和施工计</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6"/>
          <w:sz w:val="24"/>
          <w:szCs w:val="24"/>
        </w:rPr>
        <w:t>划安排，确定本项目生产建设过程中对土地造成的损毁形式、时间及面积（表</w:t>
      </w:r>
      <w:r>
        <w:rPr>
          <w:rFonts w:ascii="FangSong_GB2312" w:hAnsi="FangSong_GB2312" w:eastAsia="FangSong_GB2312" w:cs="FangSong_GB2312"/>
          <w:spacing w:val="-56"/>
          <w:sz w:val="24"/>
          <w:szCs w:val="24"/>
        </w:rPr>
        <w:t xml:space="preserve"> </w:t>
      </w:r>
      <w:r>
        <w:rPr>
          <w:rFonts w:ascii="Times New Roman" w:hAnsi="Times New Roman" w:eastAsia="Times New Roman" w:cs="Times New Roman"/>
          <w:spacing w:val="-6"/>
          <w:sz w:val="24"/>
          <w:szCs w:val="24"/>
        </w:rPr>
        <w:t>4.1</w:t>
      </w:r>
      <w:r>
        <w:rPr>
          <w:rFonts w:ascii="Times New Roman" w:hAnsi="Times New Roman" w:eastAsia="Times New Roman" w:cs="Times New Roman"/>
          <w:spacing w:val="-7"/>
          <w:sz w:val="24"/>
          <w:szCs w:val="24"/>
        </w:rPr>
        <w:t>.2-1</w:t>
      </w:r>
      <w:r>
        <w:rPr>
          <w:rFonts w:ascii="FangSong_GB2312" w:hAnsi="FangSong_GB2312" w:eastAsia="FangSong_GB2312" w:cs="FangSong_GB2312"/>
          <w:spacing w:val="-7"/>
          <w:sz w:val="24"/>
          <w:szCs w:val="24"/>
        </w:rPr>
        <w:t>）。</w:t>
      </w:r>
    </w:p>
    <w:p>
      <w:pPr>
        <w:spacing w:before="55" w:line="230" w:lineRule="auto"/>
        <w:ind w:left="2381"/>
        <w:rPr>
          <w:rFonts w:ascii="Times New Roman" w:hAnsi="Times New Roman" w:eastAsia="Times New Roman" w:cs="Times New Roman"/>
          <w:sz w:val="13"/>
          <w:szCs w:val="13"/>
        </w:rPr>
      </w:pPr>
      <w:r>
        <w:rPr>
          <w:rFonts w:ascii="黑体" w:hAnsi="黑体" w:eastAsia="黑体" w:cs="黑体"/>
          <w:spacing w:val="6"/>
          <w:sz w:val="20"/>
          <w:szCs w:val="20"/>
        </w:rPr>
        <w:t>表</w:t>
      </w:r>
      <w:r>
        <w:rPr>
          <w:rFonts w:ascii="黑体" w:hAnsi="黑体" w:eastAsia="黑体" w:cs="黑体"/>
          <w:spacing w:val="-26"/>
          <w:sz w:val="20"/>
          <w:szCs w:val="20"/>
        </w:rPr>
        <w:t xml:space="preserve"> </w:t>
      </w:r>
      <w:r>
        <w:rPr>
          <w:rFonts w:ascii="Times New Roman" w:hAnsi="Times New Roman" w:eastAsia="Times New Roman" w:cs="Times New Roman"/>
          <w:spacing w:val="6"/>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1.2-1 </w:t>
      </w:r>
      <w:r>
        <w:rPr>
          <w:rFonts w:ascii="黑体" w:hAnsi="黑体" w:eastAsia="黑体" w:cs="黑体"/>
          <w:spacing w:val="6"/>
          <w:sz w:val="20"/>
          <w:szCs w:val="20"/>
        </w:rPr>
        <w:t>项目临时用地土地损毁形式及时间表              单位：</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p>
    <w:p>
      <w:pPr>
        <w:spacing w:line="106" w:lineRule="exact"/>
      </w:pPr>
    </w:p>
    <w:tbl>
      <w:tblPr>
        <w:tblStyle w:val="5"/>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9"/>
        <w:gridCol w:w="1882"/>
        <w:gridCol w:w="1264"/>
        <w:gridCol w:w="1197"/>
        <w:gridCol w:w="1203"/>
        <w:gridCol w:w="11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0" w:hRule="atLeast"/>
        </w:trPr>
        <w:tc>
          <w:tcPr>
            <w:tcW w:w="2429" w:type="dxa"/>
            <w:vMerge w:val="restart"/>
            <w:tcBorders>
              <w:bottom w:val="nil"/>
            </w:tcBorders>
            <w:vAlign w:val="top"/>
          </w:tcPr>
          <w:p>
            <w:pPr>
              <w:pStyle w:val="6"/>
              <w:spacing w:before="178" w:line="225" w:lineRule="auto"/>
              <w:ind w:left="1012"/>
              <w:rPr>
                <w:sz w:val="20"/>
                <w:szCs w:val="20"/>
              </w:rPr>
            </w:pPr>
            <w:r>
              <w:rPr>
                <w:spacing w:val="3"/>
                <w:sz w:val="20"/>
                <w:szCs w:val="20"/>
              </w:rPr>
              <w:t>项目</w:t>
            </w:r>
          </w:p>
        </w:tc>
        <w:tc>
          <w:tcPr>
            <w:tcW w:w="1882" w:type="dxa"/>
            <w:vMerge w:val="restart"/>
            <w:tcBorders>
              <w:bottom w:val="nil"/>
            </w:tcBorders>
            <w:vAlign w:val="top"/>
          </w:tcPr>
          <w:p>
            <w:pPr>
              <w:pStyle w:val="6"/>
              <w:spacing w:before="177" w:line="223" w:lineRule="auto"/>
              <w:ind w:left="524"/>
              <w:rPr>
                <w:sz w:val="20"/>
                <w:szCs w:val="20"/>
              </w:rPr>
            </w:pPr>
            <w:r>
              <w:rPr>
                <w:spacing w:val="7"/>
                <w:sz w:val="20"/>
                <w:szCs w:val="20"/>
              </w:rPr>
              <w:t>损毁时间</w:t>
            </w:r>
          </w:p>
        </w:tc>
        <w:tc>
          <w:tcPr>
            <w:tcW w:w="1264" w:type="dxa"/>
            <w:vMerge w:val="restart"/>
            <w:tcBorders>
              <w:bottom w:val="nil"/>
            </w:tcBorders>
            <w:vAlign w:val="top"/>
          </w:tcPr>
          <w:p>
            <w:pPr>
              <w:pStyle w:val="6"/>
              <w:spacing w:before="177" w:line="221" w:lineRule="auto"/>
              <w:ind w:left="216"/>
              <w:rPr>
                <w:sz w:val="20"/>
                <w:szCs w:val="20"/>
              </w:rPr>
            </w:pPr>
            <w:r>
              <w:rPr>
                <w:spacing w:val="7"/>
                <w:sz w:val="20"/>
                <w:szCs w:val="20"/>
              </w:rPr>
              <w:t>损毁类型</w:t>
            </w:r>
          </w:p>
        </w:tc>
        <w:tc>
          <w:tcPr>
            <w:tcW w:w="2400" w:type="dxa"/>
            <w:gridSpan w:val="2"/>
            <w:vAlign w:val="top"/>
          </w:tcPr>
          <w:p>
            <w:pPr>
              <w:pStyle w:val="6"/>
              <w:spacing w:before="36" w:line="216" w:lineRule="auto"/>
              <w:ind w:left="819"/>
              <w:rPr>
                <w:sz w:val="20"/>
                <w:szCs w:val="20"/>
              </w:rPr>
            </w:pPr>
            <w:r>
              <w:rPr>
                <w:spacing w:val="-1"/>
                <w:sz w:val="20"/>
                <w:szCs w:val="20"/>
              </w:rPr>
              <w:t>占地面积</w:t>
            </w:r>
          </w:p>
        </w:tc>
        <w:tc>
          <w:tcPr>
            <w:tcW w:w="1102" w:type="dxa"/>
            <w:vMerge w:val="restart"/>
            <w:tcBorders>
              <w:bottom w:val="nil"/>
            </w:tcBorders>
            <w:vAlign w:val="top"/>
          </w:tcPr>
          <w:p>
            <w:pPr>
              <w:pStyle w:val="6"/>
              <w:spacing w:before="177" w:line="224" w:lineRule="auto"/>
              <w:ind w:left="349"/>
              <w:rPr>
                <w:sz w:val="20"/>
                <w:szCs w:val="20"/>
              </w:rPr>
            </w:pPr>
            <w:r>
              <w:rPr>
                <w:spacing w:val="3"/>
                <w:sz w:val="20"/>
                <w:szCs w:val="20"/>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2429" w:type="dxa"/>
            <w:vMerge w:val="continue"/>
            <w:tcBorders>
              <w:top w:val="nil"/>
            </w:tcBorders>
            <w:vAlign w:val="top"/>
          </w:tcPr>
          <w:p>
            <w:pPr>
              <w:rPr>
                <w:rFonts w:ascii="Arial"/>
                <w:sz w:val="21"/>
              </w:rPr>
            </w:pPr>
          </w:p>
        </w:tc>
        <w:tc>
          <w:tcPr>
            <w:tcW w:w="1882" w:type="dxa"/>
            <w:vMerge w:val="continue"/>
            <w:tcBorders>
              <w:top w:val="nil"/>
            </w:tcBorders>
            <w:vAlign w:val="top"/>
          </w:tcPr>
          <w:p>
            <w:pPr>
              <w:rPr>
                <w:rFonts w:ascii="Arial"/>
                <w:sz w:val="21"/>
              </w:rPr>
            </w:pPr>
          </w:p>
        </w:tc>
        <w:tc>
          <w:tcPr>
            <w:tcW w:w="1264" w:type="dxa"/>
            <w:vMerge w:val="continue"/>
            <w:tcBorders>
              <w:top w:val="nil"/>
            </w:tcBorders>
            <w:vAlign w:val="top"/>
          </w:tcPr>
          <w:p>
            <w:pPr>
              <w:rPr>
                <w:rFonts w:ascii="Arial"/>
                <w:sz w:val="21"/>
              </w:rPr>
            </w:pPr>
          </w:p>
        </w:tc>
        <w:tc>
          <w:tcPr>
            <w:tcW w:w="1197" w:type="dxa"/>
            <w:vAlign w:val="top"/>
          </w:tcPr>
          <w:p>
            <w:pPr>
              <w:pStyle w:val="6"/>
              <w:spacing w:before="34" w:line="215" w:lineRule="auto"/>
              <w:ind w:left="189"/>
              <w:rPr>
                <w:sz w:val="20"/>
                <w:szCs w:val="20"/>
              </w:rPr>
            </w:pPr>
            <w:r>
              <w:rPr>
                <w:spacing w:val="5"/>
                <w:sz w:val="20"/>
                <w:szCs w:val="20"/>
              </w:rPr>
              <w:t>永久用地</w:t>
            </w:r>
          </w:p>
        </w:tc>
        <w:tc>
          <w:tcPr>
            <w:tcW w:w="1203" w:type="dxa"/>
            <w:vAlign w:val="top"/>
          </w:tcPr>
          <w:p>
            <w:pPr>
              <w:pStyle w:val="6"/>
              <w:spacing w:before="34" w:line="215" w:lineRule="auto"/>
              <w:ind w:left="127"/>
              <w:rPr>
                <w:sz w:val="20"/>
                <w:szCs w:val="20"/>
              </w:rPr>
            </w:pPr>
            <w:r>
              <w:rPr>
                <w:spacing w:val="4"/>
                <w:sz w:val="20"/>
                <w:szCs w:val="20"/>
              </w:rPr>
              <w:t>临时用地</w:t>
            </w:r>
          </w:p>
        </w:tc>
        <w:tc>
          <w:tcPr>
            <w:tcW w:w="110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429" w:type="dxa"/>
            <w:vAlign w:val="top"/>
          </w:tcPr>
          <w:p>
            <w:pPr>
              <w:pStyle w:val="6"/>
              <w:spacing w:before="36" w:line="224" w:lineRule="auto"/>
              <w:ind w:left="394" w:right="131" w:hanging="245"/>
              <w:rPr>
                <w:sz w:val="24"/>
                <w:szCs w:val="24"/>
              </w:rPr>
            </w:pPr>
            <w:r>
              <w:rPr>
                <w:spacing w:val="-10"/>
                <w:sz w:val="24"/>
                <w:szCs w:val="24"/>
              </w:rPr>
              <w:t>喀什华电</w:t>
            </w:r>
            <w:r>
              <w:rPr>
                <w:spacing w:val="-51"/>
                <w:sz w:val="24"/>
                <w:szCs w:val="24"/>
              </w:rPr>
              <w:t xml:space="preserve"> </w:t>
            </w:r>
            <w:r>
              <w:rPr>
                <w:rFonts w:ascii="Times New Roman" w:hAnsi="Times New Roman" w:eastAsia="Times New Roman" w:cs="Times New Roman"/>
                <w:spacing w:val="-10"/>
                <w:sz w:val="24"/>
                <w:szCs w:val="24"/>
              </w:rPr>
              <w:t xml:space="preserve">2 </w:t>
            </w:r>
            <w:r>
              <w:rPr>
                <w:spacing w:val="-10"/>
                <w:sz w:val="24"/>
                <w:szCs w:val="24"/>
              </w:rPr>
              <w:t>×</w:t>
            </w:r>
            <w:r>
              <w:rPr>
                <w:rFonts w:ascii="Times New Roman" w:hAnsi="Times New Roman" w:eastAsia="Times New Roman" w:cs="Times New Roman"/>
                <w:spacing w:val="-10"/>
                <w:sz w:val="24"/>
                <w:szCs w:val="24"/>
              </w:rPr>
              <w:t>66</w:t>
            </w:r>
            <w:r>
              <w:rPr>
                <w:rFonts w:ascii="Times New Roman" w:hAnsi="Times New Roman" w:eastAsia="Times New Roman" w:cs="Times New Roman"/>
                <w:spacing w:val="23"/>
                <w:sz w:val="24"/>
                <w:szCs w:val="24"/>
              </w:rPr>
              <w:t xml:space="preserve"> </w:t>
            </w:r>
            <w:r>
              <w:rPr>
                <w:spacing w:val="-10"/>
                <w:sz w:val="24"/>
                <w:szCs w:val="24"/>
              </w:rPr>
              <w:t>万千</w:t>
            </w:r>
            <w:r>
              <w:rPr>
                <w:sz w:val="24"/>
                <w:szCs w:val="24"/>
              </w:rPr>
              <w:t xml:space="preserve"> </w:t>
            </w:r>
            <w:r>
              <w:rPr>
                <w:spacing w:val="-4"/>
                <w:sz w:val="24"/>
                <w:szCs w:val="24"/>
              </w:rPr>
              <w:t>瓦热电联产项目</w:t>
            </w:r>
          </w:p>
        </w:tc>
        <w:tc>
          <w:tcPr>
            <w:tcW w:w="1882" w:type="dxa"/>
            <w:vAlign w:val="top"/>
          </w:tcPr>
          <w:p>
            <w:pPr>
              <w:pStyle w:val="6"/>
              <w:spacing w:before="71" w:line="238" w:lineRule="auto"/>
              <w:ind w:left="321" w:right="206" w:hanging="105"/>
              <w:rPr>
                <w:sz w:val="20"/>
                <w:szCs w:val="20"/>
              </w:rPr>
            </w:pPr>
            <w:r>
              <w:rPr>
                <w:rFonts w:ascii="Times New Roman" w:hAnsi="Times New Roman" w:eastAsia="Times New Roman" w:cs="Times New Roman"/>
                <w:spacing w:val="4"/>
                <w:sz w:val="20"/>
                <w:szCs w:val="20"/>
              </w:rPr>
              <w:t>****</w:t>
            </w:r>
            <w:r>
              <w:rPr>
                <w:spacing w:val="4"/>
                <w:sz w:val="20"/>
                <w:szCs w:val="20"/>
              </w:rPr>
              <w:t>年</w:t>
            </w:r>
            <w:r>
              <w:rPr>
                <w:rFonts w:ascii="Times New Roman" w:hAnsi="Times New Roman" w:eastAsia="Times New Roman" w:cs="Times New Roman"/>
                <w:spacing w:val="4"/>
                <w:sz w:val="20"/>
                <w:szCs w:val="20"/>
              </w:rPr>
              <w:t>****</w:t>
            </w:r>
            <w:r>
              <w:rPr>
                <w:spacing w:val="4"/>
                <w:sz w:val="20"/>
                <w:szCs w:val="20"/>
              </w:rPr>
              <w:t>月至</w:t>
            </w:r>
            <w:r>
              <w:rPr>
                <w:spacing w:val="9"/>
                <w:sz w:val="20"/>
                <w:szCs w:val="20"/>
              </w:rPr>
              <w:t xml:space="preserve"> </w:t>
            </w:r>
            <w:r>
              <w:rPr>
                <w:rFonts w:ascii="Times New Roman" w:hAnsi="Times New Roman" w:eastAsia="Times New Roman" w:cs="Times New Roman"/>
                <w:spacing w:val="4"/>
                <w:sz w:val="20"/>
                <w:szCs w:val="20"/>
              </w:rPr>
              <w:t>****</w:t>
            </w:r>
            <w:r>
              <w:rPr>
                <w:spacing w:val="4"/>
                <w:sz w:val="20"/>
                <w:szCs w:val="20"/>
              </w:rPr>
              <w:t>年</w:t>
            </w:r>
            <w:r>
              <w:rPr>
                <w:rFonts w:ascii="Times New Roman" w:hAnsi="Times New Roman" w:eastAsia="Times New Roman" w:cs="Times New Roman"/>
                <w:spacing w:val="4"/>
                <w:sz w:val="20"/>
                <w:szCs w:val="20"/>
              </w:rPr>
              <w:t>****</w:t>
            </w:r>
            <w:r>
              <w:rPr>
                <w:spacing w:val="4"/>
                <w:sz w:val="20"/>
                <w:szCs w:val="20"/>
              </w:rPr>
              <w:t>月</w:t>
            </w:r>
          </w:p>
        </w:tc>
        <w:tc>
          <w:tcPr>
            <w:tcW w:w="1264" w:type="dxa"/>
            <w:vAlign w:val="top"/>
          </w:tcPr>
          <w:p>
            <w:pPr>
              <w:pStyle w:val="6"/>
              <w:spacing w:before="208" w:line="226" w:lineRule="auto"/>
              <w:ind w:left="424"/>
              <w:rPr>
                <w:sz w:val="20"/>
                <w:szCs w:val="20"/>
              </w:rPr>
            </w:pPr>
            <w:r>
              <w:rPr>
                <w:spacing w:val="5"/>
                <w:sz w:val="20"/>
                <w:szCs w:val="20"/>
              </w:rPr>
              <w:t>压占</w:t>
            </w:r>
          </w:p>
        </w:tc>
        <w:tc>
          <w:tcPr>
            <w:tcW w:w="1197" w:type="dxa"/>
            <w:vAlign w:val="top"/>
          </w:tcPr>
          <w:p>
            <w:pPr>
              <w:spacing w:before="239" w:line="196" w:lineRule="auto"/>
              <w:ind w:left="40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03" w:type="dxa"/>
            <w:vAlign w:val="top"/>
          </w:tcPr>
          <w:p>
            <w:pPr>
              <w:spacing w:before="239" w:line="196" w:lineRule="auto"/>
              <w:ind w:left="4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02" w:type="dxa"/>
            <w:vAlign w:val="top"/>
          </w:tcPr>
          <w:p>
            <w:pPr>
              <w:spacing w:before="239" w:line="196" w:lineRule="auto"/>
              <w:ind w:left="35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spacing w:before="101" w:line="221" w:lineRule="auto"/>
        <w:ind w:left="8"/>
        <w:outlineLvl w:val="1"/>
        <w:rPr>
          <w:rFonts w:ascii="黑体" w:hAnsi="黑体" w:eastAsia="黑体" w:cs="黑体"/>
          <w:sz w:val="30"/>
          <w:szCs w:val="30"/>
        </w:rPr>
      </w:pPr>
      <w:bookmarkStart w:id="30" w:name="bookmark68"/>
      <w:bookmarkEnd w:id="30"/>
      <w:bookmarkStart w:id="31" w:name="bookmark16"/>
      <w:bookmarkEnd w:id="31"/>
      <w:r>
        <w:rPr>
          <w:rFonts w:ascii="Times New Roman" w:hAnsi="Times New Roman" w:eastAsia="Times New Roman" w:cs="Times New Roman"/>
          <w:spacing w:val="-1"/>
          <w:sz w:val="30"/>
          <w:szCs w:val="30"/>
        </w:rPr>
        <w:t xml:space="preserve">4.2  </w:t>
      </w:r>
      <w:r>
        <w:rPr>
          <w:rFonts w:ascii="黑体" w:hAnsi="黑体" w:eastAsia="黑体" w:cs="黑体"/>
          <w:spacing w:val="-1"/>
          <w:sz w:val="30"/>
          <w:szCs w:val="30"/>
        </w:rPr>
        <w:t>预防控制措施</w:t>
      </w:r>
    </w:p>
    <w:p>
      <w:pPr>
        <w:spacing w:before="172" w:line="368" w:lineRule="auto"/>
        <w:ind w:left="12" w:right="66" w:firstLine="48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按照</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统一规划、控制源头、防复结合</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的原则，根据项目特点、生产方式与工艺等</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z w:val="24"/>
          <w:szCs w:val="24"/>
        </w:rPr>
        <w:t>采取有效的预防控制措施。施工前完善各项环保手</w:t>
      </w:r>
      <w:r>
        <w:rPr>
          <w:rFonts w:ascii="FangSong_GB2312" w:hAnsi="FangSong_GB2312" w:eastAsia="FangSong_GB2312" w:cs="FangSong_GB2312"/>
          <w:spacing w:val="-1"/>
          <w:sz w:val="24"/>
          <w:szCs w:val="24"/>
        </w:rPr>
        <w:t>续。落实各项环保措施。</w:t>
      </w:r>
    </w:p>
    <w:p>
      <w:pPr>
        <w:spacing w:before="20" w:line="222" w:lineRule="auto"/>
        <w:ind w:left="7"/>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4.2.1 </w:t>
      </w:r>
      <w:r>
        <w:rPr>
          <w:rFonts w:ascii="黑体" w:hAnsi="黑体" w:eastAsia="黑体" w:cs="黑体"/>
          <w:spacing w:val="-1"/>
          <w:sz w:val="28"/>
          <w:szCs w:val="28"/>
        </w:rPr>
        <w:t>人员作业预防控制措施</w:t>
      </w:r>
    </w:p>
    <w:p>
      <w:pPr>
        <w:spacing w:before="187" w:line="374" w:lineRule="auto"/>
        <w:ind w:left="9" w:right="66" w:firstLine="482"/>
        <w:jc w:val="both"/>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a</w:t>
      </w:r>
      <w:r>
        <w:rPr>
          <w:rFonts w:ascii="FangSong_GB2312" w:hAnsi="FangSong_GB2312" w:eastAsia="FangSong_GB2312" w:cs="FangSong_GB2312"/>
          <w:spacing w:val="2"/>
          <w:sz w:val="24"/>
          <w:szCs w:val="24"/>
        </w:rPr>
        <w:t>）对所有进场人员组织学习，宣传土地复垦的意义。把项目管护与集体经济利益</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
          <w:sz w:val="24"/>
          <w:szCs w:val="24"/>
        </w:rPr>
        <w:t>相挂钩、与工人切身利益相结合，加强生态环</w:t>
      </w:r>
      <w:r>
        <w:rPr>
          <w:rFonts w:ascii="FangSong_GB2312" w:hAnsi="FangSong_GB2312" w:eastAsia="FangSong_GB2312" w:cs="FangSong_GB2312"/>
          <w:spacing w:val="-2"/>
          <w:sz w:val="24"/>
          <w:szCs w:val="24"/>
        </w:rPr>
        <w:t>境治理的重大意义的宣传教育，增强工人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管护的责任感和利益感，提高广大群众参与管护的积极性。</w:t>
      </w:r>
    </w:p>
    <w:p>
      <w:pPr>
        <w:spacing w:before="41" w:line="376" w:lineRule="auto"/>
        <w:ind w:left="8" w:right="66" w:firstLine="474"/>
        <w:jc w:val="both"/>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b</w:t>
      </w:r>
      <w:r>
        <w:rPr>
          <w:rFonts w:ascii="FangSong_GB2312" w:hAnsi="FangSong_GB2312" w:eastAsia="FangSong_GB2312" w:cs="FangSong_GB2312"/>
          <w:spacing w:val="2"/>
          <w:sz w:val="24"/>
          <w:szCs w:val="24"/>
        </w:rPr>
        <w:t>）作业过程中作业人员一定要遵守操作守则，保护项目区生态环境，对项目区的</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林草植被加以保护。消除或减轻作业活动对所在区</w:t>
      </w:r>
      <w:r>
        <w:rPr>
          <w:rFonts w:ascii="FangSong_GB2312" w:hAnsi="FangSong_GB2312" w:eastAsia="FangSong_GB2312" w:cs="FangSong_GB2312"/>
          <w:spacing w:val="-2"/>
          <w:sz w:val="24"/>
          <w:szCs w:val="24"/>
        </w:rPr>
        <w:t>域的不利影响，在作业过程中尽量不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破坏原有的生态环境，在作业结束后应立即恢复原</w:t>
      </w:r>
      <w:r>
        <w:rPr>
          <w:rFonts w:ascii="FangSong_GB2312" w:hAnsi="FangSong_GB2312" w:eastAsia="FangSong_GB2312" w:cs="FangSong_GB2312"/>
          <w:spacing w:val="-2"/>
          <w:sz w:val="24"/>
          <w:szCs w:val="24"/>
        </w:rPr>
        <w:t>有地形地貌，最大限度的保护项目区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生态环境，实现人与自然的和谐共处。</w:t>
      </w:r>
    </w:p>
    <w:p>
      <w:pPr>
        <w:spacing w:before="42" w:line="370" w:lineRule="auto"/>
        <w:ind w:left="20" w:right="5" w:firstLine="471"/>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c</w:t>
      </w:r>
      <w:r>
        <w:rPr>
          <w:rFonts w:ascii="FangSong_GB2312" w:hAnsi="FangSong_GB2312" w:eastAsia="FangSong_GB2312" w:cs="FangSong_GB2312"/>
          <w:spacing w:val="-3"/>
          <w:sz w:val="24"/>
          <w:szCs w:val="24"/>
        </w:rPr>
        <w:t>）作业过程中产生的废品、污水、垃圾等废弃物必须带出项目区丢弃至垃圾站内，</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3"/>
          <w:sz w:val="24"/>
          <w:szCs w:val="24"/>
        </w:rPr>
        <w:t>禁止随地乱扔。</w:t>
      </w:r>
    </w:p>
    <w:p>
      <w:pPr>
        <w:spacing w:before="17" w:line="222" w:lineRule="auto"/>
        <w:ind w:left="7"/>
        <w:outlineLvl w:val="2"/>
        <w:rPr>
          <w:rFonts w:ascii="黑体" w:hAnsi="黑体" w:eastAsia="黑体" w:cs="黑体"/>
          <w:sz w:val="28"/>
          <w:szCs w:val="28"/>
        </w:rPr>
      </w:pPr>
      <w:r>
        <w:rPr>
          <w:rFonts w:ascii="Times New Roman" w:hAnsi="Times New Roman" w:eastAsia="Times New Roman" w:cs="Times New Roman"/>
          <w:sz w:val="28"/>
          <w:szCs w:val="28"/>
        </w:rPr>
        <w:t xml:space="preserve">4.2.2  </w:t>
      </w:r>
      <w:r>
        <w:rPr>
          <w:rFonts w:ascii="黑体" w:hAnsi="黑体" w:eastAsia="黑体" w:cs="黑体"/>
          <w:sz w:val="28"/>
          <w:szCs w:val="28"/>
        </w:rPr>
        <w:t>污水对土壤、水环境的污染的预防</w:t>
      </w:r>
      <w:r>
        <w:rPr>
          <w:rFonts w:ascii="黑体" w:hAnsi="黑体" w:eastAsia="黑体" w:cs="黑体"/>
          <w:spacing w:val="-1"/>
          <w:sz w:val="28"/>
          <w:szCs w:val="28"/>
        </w:rPr>
        <w:t>控制措施</w:t>
      </w:r>
    </w:p>
    <w:p>
      <w:pPr>
        <w:spacing w:before="184" w:line="214" w:lineRule="auto"/>
        <w:jc w:val="right"/>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a</w:t>
      </w:r>
      <w:r>
        <w:rPr>
          <w:rFonts w:ascii="FangSong_GB2312" w:hAnsi="FangSong_GB2312" w:eastAsia="FangSong_GB2312" w:cs="FangSong_GB2312"/>
          <w:spacing w:val="-3"/>
          <w:sz w:val="24"/>
          <w:szCs w:val="24"/>
        </w:rPr>
        <w:t>）施工建设中产生的污水要集中收集，并拉运至处理站集中处理。不得随意排放。</w:t>
      </w:r>
    </w:p>
    <w:p>
      <w:pPr>
        <w:spacing w:before="224" w:line="368" w:lineRule="auto"/>
        <w:ind w:left="22" w:right="14" w:firstLine="460"/>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b</w:t>
      </w:r>
      <w:r>
        <w:rPr>
          <w:rFonts w:ascii="FangSong_GB2312" w:hAnsi="FangSong_GB2312" w:eastAsia="FangSong_GB2312" w:cs="FangSong_GB2312"/>
          <w:spacing w:val="2"/>
          <w:sz w:val="24"/>
          <w:szCs w:val="24"/>
        </w:rPr>
        <w:t>）合理设计控制方式，使污水流出事故的可能性降到最低，可及时发现并采</w:t>
      </w:r>
      <w:r>
        <w:rPr>
          <w:rFonts w:ascii="FangSong_GB2312" w:hAnsi="FangSong_GB2312" w:eastAsia="FangSong_GB2312" w:cs="FangSong_GB2312"/>
          <w:spacing w:val="1"/>
          <w:sz w:val="24"/>
          <w:szCs w:val="24"/>
        </w:rPr>
        <w:t>取停</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泵及关闭管道中间阀门等措施，防止污水大面积流出，减少污水排放及对环境造成污染；</w:t>
      </w:r>
    </w:p>
    <w:p>
      <w:pPr>
        <w:spacing w:before="14" w:line="222" w:lineRule="auto"/>
        <w:ind w:left="8"/>
        <w:outlineLvl w:val="1"/>
        <w:rPr>
          <w:rFonts w:ascii="黑体" w:hAnsi="黑体" w:eastAsia="黑体" w:cs="黑体"/>
          <w:sz w:val="30"/>
          <w:szCs w:val="30"/>
        </w:rPr>
      </w:pPr>
      <w:bookmarkStart w:id="32" w:name="bookmark17"/>
      <w:bookmarkEnd w:id="32"/>
      <w:bookmarkStart w:id="33" w:name="bookmark69"/>
      <w:bookmarkEnd w:id="33"/>
      <w:r>
        <w:rPr>
          <w:rFonts w:ascii="Times New Roman" w:hAnsi="Times New Roman" w:eastAsia="Times New Roman" w:cs="Times New Roman"/>
          <w:spacing w:val="-1"/>
          <w:sz w:val="30"/>
          <w:szCs w:val="30"/>
        </w:rPr>
        <w:t xml:space="preserve">4.3  </w:t>
      </w:r>
      <w:r>
        <w:rPr>
          <w:rFonts w:ascii="黑体" w:hAnsi="黑体" w:eastAsia="黑体" w:cs="黑体"/>
          <w:spacing w:val="-1"/>
          <w:sz w:val="30"/>
          <w:szCs w:val="30"/>
        </w:rPr>
        <w:t>土地损毁分析</w:t>
      </w:r>
    </w:p>
    <w:p>
      <w:pPr>
        <w:spacing w:before="147" w:line="222" w:lineRule="auto"/>
        <w:ind w:left="7"/>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4.3.1  </w:t>
      </w:r>
      <w:r>
        <w:rPr>
          <w:rFonts w:ascii="黑体" w:hAnsi="黑体" w:eastAsia="黑体" w:cs="黑体"/>
          <w:spacing w:val="-1"/>
          <w:sz w:val="28"/>
          <w:szCs w:val="28"/>
        </w:rPr>
        <w:t>拟损毁土地现状和复垦情况</w:t>
      </w:r>
    </w:p>
    <w:p>
      <w:pPr>
        <w:spacing w:before="185" w:line="374" w:lineRule="auto"/>
        <w:ind w:left="15" w:right="66" w:firstLine="477"/>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损毁土地现状调查主要以项目区土地利用现状图为底图，结合项目施工建设工艺流</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2"/>
          <w:sz w:val="24"/>
          <w:szCs w:val="24"/>
        </w:rPr>
        <w:t>程、工程施工进度安排及总体平面布置图，查清本项目临时用地损毁土地利用现状和损</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毁土地状况，主要包括土地损毁类型、损毁范围、损毁面积、损毁土地利用类型、损毁</w:t>
      </w:r>
    </w:p>
    <w:p>
      <w:pPr>
        <w:spacing w:line="374" w:lineRule="auto"/>
        <w:rPr>
          <w:rFonts w:ascii="FangSong_GB2312" w:hAnsi="FangSong_GB2312" w:eastAsia="FangSong_GB2312" w:cs="FangSong_GB2312"/>
          <w:sz w:val="24"/>
          <w:szCs w:val="24"/>
        </w:rPr>
        <w:sectPr>
          <w:headerReference r:id="rId37" w:type="default"/>
          <w:footerReference r:id="rId38" w:type="default"/>
          <w:pgSz w:w="11906" w:h="16839"/>
          <w:pgMar w:top="1171" w:right="1181" w:bottom="1333" w:left="1583" w:header="863" w:footer="990" w:gutter="0"/>
          <w:cols w:space="720" w:num="1"/>
        </w:sectPr>
      </w:pPr>
    </w:p>
    <w:p>
      <w:pPr>
        <w:pStyle w:val="2"/>
        <w:spacing w:line="297" w:lineRule="auto"/>
      </w:pPr>
      <w:r>
        <w:pict>
          <v:shape id="_x0000_s1104" o:spid="_x0000_s1104" style="position:absolute;left:0pt;margin-left:5.6pt;margin-top:0.65pt;height:0.75pt;width:453.65pt;z-index:251746304;mso-width-relative:page;mso-height-relative:page;" fillcolor="#000000" filled="t" stroked="f" coordsize="9072,15" path="m0,0l9072,0,9072,14,0,14,0,0xe">
            <v:path/>
            <v:fill on="t" focussize="0,0"/>
            <v:stroke on="f"/>
            <v:imagedata o:title=""/>
            <o:lock v:ext="edit"/>
          </v:shape>
        </w:pict>
      </w:r>
    </w:p>
    <w:p>
      <w:pPr>
        <w:spacing w:before="78" w:line="214" w:lineRule="auto"/>
        <w:ind w:left="12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土地复垦情况、土地权属等内容。</w:t>
      </w:r>
    </w:p>
    <w:p>
      <w:pPr>
        <w:spacing w:before="221" w:line="215" w:lineRule="auto"/>
        <w:ind w:left="603"/>
        <w:rPr>
          <w:rFonts w:ascii="FangSong_GB2312" w:hAnsi="FangSong_GB2312" w:eastAsia="FangSong_GB2312" w:cs="FangSong_GB2312"/>
          <w:sz w:val="24"/>
          <w:szCs w:val="24"/>
        </w:rPr>
      </w:pPr>
      <w:r>
        <w:rPr>
          <w:rFonts w:ascii="Times New Roman" w:hAnsi="Times New Roman" w:eastAsia="Times New Roman" w:cs="Times New Roman"/>
          <w:b/>
          <w:bCs/>
          <w:spacing w:val="-4"/>
          <w:sz w:val="24"/>
          <w:szCs w:val="24"/>
        </w:rPr>
        <w:t>a</w:t>
      </w:r>
      <w:r>
        <w:rPr>
          <w:rFonts w:ascii="FangSong_GB2312" w:hAnsi="FangSong_GB2312" w:eastAsia="FangSong_GB2312" w:cs="FangSong_GB2312"/>
          <w:b/>
          <w:bCs/>
          <w:spacing w:val="-4"/>
          <w:sz w:val="24"/>
          <w:szCs w:val="24"/>
        </w:rPr>
        <w:t>）临时用地</w:t>
      </w:r>
    </w:p>
    <w:p>
      <w:pPr>
        <w:spacing w:before="219" w:line="371" w:lineRule="auto"/>
        <w:ind w:left="131" w:right="45" w:firstLine="466"/>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根据统计，喀什华电</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5"/>
          <w:sz w:val="24"/>
          <w:szCs w:val="24"/>
        </w:rPr>
        <w:t xml:space="preserve">2 </w:t>
      </w:r>
      <w:r>
        <w:rPr>
          <w:rFonts w:ascii="FangSong_GB2312" w:hAnsi="FangSong_GB2312" w:eastAsia="FangSong_GB2312" w:cs="FangSong_GB2312"/>
          <w:spacing w:val="-5"/>
          <w:sz w:val="24"/>
          <w:szCs w:val="24"/>
        </w:rPr>
        <w:t>×</w:t>
      </w:r>
      <w:r>
        <w:rPr>
          <w:rFonts w:ascii="Times New Roman" w:hAnsi="Times New Roman" w:eastAsia="Times New Roman" w:cs="Times New Roman"/>
          <w:spacing w:val="-5"/>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5"/>
          <w:sz w:val="24"/>
          <w:szCs w:val="24"/>
        </w:rPr>
        <w:t>万千瓦热电联产项目临时用地</w:t>
      </w:r>
      <w:r>
        <w:rPr>
          <w:rFonts w:ascii="FangSong_GB2312" w:hAnsi="FangSong_GB2312" w:eastAsia="FangSong_GB2312" w:cs="FangSong_GB2312"/>
          <w:spacing w:val="-6"/>
          <w:sz w:val="24"/>
          <w:szCs w:val="24"/>
        </w:rPr>
        <w:t>拟损毁土地合计</w:t>
      </w:r>
      <w:r>
        <w:rPr>
          <w:rFonts w:ascii="Times New Roman" w:hAnsi="Times New Roman" w:eastAsia="Times New Roman" w:cs="Times New Roman"/>
          <w:spacing w:val="-6"/>
          <w:sz w:val="24"/>
          <w:szCs w:val="24"/>
        </w:rPr>
        <w:t>****hm</w:t>
      </w:r>
      <w:r>
        <w:rPr>
          <w:rFonts w:ascii="Times New Roman" w:hAnsi="Times New Roman" w:eastAsia="Times New Roman" w:cs="Times New Roman"/>
          <w:spacing w:val="-6"/>
          <w:position w:val="7"/>
          <w:sz w:val="15"/>
          <w:szCs w:val="15"/>
        </w:rPr>
        <w:t>2</w:t>
      </w:r>
      <w:r>
        <w:rPr>
          <w:rFonts w:ascii="FangSong_GB2312" w:hAnsi="FangSong_GB2312" w:eastAsia="FangSong_GB2312" w:cs="FangSong_GB2312"/>
          <w:spacing w:val="-6"/>
          <w:sz w:val="24"/>
          <w:szCs w:val="24"/>
        </w:rPr>
        <w:t>，</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主要为临时用地，面积为</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8"/>
          <w:sz w:val="15"/>
          <w:szCs w:val="15"/>
        </w:rPr>
        <w:t>2</w:t>
      </w:r>
      <w:r>
        <w:rPr>
          <w:rFonts w:ascii="FangSong_GB2312" w:hAnsi="FangSong_GB2312" w:eastAsia="FangSong_GB2312" w:cs="FangSong_GB2312"/>
          <w:spacing w:val="-1"/>
          <w:sz w:val="24"/>
          <w:szCs w:val="24"/>
        </w:rPr>
        <w:t>。</w:t>
      </w:r>
    </w:p>
    <w:p>
      <w:pPr>
        <w:spacing w:before="35" w:line="214" w:lineRule="auto"/>
        <w:ind w:left="608"/>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喀什华电</w:t>
      </w:r>
      <w:r>
        <w:rPr>
          <w:rFonts w:ascii="FangSong_GB2312" w:hAnsi="FangSong_GB2312" w:eastAsia="FangSong_GB2312" w:cs="FangSong_GB2312"/>
          <w:spacing w:val="-45"/>
          <w:sz w:val="24"/>
          <w:szCs w:val="24"/>
        </w:rPr>
        <w:t xml:space="preserve"> </w:t>
      </w:r>
      <w:r>
        <w:rPr>
          <w:rFonts w:ascii="Times New Roman" w:hAnsi="Times New Roman" w:eastAsia="Times New Roman" w:cs="Times New Roman"/>
          <w:spacing w:val="-3"/>
          <w:sz w:val="24"/>
          <w:szCs w:val="24"/>
        </w:rPr>
        <w:t xml:space="preserve">2 </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3"/>
          <w:sz w:val="24"/>
          <w:szCs w:val="24"/>
        </w:rPr>
        <w:t>万千瓦热电联产项目临时用地土地利用现状情况见表</w:t>
      </w:r>
      <w:r>
        <w:rPr>
          <w:rFonts w:ascii="FangSong_GB2312" w:hAnsi="FangSong_GB2312" w:eastAsia="FangSong_GB2312" w:cs="FangSong_GB2312"/>
          <w:spacing w:val="-57"/>
          <w:sz w:val="24"/>
          <w:szCs w:val="24"/>
        </w:rPr>
        <w:t xml:space="preserve"> </w:t>
      </w:r>
      <w:r>
        <w:rPr>
          <w:rFonts w:ascii="Times New Roman" w:hAnsi="Times New Roman" w:eastAsia="Times New Roman" w:cs="Times New Roman"/>
          <w:spacing w:val="-3"/>
          <w:sz w:val="24"/>
          <w:szCs w:val="24"/>
        </w:rPr>
        <w:t>4.3.1-1</w:t>
      </w:r>
      <w:r>
        <w:rPr>
          <w:rFonts w:ascii="FangSong_GB2312" w:hAnsi="FangSong_GB2312" w:eastAsia="FangSong_GB2312" w:cs="FangSong_GB2312"/>
          <w:spacing w:val="-3"/>
          <w:sz w:val="24"/>
          <w:szCs w:val="24"/>
        </w:rPr>
        <w:t>。</w:t>
      </w:r>
    </w:p>
    <w:p>
      <w:pPr>
        <w:spacing w:before="203" w:line="223" w:lineRule="auto"/>
        <w:ind w:left="116"/>
        <w:outlineLvl w:val="2"/>
        <w:rPr>
          <w:rFonts w:ascii="黑体" w:hAnsi="黑体" w:eastAsia="黑体" w:cs="黑体"/>
          <w:sz w:val="28"/>
          <w:szCs w:val="28"/>
        </w:rPr>
      </w:pPr>
      <w:r>
        <w:rPr>
          <w:rFonts w:ascii="Times New Roman" w:hAnsi="Times New Roman" w:eastAsia="Times New Roman" w:cs="Times New Roman"/>
          <w:spacing w:val="-3"/>
          <w:sz w:val="28"/>
          <w:szCs w:val="28"/>
        </w:rPr>
        <w:t>4.3.2</w:t>
      </w:r>
      <w:r>
        <w:rPr>
          <w:rFonts w:ascii="Times New Roman" w:hAnsi="Times New Roman" w:eastAsia="Times New Roman" w:cs="Times New Roman"/>
          <w:spacing w:val="16"/>
          <w:sz w:val="28"/>
          <w:szCs w:val="28"/>
        </w:rPr>
        <w:t xml:space="preserve">  </w:t>
      </w:r>
      <w:r>
        <w:rPr>
          <w:rFonts w:ascii="黑体" w:hAnsi="黑体" w:eastAsia="黑体" w:cs="黑体"/>
          <w:spacing w:val="-3"/>
          <w:sz w:val="28"/>
          <w:szCs w:val="28"/>
        </w:rPr>
        <w:t>已损毁土地汇总</w:t>
      </w:r>
    </w:p>
    <w:p>
      <w:pPr>
        <w:spacing w:before="182" w:line="214" w:lineRule="auto"/>
        <w:ind w:left="60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喀什华电</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1"/>
          <w:sz w:val="24"/>
          <w:szCs w:val="24"/>
        </w:rPr>
        <w:t>万千瓦热电联产项目临时</w:t>
      </w:r>
      <w:r>
        <w:rPr>
          <w:rFonts w:ascii="FangSong_GB2312" w:hAnsi="FangSong_GB2312" w:eastAsia="FangSong_GB2312" w:cs="FangSong_GB2312"/>
          <w:sz w:val="24"/>
          <w:szCs w:val="24"/>
        </w:rPr>
        <w:t>用地尚未开工，无已损毁土地。</w:t>
      </w:r>
    </w:p>
    <w:p>
      <w:pPr>
        <w:spacing w:before="200" w:line="222" w:lineRule="auto"/>
        <w:ind w:left="116"/>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4.3.3  </w:t>
      </w:r>
      <w:r>
        <w:rPr>
          <w:rFonts w:ascii="黑体" w:hAnsi="黑体" w:eastAsia="黑体" w:cs="黑体"/>
          <w:spacing w:val="-1"/>
          <w:sz w:val="28"/>
          <w:szCs w:val="28"/>
        </w:rPr>
        <w:t>拟损毁土地预测</w:t>
      </w:r>
    </w:p>
    <w:p>
      <w:pPr>
        <w:spacing w:before="185" w:line="377" w:lineRule="auto"/>
        <w:ind w:left="121" w:right="106" w:firstLine="477"/>
        <w:jc w:val="both"/>
        <w:rPr>
          <w:rFonts w:ascii="Times New Roman" w:hAnsi="Times New Roman" w:eastAsia="Times New Roman" w:cs="Times New Roman"/>
          <w:sz w:val="24"/>
          <w:szCs w:val="24"/>
        </w:rPr>
      </w:pPr>
      <w:r>
        <w:rPr>
          <w:rFonts w:ascii="FangSong_GB2312" w:hAnsi="FangSong_GB2312" w:eastAsia="FangSong_GB2312" w:cs="FangSong_GB2312"/>
          <w:spacing w:val="-2"/>
          <w:sz w:val="24"/>
          <w:szCs w:val="24"/>
        </w:rPr>
        <w:t>根据地面建设方案、勘测定界图等技术基础资料，结合项目生产建设工艺流程及已</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4"/>
          <w:sz w:val="24"/>
          <w:szCs w:val="24"/>
        </w:rPr>
        <w:t>损毁土地实地调查分析，喀什华电</w:t>
      </w:r>
      <w:r>
        <w:rPr>
          <w:rFonts w:ascii="FangSong_GB2312" w:hAnsi="FangSong_GB2312" w:eastAsia="FangSong_GB2312" w:cs="FangSong_GB2312"/>
          <w:spacing w:val="-41"/>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4"/>
          <w:sz w:val="24"/>
          <w:szCs w:val="24"/>
        </w:rPr>
        <w:t>万千瓦热电联产项目临时用地拟损毁土地面积</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总计</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r>
        <w:rPr>
          <w:rFonts w:ascii="FangSong_GB2312" w:hAnsi="FangSong_GB2312" w:eastAsia="FangSong_GB2312" w:cs="FangSong_GB2312"/>
          <w:spacing w:val="-2"/>
          <w:sz w:val="24"/>
          <w:szCs w:val="24"/>
        </w:rPr>
        <w:t>，其中临时用地面积</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r>
        <w:rPr>
          <w:rFonts w:ascii="FangSong_GB2312" w:hAnsi="FangSong_GB2312" w:eastAsia="FangSong_GB2312" w:cs="FangSong_GB2312"/>
          <w:spacing w:val="-2"/>
          <w:sz w:val="24"/>
          <w:szCs w:val="24"/>
        </w:rPr>
        <w:t>。损毁的土地利用</w:t>
      </w:r>
      <w:r>
        <w:rPr>
          <w:rFonts w:ascii="FangSong_GB2312" w:hAnsi="FangSong_GB2312" w:eastAsia="FangSong_GB2312" w:cs="FangSong_GB2312"/>
          <w:spacing w:val="-3"/>
          <w:sz w:val="24"/>
          <w:szCs w:val="24"/>
        </w:rPr>
        <w:t>类型为水浇地，土地损毁形</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式为压占。本项目拟损毁土地情况见表</w:t>
      </w:r>
      <w:r>
        <w:rPr>
          <w:rFonts w:ascii="FangSong_GB2312" w:hAnsi="FangSong_GB2312" w:eastAsia="FangSong_GB2312" w:cs="FangSong_GB2312"/>
          <w:spacing w:val="-47"/>
          <w:sz w:val="24"/>
          <w:szCs w:val="24"/>
        </w:rPr>
        <w:t xml:space="preserve"> </w:t>
      </w:r>
      <w:r>
        <w:rPr>
          <w:rFonts w:ascii="Times New Roman" w:hAnsi="Times New Roman" w:eastAsia="Times New Roman" w:cs="Times New Roman"/>
          <w:spacing w:val="-1"/>
          <w:sz w:val="24"/>
          <w:szCs w:val="24"/>
        </w:rPr>
        <w:t>4.3.2-1</w:t>
      </w:r>
    </w:p>
    <w:p>
      <w:pPr>
        <w:spacing w:before="54" w:line="230" w:lineRule="auto"/>
        <w:ind w:left="2331"/>
        <w:rPr>
          <w:rFonts w:ascii="Times New Roman" w:hAnsi="Times New Roman" w:eastAsia="Times New Roman" w:cs="Times New Roman"/>
          <w:sz w:val="13"/>
          <w:szCs w:val="13"/>
        </w:rPr>
      </w:pPr>
      <w:r>
        <w:rPr>
          <w:rFonts w:ascii="黑体" w:hAnsi="黑体" w:eastAsia="黑体" w:cs="黑体"/>
          <w:spacing w:val="6"/>
          <w:sz w:val="20"/>
          <w:szCs w:val="20"/>
        </w:rPr>
        <w:t>表</w:t>
      </w:r>
      <w:r>
        <w:rPr>
          <w:rFonts w:ascii="黑体" w:hAnsi="黑体" w:eastAsia="黑体" w:cs="黑体"/>
          <w:spacing w:val="-44"/>
          <w:sz w:val="20"/>
          <w:szCs w:val="20"/>
        </w:rPr>
        <w:t xml:space="preserve"> </w:t>
      </w:r>
      <w:r>
        <w:rPr>
          <w:rFonts w:ascii="Times New Roman" w:hAnsi="Times New Roman" w:eastAsia="Times New Roman" w:cs="Times New Roman"/>
          <w:spacing w:val="6"/>
          <w:sz w:val="20"/>
          <w:szCs w:val="20"/>
        </w:rPr>
        <w:t>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1-1  </w:t>
      </w:r>
      <w:r>
        <w:rPr>
          <w:rFonts w:ascii="黑体" w:hAnsi="黑体" w:eastAsia="黑体" w:cs="黑体"/>
          <w:spacing w:val="6"/>
          <w:sz w:val="20"/>
          <w:szCs w:val="20"/>
        </w:rPr>
        <w:t>项目临时用地土地利用现状情况                   单位：</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p>
    <w:p>
      <w:pPr>
        <w:spacing w:line="105" w:lineRule="exact"/>
      </w:pPr>
    </w:p>
    <w:tbl>
      <w:tblPr>
        <w:tblStyle w:val="5"/>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1564"/>
        <w:gridCol w:w="2191"/>
        <w:gridCol w:w="2279"/>
        <w:gridCol w:w="24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77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224" w:lineRule="auto"/>
              <w:ind w:left="180"/>
              <w:rPr>
                <w:sz w:val="20"/>
                <w:szCs w:val="20"/>
              </w:rPr>
            </w:pPr>
            <w:r>
              <w:rPr>
                <w:spacing w:val="5"/>
                <w:sz w:val="20"/>
                <w:szCs w:val="20"/>
              </w:rPr>
              <w:t>序号</w:t>
            </w:r>
          </w:p>
        </w:tc>
        <w:tc>
          <w:tcPr>
            <w:tcW w:w="156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5" w:lineRule="auto"/>
              <w:ind w:left="577"/>
              <w:rPr>
                <w:sz w:val="20"/>
                <w:szCs w:val="20"/>
              </w:rPr>
            </w:pPr>
            <w:r>
              <w:rPr>
                <w:spacing w:val="3"/>
                <w:sz w:val="20"/>
                <w:szCs w:val="20"/>
              </w:rPr>
              <w:t>项目</w:t>
            </w:r>
          </w:p>
        </w:tc>
        <w:tc>
          <w:tcPr>
            <w:tcW w:w="2191"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222" w:lineRule="auto"/>
              <w:ind w:left="686"/>
              <w:rPr>
                <w:sz w:val="20"/>
                <w:szCs w:val="20"/>
              </w:rPr>
            </w:pPr>
            <w:r>
              <w:rPr>
                <w:spacing w:val="6"/>
                <w:sz w:val="20"/>
                <w:szCs w:val="20"/>
              </w:rPr>
              <w:t>权属单位</w:t>
            </w:r>
          </w:p>
        </w:tc>
        <w:tc>
          <w:tcPr>
            <w:tcW w:w="227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5" w:lineRule="auto"/>
              <w:ind w:left="944"/>
              <w:rPr>
                <w:sz w:val="20"/>
                <w:szCs w:val="20"/>
              </w:rPr>
            </w:pPr>
            <w:r>
              <w:rPr>
                <w:sz w:val="20"/>
                <w:szCs w:val="20"/>
              </w:rPr>
              <w:t>面积</w:t>
            </w:r>
          </w:p>
        </w:tc>
        <w:tc>
          <w:tcPr>
            <w:tcW w:w="2477" w:type="dxa"/>
            <w:vAlign w:val="top"/>
          </w:tcPr>
          <w:p>
            <w:pPr>
              <w:pStyle w:val="6"/>
              <w:spacing w:before="160" w:line="221" w:lineRule="auto"/>
              <w:ind w:left="824"/>
              <w:rPr>
                <w:sz w:val="20"/>
                <w:szCs w:val="20"/>
              </w:rPr>
            </w:pPr>
            <w:r>
              <w:rPr>
                <w:spacing w:val="7"/>
                <w:sz w:val="20"/>
                <w:szCs w:val="20"/>
              </w:rPr>
              <w:t>用地类型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6" w:hRule="atLeast"/>
        </w:trPr>
        <w:tc>
          <w:tcPr>
            <w:tcW w:w="774" w:type="dxa"/>
            <w:vMerge w:val="continue"/>
            <w:tcBorders>
              <w:top w:val="nil"/>
              <w:bottom w:val="nil"/>
            </w:tcBorders>
            <w:vAlign w:val="top"/>
          </w:tcPr>
          <w:p>
            <w:pPr>
              <w:rPr>
                <w:rFonts w:ascii="Arial"/>
                <w:sz w:val="21"/>
              </w:rPr>
            </w:pPr>
          </w:p>
        </w:tc>
        <w:tc>
          <w:tcPr>
            <w:tcW w:w="1564" w:type="dxa"/>
            <w:vMerge w:val="continue"/>
            <w:tcBorders>
              <w:top w:val="nil"/>
              <w:bottom w:val="nil"/>
            </w:tcBorders>
            <w:vAlign w:val="top"/>
          </w:tcPr>
          <w:p>
            <w:pPr>
              <w:rPr>
                <w:rFonts w:ascii="Arial"/>
                <w:sz w:val="21"/>
              </w:rPr>
            </w:pPr>
          </w:p>
        </w:tc>
        <w:tc>
          <w:tcPr>
            <w:tcW w:w="2191" w:type="dxa"/>
            <w:vMerge w:val="continue"/>
            <w:tcBorders>
              <w:top w:val="nil"/>
              <w:bottom w:val="nil"/>
            </w:tcBorders>
            <w:vAlign w:val="top"/>
          </w:tcPr>
          <w:p>
            <w:pPr>
              <w:rPr>
                <w:rFonts w:ascii="Arial"/>
                <w:sz w:val="21"/>
              </w:rPr>
            </w:pPr>
          </w:p>
        </w:tc>
        <w:tc>
          <w:tcPr>
            <w:tcW w:w="2279" w:type="dxa"/>
            <w:vMerge w:val="continue"/>
            <w:tcBorders>
              <w:top w:val="nil"/>
              <w:bottom w:val="nil"/>
            </w:tcBorders>
            <w:vAlign w:val="top"/>
          </w:tcPr>
          <w:p>
            <w:pPr>
              <w:rPr>
                <w:rFonts w:ascii="Arial"/>
                <w:sz w:val="21"/>
              </w:rPr>
            </w:pPr>
          </w:p>
        </w:tc>
        <w:tc>
          <w:tcPr>
            <w:tcW w:w="2477" w:type="dxa"/>
            <w:vAlign w:val="top"/>
          </w:tcPr>
          <w:p>
            <w:pPr>
              <w:pStyle w:val="6"/>
              <w:spacing w:before="207" w:line="224" w:lineRule="auto"/>
              <w:ind w:left="904"/>
              <w:rPr>
                <w:rFonts w:ascii="Times New Roman" w:hAnsi="Times New Roman" w:eastAsia="Times New Roman" w:cs="Times New Roman"/>
                <w:sz w:val="20"/>
                <w:szCs w:val="20"/>
              </w:rPr>
            </w:pPr>
            <w:r>
              <w:rPr>
                <w:spacing w:val="2"/>
                <w:sz w:val="20"/>
                <w:szCs w:val="20"/>
              </w:rPr>
              <w:t>耕地</w:t>
            </w:r>
            <w:r>
              <w:rPr>
                <w:spacing w:val="-38"/>
                <w:sz w:val="20"/>
                <w:szCs w:val="20"/>
              </w:rPr>
              <w:t xml:space="preserve"> </w:t>
            </w:r>
            <w:r>
              <w:rPr>
                <w:rFonts w:ascii="Times New Roman" w:hAnsi="Times New Roman" w:eastAsia="Times New Roman" w:cs="Times New Roman"/>
                <w:spacing w:val="2"/>
                <w:sz w:val="20"/>
                <w:szCs w:val="20"/>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8" w:hRule="atLeast"/>
        </w:trPr>
        <w:tc>
          <w:tcPr>
            <w:tcW w:w="774" w:type="dxa"/>
            <w:vMerge w:val="continue"/>
            <w:tcBorders>
              <w:top w:val="nil"/>
            </w:tcBorders>
            <w:vAlign w:val="top"/>
          </w:tcPr>
          <w:p>
            <w:pPr>
              <w:rPr>
                <w:rFonts w:ascii="Arial"/>
                <w:sz w:val="21"/>
              </w:rPr>
            </w:pPr>
          </w:p>
        </w:tc>
        <w:tc>
          <w:tcPr>
            <w:tcW w:w="1564" w:type="dxa"/>
            <w:vMerge w:val="continue"/>
            <w:tcBorders>
              <w:top w:val="nil"/>
            </w:tcBorders>
            <w:vAlign w:val="top"/>
          </w:tcPr>
          <w:p>
            <w:pPr>
              <w:rPr>
                <w:rFonts w:ascii="Arial"/>
                <w:sz w:val="21"/>
              </w:rPr>
            </w:pPr>
          </w:p>
        </w:tc>
        <w:tc>
          <w:tcPr>
            <w:tcW w:w="2191" w:type="dxa"/>
            <w:vMerge w:val="continue"/>
            <w:tcBorders>
              <w:top w:val="nil"/>
            </w:tcBorders>
            <w:vAlign w:val="top"/>
          </w:tcPr>
          <w:p>
            <w:pPr>
              <w:rPr>
                <w:rFonts w:ascii="Arial"/>
                <w:sz w:val="21"/>
              </w:rPr>
            </w:pPr>
          </w:p>
        </w:tc>
        <w:tc>
          <w:tcPr>
            <w:tcW w:w="2279" w:type="dxa"/>
            <w:vMerge w:val="continue"/>
            <w:tcBorders>
              <w:top w:val="nil"/>
            </w:tcBorders>
            <w:vAlign w:val="top"/>
          </w:tcPr>
          <w:p>
            <w:pPr>
              <w:rPr>
                <w:rFonts w:ascii="Arial"/>
                <w:sz w:val="21"/>
              </w:rPr>
            </w:pPr>
          </w:p>
        </w:tc>
        <w:tc>
          <w:tcPr>
            <w:tcW w:w="2477" w:type="dxa"/>
            <w:vAlign w:val="top"/>
          </w:tcPr>
          <w:p>
            <w:pPr>
              <w:pStyle w:val="6"/>
              <w:spacing w:before="225" w:line="225" w:lineRule="auto"/>
              <w:ind w:left="691"/>
              <w:rPr>
                <w:rFonts w:ascii="Times New Roman" w:hAnsi="Times New Roman" w:eastAsia="Times New Roman" w:cs="Times New Roman"/>
                <w:sz w:val="20"/>
                <w:szCs w:val="20"/>
              </w:rPr>
            </w:pPr>
            <w:r>
              <w:rPr>
                <w:spacing w:val="5"/>
                <w:sz w:val="20"/>
                <w:szCs w:val="20"/>
              </w:rPr>
              <w:t>水浇地</w:t>
            </w:r>
            <w:r>
              <w:rPr>
                <w:spacing w:val="-40"/>
                <w:sz w:val="20"/>
                <w:szCs w:val="20"/>
              </w:rPr>
              <w:t xml:space="preserve"> </w:t>
            </w:r>
            <w:r>
              <w:rPr>
                <w:rFonts w:ascii="Times New Roman" w:hAnsi="Times New Roman" w:eastAsia="Times New Roman" w:cs="Times New Roman"/>
                <w:spacing w:val="5"/>
                <w:sz w:val="20"/>
                <w:szCs w:val="20"/>
              </w:rPr>
              <w:t>0102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5" w:hRule="atLeast"/>
        </w:trPr>
        <w:tc>
          <w:tcPr>
            <w:tcW w:w="774" w:type="dxa"/>
            <w:vAlign w:val="top"/>
          </w:tcPr>
          <w:p>
            <w:pPr>
              <w:spacing w:line="245" w:lineRule="auto"/>
              <w:rPr>
                <w:rFonts w:ascii="Arial"/>
                <w:sz w:val="21"/>
              </w:rPr>
            </w:pPr>
          </w:p>
          <w:p>
            <w:pPr>
              <w:spacing w:before="58" w:line="195" w:lineRule="auto"/>
              <w:ind w:left="35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64" w:type="dxa"/>
            <w:vAlign w:val="top"/>
          </w:tcPr>
          <w:p>
            <w:pPr>
              <w:pStyle w:val="6"/>
              <w:spacing w:before="269" w:line="222" w:lineRule="auto"/>
              <w:ind w:left="272"/>
              <w:rPr>
                <w:sz w:val="20"/>
                <w:szCs w:val="20"/>
              </w:rPr>
            </w:pPr>
            <w:r>
              <w:rPr>
                <w:spacing w:val="5"/>
                <w:sz w:val="20"/>
                <w:szCs w:val="20"/>
              </w:rPr>
              <w:t>临时堆料场</w:t>
            </w:r>
          </w:p>
        </w:tc>
        <w:tc>
          <w:tcPr>
            <w:tcW w:w="2191" w:type="dxa"/>
            <w:vAlign w:val="top"/>
          </w:tcPr>
          <w:p>
            <w:pPr>
              <w:pStyle w:val="6"/>
              <w:spacing w:before="133" w:line="236" w:lineRule="auto"/>
              <w:ind w:left="578" w:right="149" w:hanging="416"/>
              <w:rPr>
                <w:sz w:val="20"/>
                <w:szCs w:val="20"/>
              </w:rPr>
            </w:pPr>
            <w:r>
              <w:rPr>
                <w:spacing w:val="8"/>
                <w:sz w:val="20"/>
                <w:szCs w:val="20"/>
              </w:rPr>
              <w:t>喀什市浩罕乡托万喀</w:t>
            </w:r>
            <w:r>
              <w:rPr>
                <w:spacing w:val="1"/>
                <w:sz w:val="20"/>
                <w:szCs w:val="20"/>
              </w:rPr>
              <w:t xml:space="preserve"> </w:t>
            </w:r>
            <w:r>
              <w:rPr>
                <w:spacing w:val="7"/>
                <w:sz w:val="20"/>
                <w:szCs w:val="20"/>
              </w:rPr>
              <w:t>孜艾日克村</w:t>
            </w:r>
          </w:p>
        </w:tc>
        <w:tc>
          <w:tcPr>
            <w:tcW w:w="2279" w:type="dxa"/>
            <w:vAlign w:val="top"/>
          </w:tcPr>
          <w:p>
            <w:pPr>
              <w:spacing w:line="242" w:lineRule="auto"/>
              <w:rPr>
                <w:rFonts w:ascii="Arial"/>
                <w:sz w:val="21"/>
              </w:rPr>
            </w:pPr>
          </w:p>
          <w:p>
            <w:pPr>
              <w:spacing w:before="57" w:line="196" w:lineRule="auto"/>
              <w:ind w:left="94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477" w:type="dxa"/>
            <w:vAlign w:val="top"/>
          </w:tcPr>
          <w:p>
            <w:pPr>
              <w:spacing w:line="242" w:lineRule="auto"/>
              <w:rPr>
                <w:rFonts w:ascii="Arial"/>
                <w:sz w:val="21"/>
              </w:rPr>
            </w:pPr>
          </w:p>
          <w:p>
            <w:pPr>
              <w:spacing w:before="57" w:line="196" w:lineRule="auto"/>
              <w:ind w:left="103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7" w:hRule="atLeast"/>
        </w:trPr>
        <w:tc>
          <w:tcPr>
            <w:tcW w:w="4529" w:type="dxa"/>
            <w:gridSpan w:val="3"/>
            <w:vAlign w:val="top"/>
          </w:tcPr>
          <w:p>
            <w:pPr>
              <w:pStyle w:val="6"/>
              <w:spacing w:before="213" w:line="224" w:lineRule="auto"/>
              <w:ind w:left="2064"/>
              <w:rPr>
                <w:sz w:val="20"/>
                <w:szCs w:val="20"/>
              </w:rPr>
            </w:pPr>
            <w:r>
              <w:rPr>
                <w:spacing w:val="3"/>
                <w:sz w:val="20"/>
                <w:szCs w:val="20"/>
              </w:rPr>
              <w:t>合计</w:t>
            </w:r>
          </w:p>
        </w:tc>
        <w:tc>
          <w:tcPr>
            <w:tcW w:w="2279" w:type="dxa"/>
            <w:vAlign w:val="top"/>
          </w:tcPr>
          <w:p>
            <w:pPr>
              <w:spacing w:before="245" w:line="196" w:lineRule="auto"/>
              <w:ind w:left="94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477" w:type="dxa"/>
            <w:vAlign w:val="top"/>
          </w:tcPr>
          <w:p>
            <w:pPr>
              <w:spacing w:before="245" w:line="196" w:lineRule="auto"/>
              <w:ind w:left="103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88" w:lineRule="auto"/>
      </w:pPr>
    </w:p>
    <w:p>
      <w:pPr>
        <w:pStyle w:val="2"/>
        <w:spacing w:line="288" w:lineRule="auto"/>
      </w:pPr>
    </w:p>
    <w:p>
      <w:pPr>
        <w:spacing w:before="65" w:line="230" w:lineRule="auto"/>
        <w:ind w:left="2331"/>
        <w:rPr>
          <w:rFonts w:ascii="Times New Roman" w:hAnsi="Times New Roman" w:eastAsia="Times New Roman" w:cs="Times New Roman"/>
          <w:sz w:val="13"/>
          <w:szCs w:val="13"/>
        </w:rPr>
      </w:pPr>
      <w:r>
        <w:rPr>
          <w:rFonts w:ascii="黑体" w:hAnsi="黑体" w:eastAsia="黑体" w:cs="黑体"/>
          <w:spacing w:val="7"/>
          <w:sz w:val="20"/>
          <w:szCs w:val="20"/>
        </w:rPr>
        <w:t>表</w:t>
      </w:r>
      <w:r>
        <w:rPr>
          <w:rFonts w:ascii="黑体" w:hAnsi="黑体" w:eastAsia="黑体" w:cs="黑体"/>
          <w:spacing w:val="-45"/>
          <w:sz w:val="20"/>
          <w:szCs w:val="20"/>
        </w:rPr>
        <w:t xml:space="preserve"> </w:t>
      </w:r>
      <w:r>
        <w:rPr>
          <w:rFonts w:ascii="Times New Roman" w:hAnsi="Times New Roman" w:eastAsia="Times New Roman" w:cs="Times New Roman"/>
          <w:spacing w:val="7"/>
          <w:sz w:val="20"/>
          <w:szCs w:val="20"/>
        </w:rPr>
        <w:t xml:space="preserve">4.3.2-1  </w:t>
      </w:r>
      <w:r>
        <w:rPr>
          <w:rFonts w:ascii="黑体" w:hAnsi="黑体" w:eastAsia="黑体" w:cs="黑体"/>
          <w:spacing w:val="7"/>
          <w:sz w:val="20"/>
          <w:szCs w:val="20"/>
        </w:rPr>
        <w:t>项目临时用地拟损毁土地利用现状情况             单位：</w:t>
      </w:r>
      <w:r>
        <w:rPr>
          <w:rFonts w:ascii="Times New Roman" w:hAnsi="Times New Roman" w:eastAsia="Times New Roman" w:cs="Times New Roman"/>
          <w:sz w:val="20"/>
          <w:szCs w:val="20"/>
        </w:rPr>
        <w:t>hm</w:t>
      </w:r>
      <w:r>
        <w:rPr>
          <w:rFonts w:ascii="Times New Roman" w:hAnsi="Times New Roman" w:eastAsia="Times New Roman" w:cs="Times New Roman"/>
          <w:spacing w:val="7"/>
          <w:position w:val="6"/>
          <w:sz w:val="13"/>
          <w:szCs w:val="13"/>
        </w:rPr>
        <w:t>2</w:t>
      </w:r>
    </w:p>
    <w:p>
      <w:pPr>
        <w:spacing w:line="106" w:lineRule="exact"/>
      </w:pPr>
    </w:p>
    <w:tbl>
      <w:tblPr>
        <w:tblStyle w:val="5"/>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557"/>
        <w:gridCol w:w="1094"/>
        <w:gridCol w:w="1529"/>
        <w:gridCol w:w="1830"/>
        <w:gridCol w:w="1279"/>
        <w:gridCol w:w="12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4" w:hRule="atLeast"/>
        </w:trPr>
        <w:tc>
          <w:tcPr>
            <w:tcW w:w="745" w:type="dxa"/>
            <w:vMerge w:val="restart"/>
            <w:tcBorders>
              <w:bottom w:val="nil"/>
            </w:tcBorders>
            <w:vAlign w:val="top"/>
          </w:tcPr>
          <w:p>
            <w:pPr>
              <w:spacing w:line="336" w:lineRule="auto"/>
              <w:rPr>
                <w:rFonts w:ascii="Arial"/>
                <w:sz w:val="21"/>
              </w:rPr>
            </w:pPr>
          </w:p>
          <w:p>
            <w:pPr>
              <w:spacing w:line="337" w:lineRule="auto"/>
              <w:rPr>
                <w:rFonts w:ascii="Arial"/>
                <w:sz w:val="21"/>
              </w:rPr>
            </w:pPr>
          </w:p>
          <w:p>
            <w:pPr>
              <w:pStyle w:val="6"/>
              <w:spacing w:before="65" w:line="224" w:lineRule="auto"/>
              <w:ind w:left="166"/>
              <w:rPr>
                <w:sz w:val="20"/>
                <w:szCs w:val="20"/>
              </w:rPr>
            </w:pPr>
            <w:r>
              <w:rPr>
                <w:spacing w:val="5"/>
                <w:sz w:val="20"/>
                <w:szCs w:val="20"/>
              </w:rPr>
              <w:t>序号</w:t>
            </w:r>
          </w:p>
        </w:tc>
        <w:tc>
          <w:tcPr>
            <w:tcW w:w="1557" w:type="dxa"/>
            <w:vMerge w:val="restart"/>
            <w:tcBorders>
              <w:bottom w:val="nil"/>
            </w:tcBorders>
            <w:vAlign w:val="top"/>
          </w:tcPr>
          <w:p>
            <w:pPr>
              <w:spacing w:line="336" w:lineRule="auto"/>
              <w:rPr>
                <w:rFonts w:ascii="Arial"/>
                <w:sz w:val="21"/>
              </w:rPr>
            </w:pPr>
          </w:p>
          <w:p>
            <w:pPr>
              <w:spacing w:line="337" w:lineRule="auto"/>
              <w:rPr>
                <w:rFonts w:ascii="Arial"/>
                <w:sz w:val="21"/>
              </w:rPr>
            </w:pPr>
          </w:p>
          <w:p>
            <w:pPr>
              <w:pStyle w:val="6"/>
              <w:spacing w:before="65" w:line="225" w:lineRule="auto"/>
              <w:ind w:left="575"/>
              <w:rPr>
                <w:sz w:val="20"/>
                <w:szCs w:val="20"/>
              </w:rPr>
            </w:pPr>
            <w:r>
              <w:rPr>
                <w:spacing w:val="3"/>
                <w:sz w:val="20"/>
                <w:szCs w:val="20"/>
              </w:rPr>
              <w:t>项目</w:t>
            </w:r>
          </w:p>
        </w:tc>
        <w:tc>
          <w:tcPr>
            <w:tcW w:w="1094" w:type="dxa"/>
            <w:vMerge w:val="restart"/>
            <w:tcBorders>
              <w:bottom w:val="nil"/>
            </w:tcBorders>
            <w:vAlign w:val="top"/>
          </w:tcPr>
          <w:p>
            <w:pPr>
              <w:spacing w:line="336" w:lineRule="auto"/>
              <w:rPr>
                <w:rFonts w:ascii="Arial"/>
                <w:sz w:val="21"/>
              </w:rPr>
            </w:pPr>
          </w:p>
          <w:p>
            <w:pPr>
              <w:spacing w:line="336" w:lineRule="auto"/>
              <w:rPr>
                <w:rFonts w:ascii="Arial"/>
                <w:sz w:val="21"/>
              </w:rPr>
            </w:pPr>
          </w:p>
          <w:p>
            <w:pPr>
              <w:pStyle w:val="6"/>
              <w:spacing w:before="65" w:line="225" w:lineRule="auto"/>
              <w:ind w:left="131"/>
              <w:rPr>
                <w:sz w:val="20"/>
                <w:szCs w:val="20"/>
              </w:rPr>
            </w:pPr>
            <w:r>
              <w:rPr>
                <w:spacing w:val="7"/>
                <w:sz w:val="20"/>
                <w:szCs w:val="20"/>
              </w:rPr>
              <w:t>损毁面积</w:t>
            </w:r>
          </w:p>
        </w:tc>
        <w:tc>
          <w:tcPr>
            <w:tcW w:w="1529" w:type="dxa"/>
            <w:vAlign w:val="top"/>
          </w:tcPr>
          <w:p>
            <w:pPr>
              <w:pStyle w:val="6"/>
              <w:spacing w:before="168" w:line="221" w:lineRule="auto"/>
              <w:ind w:left="350"/>
              <w:rPr>
                <w:sz w:val="20"/>
                <w:szCs w:val="20"/>
              </w:rPr>
            </w:pPr>
            <w:r>
              <w:rPr>
                <w:spacing w:val="7"/>
                <w:sz w:val="20"/>
                <w:szCs w:val="20"/>
              </w:rPr>
              <w:t>用地类型</w:t>
            </w:r>
          </w:p>
        </w:tc>
        <w:tc>
          <w:tcPr>
            <w:tcW w:w="1830" w:type="dxa"/>
            <w:vMerge w:val="restart"/>
            <w:tcBorders>
              <w:bottom w:val="nil"/>
            </w:tcBorders>
            <w:vAlign w:val="top"/>
          </w:tcPr>
          <w:p>
            <w:pPr>
              <w:spacing w:line="336" w:lineRule="auto"/>
              <w:rPr>
                <w:rFonts w:ascii="Arial"/>
                <w:sz w:val="21"/>
              </w:rPr>
            </w:pPr>
          </w:p>
          <w:p>
            <w:pPr>
              <w:spacing w:line="337" w:lineRule="auto"/>
              <w:rPr>
                <w:rFonts w:ascii="Arial"/>
                <w:sz w:val="21"/>
              </w:rPr>
            </w:pPr>
          </w:p>
          <w:p>
            <w:pPr>
              <w:pStyle w:val="6"/>
              <w:spacing w:before="65" w:line="223" w:lineRule="auto"/>
              <w:ind w:left="501"/>
              <w:rPr>
                <w:sz w:val="20"/>
                <w:szCs w:val="20"/>
              </w:rPr>
            </w:pPr>
            <w:r>
              <w:rPr>
                <w:spacing w:val="7"/>
                <w:sz w:val="20"/>
                <w:szCs w:val="20"/>
              </w:rPr>
              <w:t>损毁时间</w:t>
            </w:r>
          </w:p>
        </w:tc>
        <w:tc>
          <w:tcPr>
            <w:tcW w:w="1279" w:type="dxa"/>
            <w:vMerge w:val="restart"/>
            <w:tcBorders>
              <w:bottom w:val="nil"/>
            </w:tcBorders>
            <w:vAlign w:val="top"/>
          </w:tcPr>
          <w:p>
            <w:pPr>
              <w:spacing w:line="336" w:lineRule="auto"/>
              <w:rPr>
                <w:rFonts w:ascii="Arial"/>
                <w:sz w:val="21"/>
              </w:rPr>
            </w:pPr>
          </w:p>
          <w:p>
            <w:pPr>
              <w:spacing w:line="337" w:lineRule="auto"/>
              <w:rPr>
                <w:rFonts w:ascii="Arial"/>
                <w:sz w:val="21"/>
              </w:rPr>
            </w:pPr>
          </w:p>
          <w:p>
            <w:pPr>
              <w:pStyle w:val="6"/>
              <w:spacing w:before="65" w:line="221" w:lineRule="auto"/>
              <w:ind w:left="226"/>
              <w:rPr>
                <w:sz w:val="20"/>
                <w:szCs w:val="20"/>
              </w:rPr>
            </w:pPr>
            <w:r>
              <w:rPr>
                <w:spacing w:val="7"/>
                <w:sz w:val="20"/>
                <w:szCs w:val="20"/>
              </w:rPr>
              <w:t>损毁类型</w:t>
            </w:r>
          </w:p>
        </w:tc>
        <w:tc>
          <w:tcPr>
            <w:tcW w:w="1251" w:type="dxa"/>
            <w:vMerge w:val="restart"/>
            <w:tcBorders>
              <w:bottom w:val="nil"/>
            </w:tcBorders>
            <w:vAlign w:val="top"/>
          </w:tcPr>
          <w:p>
            <w:pPr>
              <w:spacing w:line="336" w:lineRule="auto"/>
              <w:rPr>
                <w:rFonts w:ascii="Arial"/>
                <w:sz w:val="21"/>
              </w:rPr>
            </w:pPr>
          </w:p>
          <w:p>
            <w:pPr>
              <w:spacing w:line="337" w:lineRule="auto"/>
              <w:rPr>
                <w:rFonts w:ascii="Arial"/>
                <w:sz w:val="21"/>
              </w:rPr>
            </w:pPr>
          </w:p>
          <w:p>
            <w:pPr>
              <w:pStyle w:val="6"/>
              <w:spacing w:before="65" w:line="224" w:lineRule="auto"/>
              <w:ind w:left="210"/>
              <w:rPr>
                <w:sz w:val="20"/>
                <w:szCs w:val="20"/>
              </w:rPr>
            </w:pPr>
            <w:r>
              <w:rPr>
                <w:spacing w:val="7"/>
                <w:sz w:val="20"/>
                <w:szCs w:val="20"/>
              </w:rPr>
              <w:t>损毁程度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8" w:hRule="atLeast"/>
        </w:trPr>
        <w:tc>
          <w:tcPr>
            <w:tcW w:w="745" w:type="dxa"/>
            <w:vMerge w:val="continue"/>
            <w:tcBorders>
              <w:top w:val="nil"/>
              <w:bottom w:val="nil"/>
            </w:tcBorders>
            <w:vAlign w:val="top"/>
          </w:tcPr>
          <w:p>
            <w:pPr>
              <w:rPr>
                <w:rFonts w:ascii="Arial"/>
                <w:sz w:val="21"/>
              </w:rPr>
            </w:pPr>
          </w:p>
        </w:tc>
        <w:tc>
          <w:tcPr>
            <w:tcW w:w="1557" w:type="dxa"/>
            <w:vMerge w:val="continue"/>
            <w:tcBorders>
              <w:top w:val="nil"/>
              <w:bottom w:val="nil"/>
            </w:tcBorders>
            <w:vAlign w:val="top"/>
          </w:tcPr>
          <w:p>
            <w:pPr>
              <w:rPr>
                <w:rFonts w:ascii="Arial"/>
                <w:sz w:val="21"/>
              </w:rPr>
            </w:pPr>
          </w:p>
        </w:tc>
        <w:tc>
          <w:tcPr>
            <w:tcW w:w="1094" w:type="dxa"/>
            <w:vMerge w:val="continue"/>
            <w:tcBorders>
              <w:top w:val="nil"/>
              <w:bottom w:val="nil"/>
            </w:tcBorders>
            <w:vAlign w:val="top"/>
          </w:tcPr>
          <w:p>
            <w:pPr>
              <w:rPr>
                <w:rFonts w:ascii="Arial"/>
                <w:sz w:val="21"/>
              </w:rPr>
            </w:pPr>
          </w:p>
        </w:tc>
        <w:tc>
          <w:tcPr>
            <w:tcW w:w="1529" w:type="dxa"/>
            <w:vAlign w:val="top"/>
          </w:tcPr>
          <w:p>
            <w:pPr>
              <w:pStyle w:val="6"/>
              <w:spacing w:before="178" w:line="224" w:lineRule="auto"/>
              <w:ind w:left="430"/>
              <w:rPr>
                <w:rFonts w:ascii="Times New Roman" w:hAnsi="Times New Roman" w:eastAsia="Times New Roman" w:cs="Times New Roman"/>
                <w:sz w:val="20"/>
                <w:szCs w:val="20"/>
              </w:rPr>
            </w:pPr>
            <w:r>
              <w:rPr>
                <w:spacing w:val="2"/>
                <w:sz w:val="20"/>
                <w:szCs w:val="20"/>
              </w:rPr>
              <w:t>耕地</w:t>
            </w:r>
            <w:r>
              <w:rPr>
                <w:spacing w:val="-38"/>
                <w:sz w:val="20"/>
                <w:szCs w:val="20"/>
              </w:rPr>
              <w:t xml:space="preserve"> </w:t>
            </w:r>
            <w:r>
              <w:rPr>
                <w:rFonts w:ascii="Times New Roman" w:hAnsi="Times New Roman" w:eastAsia="Times New Roman" w:cs="Times New Roman"/>
                <w:spacing w:val="2"/>
                <w:sz w:val="20"/>
                <w:szCs w:val="20"/>
              </w:rPr>
              <w:t>01</w:t>
            </w:r>
          </w:p>
        </w:tc>
        <w:tc>
          <w:tcPr>
            <w:tcW w:w="1830" w:type="dxa"/>
            <w:vMerge w:val="continue"/>
            <w:tcBorders>
              <w:top w:val="nil"/>
              <w:bottom w:val="nil"/>
            </w:tcBorders>
            <w:vAlign w:val="top"/>
          </w:tcPr>
          <w:p>
            <w:pPr>
              <w:rPr>
                <w:rFonts w:ascii="Arial"/>
                <w:sz w:val="21"/>
              </w:rPr>
            </w:pPr>
          </w:p>
        </w:tc>
        <w:tc>
          <w:tcPr>
            <w:tcW w:w="1279" w:type="dxa"/>
            <w:vMerge w:val="continue"/>
            <w:tcBorders>
              <w:top w:val="nil"/>
              <w:bottom w:val="nil"/>
            </w:tcBorders>
            <w:vAlign w:val="top"/>
          </w:tcPr>
          <w:p>
            <w:pPr>
              <w:rPr>
                <w:rFonts w:ascii="Arial"/>
                <w:sz w:val="21"/>
              </w:rPr>
            </w:pPr>
          </w:p>
        </w:tc>
        <w:tc>
          <w:tcPr>
            <w:tcW w:w="125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8" w:hRule="atLeast"/>
        </w:trPr>
        <w:tc>
          <w:tcPr>
            <w:tcW w:w="745" w:type="dxa"/>
            <w:vMerge w:val="continue"/>
            <w:tcBorders>
              <w:top w:val="nil"/>
            </w:tcBorders>
            <w:vAlign w:val="top"/>
          </w:tcPr>
          <w:p>
            <w:pPr>
              <w:rPr>
                <w:rFonts w:ascii="Arial"/>
                <w:sz w:val="21"/>
              </w:rPr>
            </w:pPr>
          </w:p>
        </w:tc>
        <w:tc>
          <w:tcPr>
            <w:tcW w:w="1557" w:type="dxa"/>
            <w:vMerge w:val="continue"/>
            <w:tcBorders>
              <w:top w:val="nil"/>
            </w:tcBorders>
            <w:vAlign w:val="top"/>
          </w:tcPr>
          <w:p>
            <w:pPr>
              <w:rPr>
                <w:rFonts w:ascii="Arial"/>
                <w:sz w:val="21"/>
              </w:rPr>
            </w:pPr>
          </w:p>
        </w:tc>
        <w:tc>
          <w:tcPr>
            <w:tcW w:w="1094" w:type="dxa"/>
            <w:vMerge w:val="continue"/>
            <w:tcBorders>
              <w:top w:val="nil"/>
            </w:tcBorders>
            <w:vAlign w:val="top"/>
          </w:tcPr>
          <w:p>
            <w:pPr>
              <w:rPr>
                <w:rFonts w:ascii="Arial"/>
                <w:sz w:val="21"/>
              </w:rPr>
            </w:pPr>
          </w:p>
        </w:tc>
        <w:tc>
          <w:tcPr>
            <w:tcW w:w="1529" w:type="dxa"/>
            <w:vAlign w:val="top"/>
          </w:tcPr>
          <w:p>
            <w:pPr>
              <w:pStyle w:val="6"/>
              <w:spacing w:before="179" w:line="225" w:lineRule="auto"/>
              <w:ind w:left="217"/>
              <w:rPr>
                <w:rFonts w:ascii="Times New Roman" w:hAnsi="Times New Roman" w:eastAsia="Times New Roman" w:cs="Times New Roman"/>
                <w:sz w:val="20"/>
                <w:szCs w:val="20"/>
              </w:rPr>
            </w:pPr>
            <w:r>
              <w:rPr>
                <w:spacing w:val="5"/>
                <w:sz w:val="20"/>
                <w:szCs w:val="20"/>
              </w:rPr>
              <w:t>水浇地</w:t>
            </w:r>
            <w:r>
              <w:rPr>
                <w:spacing w:val="-40"/>
                <w:sz w:val="20"/>
                <w:szCs w:val="20"/>
              </w:rPr>
              <w:t xml:space="preserve"> </w:t>
            </w:r>
            <w:r>
              <w:rPr>
                <w:rFonts w:ascii="Times New Roman" w:hAnsi="Times New Roman" w:eastAsia="Times New Roman" w:cs="Times New Roman"/>
                <w:spacing w:val="5"/>
                <w:sz w:val="20"/>
                <w:szCs w:val="20"/>
              </w:rPr>
              <w:t>0102</w:t>
            </w:r>
          </w:p>
        </w:tc>
        <w:tc>
          <w:tcPr>
            <w:tcW w:w="1830" w:type="dxa"/>
            <w:vMerge w:val="continue"/>
            <w:tcBorders>
              <w:top w:val="nil"/>
            </w:tcBorders>
            <w:vAlign w:val="top"/>
          </w:tcPr>
          <w:p>
            <w:pPr>
              <w:rPr>
                <w:rFonts w:ascii="Arial"/>
                <w:sz w:val="21"/>
              </w:rPr>
            </w:pPr>
          </w:p>
        </w:tc>
        <w:tc>
          <w:tcPr>
            <w:tcW w:w="1279" w:type="dxa"/>
            <w:vMerge w:val="continue"/>
            <w:tcBorders>
              <w:top w:val="nil"/>
            </w:tcBorders>
            <w:vAlign w:val="top"/>
          </w:tcPr>
          <w:p>
            <w:pPr>
              <w:rPr>
                <w:rFonts w:ascii="Arial"/>
                <w:sz w:val="21"/>
              </w:rPr>
            </w:pPr>
          </w:p>
        </w:tc>
        <w:tc>
          <w:tcPr>
            <w:tcW w:w="125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745" w:type="dxa"/>
            <w:vAlign w:val="top"/>
          </w:tcPr>
          <w:p>
            <w:pPr>
              <w:spacing w:before="205" w:line="195" w:lineRule="auto"/>
              <w:ind w:left="34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57" w:type="dxa"/>
            <w:vAlign w:val="top"/>
          </w:tcPr>
          <w:p>
            <w:pPr>
              <w:pStyle w:val="6"/>
              <w:spacing w:before="170" w:line="222" w:lineRule="auto"/>
              <w:ind w:left="270"/>
              <w:rPr>
                <w:sz w:val="20"/>
                <w:szCs w:val="20"/>
              </w:rPr>
            </w:pPr>
            <w:r>
              <w:rPr>
                <w:spacing w:val="5"/>
                <w:sz w:val="20"/>
                <w:szCs w:val="20"/>
              </w:rPr>
              <w:t>临时堆料场</w:t>
            </w:r>
          </w:p>
        </w:tc>
        <w:tc>
          <w:tcPr>
            <w:tcW w:w="1094" w:type="dxa"/>
            <w:vAlign w:val="top"/>
          </w:tcPr>
          <w:p>
            <w:pPr>
              <w:spacing w:before="202" w:line="196"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29" w:type="dxa"/>
            <w:vAlign w:val="top"/>
          </w:tcPr>
          <w:p>
            <w:pPr>
              <w:spacing w:before="202" w:line="196" w:lineRule="auto"/>
              <w:ind w:left="56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30" w:type="dxa"/>
            <w:vAlign w:val="top"/>
          </w:tcPr>
          <w:p>
            <w:pPr>
              <w:pStyle w:val="6"/>
              <w:spacing w:before="36" w:line="232" w:lineRule="auto"/>
              <w:ind w:left="296" w:right="179" w:hanging="105"/>
              <w:rPr>
                <w:sz w:val="20"/>
                <w:szCs w:val="20"/>
              </w:rPr>
            </w:pPr>
            <w:r>
              <w:rPr>
                <w:rFonts w:ascii="Times New Roman" w:hAnsi="Times New Roman" w:eastAsia="Times New Roman" w:cs="Times New Roman"/>
                <w:spacing w:val="4"/>
                <w:sz w:val="20"/>
                <w:szCs w:val="20"/>
              </w:rPr>
              <w:t>****</w:t>
            </w:r>
            <w:r>
              <w:rPr>
                <w:spacing w:val="4"/>
                <w:sz w:val="20"/>
                <w:szCs w:val="20"/>
              </w:rPr>
              <w:t>年</w:t>
            </w:r>
            <w:r>
              <w:rPr>
                <w:rFonts w:ascii="Times New Roman" w:hAnsi="Times New Roman" w:eastAsia="Times New Roman" w:cs="Times New Roman"/>
                <w:spacing w:val="4"/>
                <w:sz w:val="20"/>
                <w:szCs w:val="20"/>
              </w:rPr>
              <w:t>****</w:t>
            </w:r>
            <w:r>
              <w:rPr>
                <w:spacing w:val="4"/>
                <w:sz w:val="20"/>
                <w:szCs w:val="20"/>
              </w:rPr>
              <w:t>月至</w:t>
            </w:r>
            <w:r>
              <w:rPr>
                <w:spacing w:val="9"/>
                <w:sz w:val="20"/>
                <w:szCs w:val="20"/>
              </w:rPr>
              <w:t xml:space="preserve"> </w:t>
            </w:r>
            <w:r>
              <w:rPr>
                <w:rFonts w:ascii="Times New Roman" w:hAnsi="Times New Roman" w:eastAsia="Times New Roman" w:cs="Times New Roman"/>
                <w:spacing w:val="4"/>
                <w:sz w:val="20"/>
                <w:szCs w:val="20"/>
              </w:rPr>
              <w:t>****</w:t>
            </w:r>
            <w:r>
              <w:rPr>
                <w:spacing w:val="4"/>
                <w:sz w:val="20"/>
                <w:szCs w:val="20"/>
              </w:rPr>
              <w:t>年</w:t>
            </w:r>
            <w:r>
              <w:rPr>
                <w:rFonts w:ascii="Times New Roman" w:hAnsi="Times New Roman" w:eastAsia="Times New Roman" w:cs="Times New Roman"/>
                <w:spacing w:val="4"/>
                <w:sz w:val="20"/>
                <w:szCs w:val="20"/>
              </w:rPr>
              <w:t>****</w:t>
            </w:r>
            <w:r>
              <w:rPr>
                <w:spacing w:val="4"/>
                <w:sz w:val="20"/>
                <w:szCs w:val="20"/>
              </w:rPr>
              <w:t>月</w:t>
            </w:r>
          </w:p>
        </w:tc>
        <w:tc>
          <w:tcPr>
            <w:tcW w:w="1279" w:type="dxa"/>
            <w:vAlign w:val="top"/>
          </w:tcPr>
          <w:p>
            <w:pPr>
              <w:pStyle w:val="6"/>
              <w:spacing w:before="170" w:line="226" w:lineRule="auto"/>
              <w:ind w:left="436"/>
              <w:rPr>
                <w:sz w:val="20"/>
                <w:szCs w:val="20"/>
              </w:rPr>
            </w:pPr>
            <w:r>
              <w:rPr>
                <w:spacing w:val="5"/>
                <w:sz w:val="20"/>
                <w:szCs w:val="20"/>
              </w:rPr>
              <w:t>压占</w:t>
            </w:r>
          </w:p>
        </w:tc>
        <w:tc>
          <w:tcPr>
            <w:tcW w:w="1251" w:type="dxa"/>
            <w:vAlign w:val="top"/>
          </w:tcPr>
          <w:p>
            <w:pPr>
              <w:pStyle w:val="6"/>
              <w:spacing w:before="170" w:line="222" w:lineRule="auto"/>
              <w:ind w:left="445"/>
              <w:rPr>
                <w:sz w:val="20"/>
                <w:szCs w:val="20"/>
              </w:rPr>
            </w:pPr>
            <w:r>
              <w:rPr>
                <w:spacing w:val="-8"/>
                <w:sz w:val="20"/>
                <w:szCs w:val="20"/>
              </w:rPr>
              <w:t>中度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3" w:hRule="atLeast"/>
        </w:trPr>
        <w:tc>
          <w:tcPr>
            <w:tcW w:w="2302" w:type="dxa"/>
            <w:gridSpan w:val="2"/>
            <w:vAlign w:val="top"/>
          </w:tcPr>
          <w:p>
            <w:pPr>
              <w:pStyle w:val="6"/>
              <w:spacing w:before="221" w:line="224" w:lineRule="auto"/>
              <w:ind w:left="948"/>
              <w:rPr>
                <w:sz w:val="20"/>
                <w:szCs w:val="20"/>
              </w:rPr>
            </w:pPr>
            <w:r>
              <w:rPr>
                <w:spacing w:val="3"/>
                <w:sz w:val="20"/>
                <w:szCs w:val="20"/>
              </w:rPr>
              <w:t>合计</w:t>
            </w:r>
          </w:p>
        </w:tc>
        <w:tc>
          <w:tcPr>
            <w:tcW w:w="1094" w:type="dxa"/>
            <w:vAlign w:val="top"/>
          </w:tcPr>
          <w:p>
            <w:pPr>
              <w:spacing w:before="252" w:line="196"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29" w:type="dxa"/>
            <w:vAlign w:val="top"/>
          </w:tcPr>
          <w:p>
            <w:pPr>
              <w:spacing w:before="252" w:line="196" w:lineRule="auto"/>
              <w:ind w:left="56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30" w:type="dxa"/>
            <w:vAlign w:val="top"/>
          </w:tcPr>
          <w:p>
            <w:pPr>
              <w:spacing w:line="286" w:lineRule="auto"/>
              <w:rPr>
                <w:rFonts w:ascii="Arial"/>
                <w:sz w:val="21"/>
              </w:rPr>
            </w:pPr>
          </w:p>
          <w:p>
            <w:pPr>
              <w:spacing w:before="57" w:line="96" w:lineRule="exact"/>
              <w:ind w:left="806"/>
              <w:rPr>
                <w:rFonts w:ascii="Times New Roman" w:hAnsi="Times New Roman" w:eastAsia="Times New Roman" w:cs="Times New Roman"/>
                <w:sz w:val="20"/>
                <w:szCs w:val="20"/>
              </w:rPr>
            </w:pPr>
            <w:r>
              <w:rPr>
                <w:rFonts w:ascii="Times New Roman" w:hAnsi="Times New Roman" w:eastAsia="Times New Roman" w:cs="Times New Roman"/>
                <w:spacing w:val="12"/>
                <w:position w:val="-2"/>
                <w:sz w:val="20"/>
                <w:szCs w:val="20"/>
              </w:rPr>
              <w:t>—</w:t>
            </w:r>
          </w:p>
        </w:tc>
        <w:tc>
          <w:tcPr>
            <w:tcW w:w="1279" w:type="dxa"/>
            <w:vAlign w:val="top"/>
          </w:tcPr>
          <w:p>
            <w:pPr>
              <w:spacing w:line="286" w:lineRule="auto"/>
              <w:rPr>
                <w:rFonts w:ascii="Arial"/>
                <w:sz w:val="21"/>
              </w:rPr>
            </w:pPr>
          </w:p>
          <w:p>
            <w:pPr>
              <w:spacing w:before="57" w:line="96" w:lineRule="exact"/>
              <w:ind w:left="531"/>
              <w:rPr>
                <w:rFonts w:ascii="Times New Roman" w:hAnsi="Times New Roman" w:eastAsia="Times New Roman" w:cs="Times New Roman"/>
                <w:sz w:val="20"/>
                <w:szCs w:val="20"/>
              </w:rPr>
            </w:pPr>
            <w:r>
              <w:rPr>
                <w:rFonts w:ascii="Times New Roman" w:hAnsi="Times New Roman" w:eastAsia="Times New Roman" w:cs="Times New Roman"/>
                <w:spacing w:val="12"/>
                <w:position w:val="-2"/>
                <w:sz w:val="20"/>
                <w:szCs w:val="20"/>
              </w:rPr>
              <w:t>—</w:t>
            </w:r>
          </w:p>
        </w:tc>
        <w:tc>
          <w:tcPr>
            <w:tcW w:w="1251" w:type="dxa"/>
            <w:vAlign w:val="top"/>
          </w:tcPr>
          <w:p>
            <w:pPr>
              <w:spacing w:line="286" w:lineRule="auto"/>
              <w:rPr>
                <w:rFonts w:ascii="Arial"/>
                <w:sz w:val="21"/>
              </w:rPr>
            </w:pPr>
          </w:p>
          <w:p>
            <w:pPr>
              <w:spacing w:before="57" w:line="96" w:lineRule="exact"/>
              <w:ind w:left="517"/>
              <w:rPr>
                <w:rFonts w:ascii="Times New Roman" w:hAnsi="Times New Roman" w:eastAsia="Times New Roman" w:cs="Times New Roman"/>
                <w:sz w:val="20"/>
                <w:szCs w:val="20"/>
              </w:rPr>
            </w:pPr>
            <w:r>
              <w:rPr>
                <w:rFonts w:ascii="Times New Roman" w:hAnsi="Times New Roman" w:eastAsia="Times New Roman" w:cs="Times New Roman"/>
                <w:spacing w:val="12"/>
                <w:position w:val="-2"/>
                <w:sz w:val="20"/>
                <w:szCs w:val="20"/>
              </w:rPr>
              <w:t>—</w:t>
            </w:r>
          </w:p>
        </w:tc>
      </w:tr>
    </w:tbl>
    <w:p>
      <w:pPr>
        <w:pStyle w:val="2"/>
      </w:pPr>
    </w:p>
    <w:p>
      <w:pPr>
        <w:sectPr>
          <w:headerReference r:id="rId39" w:type="default"/>
          <w:footerReference r:id="rId40" w:type="default"/>
          <w:pgSz w:w="11906" w:h="16839"/>
          <w:pgMar w:top="1171" w:right="1141" w:bottom="1333" w:left="1474" w:header="863" w:footer="990" w:gutter="0"/>
          <w:cols w:space="720" w:num="1"/>
        </w:sectPr>
      </w:pPr>
    </w:p>
    <w:p>
      <w:pPr>
        <w:pStyle w:val="2"/>
        <w:spacing w:line="264" w:lineRule="auto"/>
      </w:pPr>
      <w:r>
        <w:pict>
          <v:shape id="_x0000_s1105" o:spid="_x0000_s1105" style="position:absolute;left:0pt;margin-left:0pt;margin-top:0.7pt;height:0.75pt;width:453.65pt;z-index:251747328;mso-width-relative:page;mso-height-relative:page;" fillcolor="#000000" filled="t" stroked="f" coordsize="9072,15" path="m0,0l9072,0,9072,14,0,14,0,0xe">
            <v:path/>
            <v:fill on="t" focussize="0,0"/>
            <v:stroke on="f"/>
            <v:imagedata o:title=""/>
            <o:lock v:ext="edit"/>
          </v:shape>
        </w:pict>
      </w:r>
    </w:p>
    <w:p>
      <w:pPr>
        <w:spacing w:before="91" w:line="222" w:lineRule="auto"/>
        <w:ind w:left="3"/>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4.3.4  </w:t>
      </w:r>
      <w:r>
        <w:rPr>
          <w:rFonts w:ascii="黑体" w:hAnsi="黑体" w:eastAsia="黑体" w:cs="黑体"/>
          <w:spacing w:val="-1"/>
          <w:sz w:val="28"/>
          <w:szCs w:val="28"/>
        </w:rPr>
        <w:t>土地损毁程度分析</w:t>
      </w:r>
    </w:p>
    <w:p>
      <w:pPr>
        <w:spacing w:before="165" w:line="350" w:lineRule="auto"/>
        <w:ind w:left="13" w:firstLine="478"/>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土地损毁程度评价揭示了土地的可利用范围及可利用的能力。项目生产建设过程中</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对土地的损毁表现为项目建设施工引起的土地利用变化，直接表现为对原有土地的压占</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4"/>
          <w:sz w:val="24"/>
          <w:szCs w:val="24"/>
        </w:rPr>
        <w:t>和污染。</w:t>
      </w:r>
    </w:p>
    <w:p>
      <w:pPr>
        <w:spacing w:before="58" w:line="378" w:lineRule="auto"/>
        <w:ind w:left="5" w:firstLine="48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通过对本项目用地分析，发现该项目用地具有点多、面广等特点。针对这些特点，</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1"/>
          <w:sz w:val="24"/>
          <w:szCs w:val="24"/>
        </w:rPr>
        <w:t>根据《土地复垦方案编制规程》中的相关条文</w:t>
      </w:r>
      <w:r>
        <w:rPr>
          <w:rFonts w:ascii="FangSong_GB2312" w:hAnsi="FangSong_GB2312" w:eastAsia="FangSong_GB2312" w:cs="FangSong_GB2312"/>
          <w:spacing w:val="-2"/>
          <w:sz w:val="24"/>
          <w:szCs w:val="24"/>
        </w:rPr>
        <w:t>说明，结合以往对类似项目土地损毁程度</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调查分析经验，遵循简约的原则，采用综合定性分析方法，按用地类型对喀什华电</w:t>
      </w:r>
      <w:r>
        <w:rPr>
          <w:rFonts w:ascii="FangSong_GB2312" w:hAnsi="FangSong_GB2312" w:eastAsia="FangSong_GB2312" w:cs="FangSong_GB2312"/>
          <w:spacing w:val="-38"/>
          <w:sz w:val="24"/>
          <w:szCs w:val="24"/>
        </w:rPr>
        <w:t xml:space="preserve"> </w:t>
      </w:r>
      <w:r>
        <w:rPr>
          <w:rFonts w:ascii="Times New Roman" w:hAnsi="Times New Roman" w:eastAsia="Times New Roman" w:cs="Times New Roman"/>
          <w:spacing w:val="-2"/>
          <w:sz w:val="24"/>
          <w:szCs w:val="24"/>
        </w:rPr>
        <w:t xml:space="preserve">2 </w:t>
      </w:r>
      <w:r>
        <w:rPr>
          <w:rFonts w:ascii="FangSong_GB2312" w:hAnsi="FangSong_GB2312" w:eastAsia="FangSong_GB2312" w:cs="FangSong_GB2312"/>
          <w:spacing w:val="-2"/>
          <w:sz w:val="24"/>
          <w:szCs w:val="24"/>
        </w:rPr>
        <w:t>×</w:t>
      </w:r>
      <w:r>
        <w:rPr>
          <w:rFonts w:ascii="FangSong_GB2312" w:hAnsi="FangSong_GB2312" w:eastAsia="FangSong_GB2312" w:cs="FangSong_GB2312"/>
          <w:sz w:val="24"/>
          <w:szCs w:val="24"/>
        </w:rPr>
        <w:t xml:space="preserve"> </w:t>
      </w:r>
      <w:r>
        <w:rPr>
          <w:rFonts w:ascii="Times New Roman" w:hAnsi="Times New Roman" w:eastAsia="Times New Roman" w:cs="Times New Roman"/>
          <w:spacing w:val="2"/>
          <w:sz w:val="24"/>
          <w:szCs w:val="24"/>
        </w:rPr>
        <w:t>66</w:t>
      </w:r>
      <w:r>
        <w:rPr>
          <w:rFonts w:ascii="Times New Roman" w:hAnsi="Times New Roman" w:eastAsia="Times New Roman" w:cs="Times New Roman"/>
          <w:spacing w:val="34"/>
          <w:w w:val="101"/>
          <w:sz w:val="24"/>
          <w:szCs w:val="24"/>
        </w:rPr>
        <w:t xml:space="preserve"> </w:t>
      </w:r>
      <w:r>
        <w:rPr>
          <w:rFonts w:ascii="FangSong_GB2312" w:hAnsi="FangSong_GB2312" w:eastAsia="FangSong_GB2312" w:cs="FangSong_GB2312"/>
          <w:spacing w:val="2"/>
          <w:sz w:val="24"/>
          <w:szCs w:val="24"/>
        </w:rPr>
        <w:t>万千瓦热电联产项目临时用地的土地损毁程度进行分析。本方案将喀什华电</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2"/>
          <w:sz w:val="24"/>
          <w:szCs w:val="24"/>
        </w:rPr>
        <w:t xml:space="preserve">2 </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66</w:t>
      </w:r>
      <w:r>
        <w:rPr>
          <w:rFonts w:ascii="Times New Roman" w:hAnsi="Times New Roman" w:eastAsia="Times New Roman" w:cs="Times New Roman"/>
          <w:sz w:val="24"/>
          <w:szCs w:val="24"/>
        </w:rPr>
        <w:t xml:space="preserve"> </w:t>
      </w:r>
      <w:r>
        <w:rPr>
          <w:rFonts w:ascii="FangSong_GB2312" w:hAnsi="FangSong_GB2312" w:eastAsia="FangSong_GB2312" w:cs="FangSong_GB2312"/>
          <w:sz w:val="24"/>
          <w:szCs w:val="24"/>
        </w:rPr>
        <w:t>万千瓦热电联产项目临时用地的土地损毁评价等</w:t>
      </w:r>
      <w:r>
        <w:rPr>
          <w:rFonts w:ascii="FangSong_GB2312" w:hAnsi="FangSong_GB2312" w:eastAsia="FangSong_GB2312" w:cs="FangSong_GB2312"/>
          <w:spacing w:val="-1"/>
          <w:sz w:val="24"/>
          <w:szCs w:val="24"/>
        </w:rPr>
        <w:t>级定为中度损毁。</w:t>
      </w:r>
    </w:p>
    <w:p>
      <w:pPr>
        <w:spacing w:before="10" w:line="222" w:lineRule="auto"/>
        <w:ind w:left="4"/>
        <w:outlineLvl w:val="1"/>
        <w:rPr>
          <w:rFonts w:ascii="黑体" w:hAnsi="黑体" w:eastAsia="黑体" w:cs="黑体"/>
          <w:sz w:val="30"/>
          <w:szCs w:val="30"/>
        </w:rPr>
      </w:pPr>
      <w:bookmarkStart w:id="34" w:name="bookmark70"/>
      <w:bookmarkEnd w:id="34"/>
      <w:bookmarkStart w:id="35" w:name="bookmark18"/>
      <w:bookmarkEnd w:id="35"/>
      <w:r>
        <w:rPr>
          <w:rFonts w:ascii="Times New Roman" w:hAnsi="Times New Roman" w:eastAsia="Times New Roman" w:cs="Times New Roman"/>
          <w:spacing w:val="-1"/>
          <w:sz w:val="30"/>
          <w:szCs w:val="30"/>
        </w:rPr>
        <w:t xml:space="preserve">4.4  </w:t>
      </w:r>
      <w:r>
        <w:rPr>
          <w:rFonts w:ascii="黑体" w:hAnsi="黑体" w:eastAsia="黑体" w:cs="黑体"/>
          <w:spacing w:val="-1"/>
          <w:sz w:val="30"/>
          <w:szCs w:val="30"/>
        </w:rPr>
        <w:t>生态环境影响分析</w:t>
      </w:r>
    </w:p>
    <w:p>
      <w:pPr>
        <w:spacing w:before="149" w:line="222" w:lineRule="auto"/>
        <w:ind w:left="3"/>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4.4.1  </w:t>
      </w:r>
      <w:r>
        <w:rPr>
          <w:rFonts w:ascii="黑体" w:hAnsi="黑体" w:eastAsia="黑体" w:cs="黑体"/>
          <w:spacing w:val="-1"/>
          <w:sz w:val="28"/>
          <w:szCs w:val="28"/>
        </w:rPr>
        <w:t>土壤环境影响分析</w:t>
      </w:r>
    </w:p>
    <w:p>
      <w:pPr>
        <w:spacing w:before="183" w:line="213" w:lineRule="auto"/>
        <w:ind w:left="490"/>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a</w:t>
      </w:r>
      <w:r>
        <w:rPr>
          <w:rFonts w:ascii="FangSong_GB2312" w:hAnsi="FangSong_GB2312" w:eastAsia="FangSong_GB2312" w:cs="FangSong_GB2312"/>
          <w:b/>
          <w:bCs/>
          <w:spacing w:val="-3"/>
          <w:sz w:val="24"/>
          <w:szCs w:val="24"/>
        </w:rPr>
        <w:t>）施工期对土壤环境的影响</w:t>
      </w:r>
    </w:p>
    <w:p>
      <w:pPr>
        <w:spacing w:before="227" w:line="379" w:lineRule="auto"/>
        <w:ind w:left="2" w:firstLine="489"/>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项目工程的施工建设在一定程度上会改变原有土壤结构和理化性质，改变原始地貌</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形态和地表结构，使表土内有机质含量降低，并且使土</w:t>
      </w:r>
      <w:r>
        <w:rPr>
          <w:rFonts w:ascii="FangSong_GB2312" w:hAnsi="FangSong_GB2312" w:eastAsia="FangSong_GB2312" w:cs="FangSong_GB2312"/>
          <w:spacing w:val="-2"/>
          <w:sz w:val="24"/>
          <w:szCs w:val="24"/>
        </w:rPr>
        <w:t>壤的富集过程受阻，土壤生产力</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下降，地表植被覆盖度降低，进而加剧局部水土流失和</w:t>
      </w:r>
      <w:r>
        <w:rPr>
          <w:rFonts w:ascii="FangSong_GB2312" w:hAnsi="FangSong_GB2312" w:eastAsia="FangSong_GB2312" w:cs="FangSong_GB2312"/>
          <w:spacing w:val="-2"/>
          <w:sz w:val="24"/>
          <w:szCs w:val="24"/>
        </w:rPr>
        <w:t>土地荒漠化状况。如果不采取复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垦措施，工程建设中对土地的压占，扰动原地貌、损毁</w:t>
      </w:r>
      <w:r>
        <w:rPr>
          <w:rFonts w:ascii="FangSong_GB2312" w:hAnsi="FangSong_GB2312" w:eastAsia="FangSong_GB2312" w:cs="FangSong_GB2312"/>
          <w:spacing w:val="-2"/>
          <w:sz w:val="24"/>
          <w:szCs w:val="24"/>
        </w:rPr>
        <w:t>土壤和破坏植被，造成大面积的</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地表裸露，减弱了地表的固土保肥功能，易导致该区土</w:t>
      </w:r>
      <w:r>
        <w:rPr>
          <w:rFonts w:ascii="FangSong_GB2312" w:hAnsi="FangSong_GB2312" w:eastAsia="FangSong_GB2312" w:cs="FangSong_GB2312"/>
          <w:spacing w:val="-2"/>
          <w:sz w:val="24"/>
          <w:szCs w:val="24"/>
        </w:rPr>
        <w:t>地进一步荒漠化及水土流失，造</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成土地质量下降。</w:t>
      </w:r>
    </w:p>
    <w:p>
      <w:pPr>
        <w:spacing w:before="42" w:line="368" w:lineRule="auto"/>
        <w:ind w:left="16" w:firstLine="47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对拆除的垫层运至指定的建筑垃圾填埋场填埋。运输的车辆须用篷布严密遮盖，严</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5"/>
          <w:sz w:val="24"/>
          <w:szCs w:val="24"/>
        </w:rPr>
        <w:t>禁撒漏。</w:t>
      </w:r>
    </w:p>
    <w:p>
      <w:pPr>
        <w:spacing w:before="22" w:line="222" w:lineRule="auto"/>
        <w:ind w:left="3"/>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4.4.2  </w:t>
      </w:r>
      <w:r>
        <w:rPr>
          <w:rFonts w:ascii="黑体" w:hAnsi="黑体" w:eastAsia="黑体" w:cs="黑体"/>
          <w:spacing w:val="-1"/>
          <w:sz w:val="28"/>
          <w:szCs w:val="28"/>
        </w:rPr>
        <w:t>水资源影响分析</w:t>
      </w:r>
    </w:p>
    <w:p>
      <w:pPr>
        <w:spacing w:before="184" w:line="213" w:lineRule="auto"/>
        <w:ind w:left="490"/>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a</w:t>
      </w:r>
      <w:r>
        <w:rPr>
          <w:rFonts w:ascii="FangSong_GB2312" w:hAnsi="FangSong_GB2312" w:eastAsia="FangSong_GB2312" w:cs="FangSong_GB2312"/>
          <w:b/>
          <w:bCs/>
          <w:spacing w:val="-3"/>
          <w:sz w:val="24"/>
          <w:szCs w:val="24"/>
        </w:rPr>
        <w:t>）对地表水的影响</w:t>
      </w:r>
    </w:p>
    <w:p>
      <w:pPr>
        <w:spacing w:before="222" w:line="369" w:lineRule="auto"/>
        <w:ind w:left="18" w:firstLine="48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主要水污染物为生产污水和生活污水。生产和生活污水集中收集。运往就近的污水</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1"/>
          <w:sz w:val="24"/>
          <w:szCs w:val="24"/>
        </w:rPr>
        <w:t>处理厂处置。生产废水循环使用，不外排。</w:t>
      </w:r>
    </w:p>
    <w:p>
      <w:pPr>
        <w:spacing w:before="42" w:line="213" w:lineRule="auto"/>
        <w:ind w:left="484"/>
        <w:rPr>
          <w:rFonts w:ascii="FangSong_GB2312" w:hAnsi="FangSong_GB2312" w:eastAsia="FangSong_GB2312" w:cs="FangSong_GB2312"/>
          <w:sz w:val="24"/>
          <w:szCs w:val="24"/>
        </w:rPr>
      </w:pPr>
      <w:r>
        <w:rPr>
          <w:rFonts w:ascii="Times New Roman" w:hAnsi="Times New Roman" w:eastAsia="Times New Roman" w:cs="Times New Roman"/>
          <w:b/>
          <w:bCs/>
          <w:spacing w:val="-2"/>
          <w:sz w:val="24"/>
          <w:szCs w:val="24"/>
        </w:rPr>
        <w:t>b</w:t>
      </w:r>
      <w:r>
        <w:rPr>
          <w:rFonts w:ascii="FangSong_GB2312" w:hAnsi="FangSong_GB2312" w:eastAsia="FangSong_GB2312" w:cs="FangSong_GB2312"/>
          <w:b/>
          <w:bCs/>
          <w:spacing w:val="-2"/>
          <w:sz w:val="24"/>
          <w:szCs w:val="24"/>
        </w:rPr>
        <w:t>）对地下水的影响</w:t>
      </w:r>
    </w:p>
    <w:p>
      <w:pPr>
        <w:spacing w:before="223" w:line="374" w:lineRule="auto"/>
        <w:ind w:left="6" w:firstLine="48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项目区地下水的补给主要以冰雪融水补给为主，本项目对地下水的影响主要是生产</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建设及工人生活过程中产生的废水。在开发</w:t>
      </w:r>
      <w:r>
        <w:rPr>
          <w:rFonts w:ascii="FangSong_GB2312" w:hAnsi="FangSong_GB2312" w:eastAsia="FangSong_GB2312" w:cs="FangSong_GB2312"/>
          <w:spacing w:val="-2"/>
          <w:sz w:val="24"/>
          <w:szCs w:val="24"/>
        </w:rPr>
        <w:t>建设过程中对污染源采取了预防控制措施，</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废水均采用集中处理的方式，在采取预防措</w:t>
      </w:r>
      <w:r>
        <w:rPr>
          <w:rFonts w:ascii="FangSong_GB2312" w:hAnsi="FangSong_GB2312" w:eastAsia="FangSong_GB2312" w:cs="FangSong_GB2312"/>
          <w:spacing w:val="-2"/>
          <w:sz w:val="24"/>
          <w:szCs w:val="24"/>
        </w:rPr>
        <w:t>施及不出现事故的前提下，项目开发建设对</w:t>
      </w:r>
    </w:p>
    <w:p>
      <w:pPr>
        <w:spacing w:before="93" w:line="28" w:lineRule="exact"/>
      </w:pPr>
      <w:r>
        <w:pict>
          <v:shape id="_x0000_s1106" o:spid="_x0000_s1106" style="height:1.45pt;width:453.65pt;" fillcolor="#000000" filled="t" stroked="f" coordsize="9072,29" path="m0,0l9072,0,9072,28,0,28,0,0xe">
            <v:path/>
            <v:fill on="t" focussize="0,0"/>
            <v:stroke on="f"/>
            <v:imagedata o:title=""/>
            <o:lock v:ext="edit"/>
            <w10:wrap type="none"/>
            <w10:anchorlock/>
          </v:shape>
        </w:pict>
      </w:r>
    </w:p>
    <w:p>
      <w:pPr>
        <w:spacing w:line="28" w:lineRule="exact"/>
        <w:sectPr>
          <w:headerReference r:id="rId41" w:type="default"/>
          <w:footerReference r:id="rId42" w:type="default"/>
          <w:pgSz w:w="11906" w:h="16839"/>
          <w:pgMar w:top="1171" w:right="1246" w:bottom="1289" w:left="1587" w:header="863" w:footer="990" w:gutter="0"/>
          <w:cols w:space="720" w:num="1"/>
        </w:sectPr>
      </w:pPr>
    </w:p>
    <w:p>
      <w:pPr>
        <w:pStyle w:val="2"/>
        <w:spacing w:line="297" w:lineRule="auto"/>
      </w:pPr>
      <w:r>
        <w:pict>
          <v:shape id="_x0000_s1107" o:spid="_x0000_s1107" style="position:absolute;left:0pt;margin-left:0.9pt;margin-top:0.65pt;height:0.75pt;width:453.65pt;z-index:251748352;mso-width-relative:page;mso-height-relative:page;" fillcolor="#000000" filled="t" stroked="f" coordsize="9072,15" path="m0,0l9072,0,9072,14,0,14,0,0xe">
            <v:path/>
            <v:fill on="t" focussize="0,0"/>
            <v:stroke on="f"/>
            <v:imagedata o:title=""/>
            <o:lock v:ext="edit"/>
          </v:shape>
        </w:pict>
      </w:r>
    </w:p>
    <w:p>
      <w:pPr>
        <w:spacing w:before="78" w:line="214" w:lineRule="auto"/>
        <w:ind w:left="2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地下水影响较小。</w:t>
      </w:r>
    </w:p>
    <w:p>
      <w:pPr>
        <w:spacing w:before="200" w:line="222" w:lineRule="auto"/>
        <w:ind w:left="22"/>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4.4.3  </w:t>
      </w:r>
      <w:r>
        <w:rPr>
          <w:rFonts w:ascii="黑体" w:hAnsi="黑体" w:eastAsia="黑体" w:cs="黑体"/>
          <w:spacing w:val="-1"/>
          <w:sz w:val="28"/>
          <w:szCs w:val="28"/>
        </w:rPr>
        <w:t>大气环境影响分析</w:t>
      </w:r>
    </w:p>
    <w:p>
      <w:pPr>
        <w:spacing w:before="184" w:line="374" w:lineRule="auto"/>
        <w:ind w:left="32" w:firstLine="478"/>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项目建设对大气环境的影响。主要通过加强对复垦作业现场扬尘的防治，减少施工</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对周围环境的影响。采取洒水降尘等措施，避免大风天气施工，防止扬尘污染。采用低</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1"/>
          <w:sz w:val="24"/>
          <w:szCs w:val="24"/>
        </w:rPr>
        <w:t>噪声设备、严格控制施工作业时间等方式降低噪声对周围居民的影响。</w:t>
      </w:r>
    </w:p>
    <w:p>
      <w:pPr>
        <w:spacing w:before="20" w:line="222" w:lineRule="auto"/>
        <w:ind w:left="22"/>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4.4.4  </w:t>
      </w:r>
      <w:r>
        <w:rPr>
          <w:rFonts w:ascii="黑体" w:hAnsi="黑体" w:eastAsia="黑体" w:cs="黑体"/>
          <w:spacing w:val="-1"/>
          <w:sz w:val="28"/>
          <w:szCs w:val="28"/>
        </w:rPr>
        <w:t>生物资源影响分析</w:t>
      </w:r>
    </w:p>
    <w:p>
      <w:pPr>
        <w:spacing w:before="185" w:line="378" w:lineRule="auto"/>
        <w:ind w:left="30" w:firstLine="480"/>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项目开发建设对野生动物生存环境、分布范围和种群数量的影响主要分为直接影响</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和间接影响两个方面。直接影响主要表现为建设项目占地和施工机械噪声的影响，使野</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生动物的原始生存环境被破坏或改变；间接影响主要表现为由于植被的减少或污染破坏</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而引起野生动物食物来源减少。由于该项目区内野生动物较少，少有野生动物出没，故</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项目开发对野生动物的影响较小。</w:t>
      </w:r>
    </w:p>
    <w:p>
      <w:pPr>
        <w:spacing w:before="13" w:line="221" w:lineRule="auto"/>
        <w:ind w:left="22"/>
        <w:outlineLvl w:val="1"/>
        <w:rPr>
          <w:rFonts w:ascii="黑体" w:hAnsi="黑体" w:eastAsia="黑体" w:cs="黑体"/>
          <w:sz w:val="30"/>
          <w:szCs w:val="30"/>
        </w:rPr>
      </w:pPr>
      <w:bookmarkStart w:id="36" w:name="bookmark19"/>
      <w:bookmarkEnd w:id="36"/>
      <w:bookmarkStart w:id="37" w:name="bookmark71"/>
      <w:bookmarkEnd w:id="37"/>
      <w:r>
        <w:rPr>
          <w:rFonts w:ascii="Times New Roman" w:hAnsi="Times New Roman" w:eastAsia="Times New Roman" w:cs="Times New Roman"/>
          <w:spacing w:val="-1"/>
          <w:sz w:val="30"/>
          <w:szCs w:val="30"/>
        </w:rPr>
        <w:t xml:space="preserve">4.5  </w:t>
      </w:r>
      <w:r>
        <w:rPr>
          <w:rFonts w:ascii="黑体" w:hAnsi="黑体" w:eastAsia="黑体" w:cs="黑体"/>
          <w:spacing w:val="-1"/>
          <w:sz w:val="30"/>
          <w:szCs w:val="30"/>
        </w:rPr>
        <w:t>复垦区与复垦责任范围确定</w:t>
      </w:r>
    </w:p>
    <w:p>
      <w:pPr>
        <w:spacing w:before="170" w:line="216" w:lineRule="auto"/>
        <w:ind w:left="508"/>
        <w:rPr>
          <w:rFonts w:ascii="FangSong_GB2312" w:hAnsi="FangSong_GB2312" w:eastAsia="FangSong_GB2312" w:cs="FangSong_GB2312"/>
          <w:sz w:val="24"/>
          <w:szCs w:val="24"/>
        </w:rPr>
      </w:pPr>
      <w:r>
        <w:rPr>
          <w:rFonts w:ascii="Times New Roman" w:hAnsi="Times New Roman" w:eastAsia="Times New Roman" w:cs="Times New Roman"/>
          <w:b/>
          <w:bCs/>
          <w:spacing w:val="-4"/>
          <w:sz w:val="24"/>
          <w:szCs w:val="24"/>
        </w:rPr>
        <w:t>a</w:t>
      </w:r>
      <w:r>
        <w:rPr>
          <w:rFonts w:ascii="FangSong_GB2312" w:hAnsi="FangSong_GB2312" w:eastAsia="FangSong_GB2312" w:cs="FangSong_GB2312"/>
          <w:b/>
          <w:bCs/>
          <w:spacing w:val="-4"/>
          <w:sz w:val="24"/>
          <w:szCs w:val="24"/>
        </w:rPr>
        <w:t>）复垦区</w:t>
      </w:r>
    </w:p>
    <w:p>
      <w:pPr>
        <w:spacing w:before="219" w:line="378" w:lineRule="auto"/>
        <w:ind w:left="27" w:firstLine="47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依据土地损毁分析结果，结合项目区土地利用现状，本方案复垦区面积为临时用地</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z w:val="24"/>
          <w:szCs w:val="24"/>
        </w:rPr>
        <w:t>构成区域，即本方案复垦区</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临时用地损毁土地面积</w:t>
      </w:r>
      <w:r>
        <w:rPr>
          <w:rFonts w:ascii="Times New Roman" w:hAnsi="Times New Roman" w:eastAsia="Times New Roman" w:cs="Times New Roman"/>
          <w:sz w:val="24"/>
          <w:szCs w:val="24"/>
        </w:rPr>
        <w:t>=*</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7"/>
          <w:sz w:val="15"/>
          <w:szCs w:val="15"/>
        </w:rPr>
        <w:t>2</w:t>
      </w:r>
      <w:r>
        <w:rPr>
          <w:rFonts w:ascii="FangSong_GB2312" w:hAnsi="FangSong_GB2312" w:eastAsia="FangSong_GB2312" w:cs="FangSong_GB2312"/>
          <w:spacing w:val="-1"/>
          <w:sz w:val="24"/>
          <w:szCs w:val="24"/>
        </w:rPr>
        <w:t>。</w:t>
      </w:r>
    </w:p>
    <w:p>
      <w:pPr>
        <w:spacing w:before="18" w:line="214" w:lineRule="auto"/>
        <w:ind w:left="503"/>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b</w:t>
      </w:r>
      <w:r>
        <w:rPr>
          <w:rFonts w:ascii="FangSong_GB2312" w:hAnsi="FangSong_GB2312" w:eastAsia="FangSong_GB2312" w:cs="FangSong_GB2312"/>
          <w:b/>
          <w:bCs/>
          <w:spacing w:val="-3"/>
          <w:sz w:val="24"/>
          <w:szCs w:val="24"/>
        </w:rPr>
        <w:t>）复垦责任范围</w:t>
      </w:r>
    </w:p>
    <w:p>
      <w:pPr>
        <w:spacing w:before="222" w:line="368" w:lineRule="auto"/>
        <w:ind w:left="47" w:firstLine="46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按照现行土地复垦政策法规标准等解决当下土地复垦问题的原则，本项目复垦责任</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2"/>
          <w:sz w:val="24"/>
          <w:szCs w:val="24"/>
        </w:rPr>
        <w:t>范围为复垦区中损毁的临时用地区域。</w:t>
      </w:r>
    </w:p>
    <w:p>
      <w:pPr>
        <w:spacing w:before="43" w:line="214" w:lineRule="auto"/>
        <w:ind w:left="51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综合上述的分析，确定本方案复垦责任范围为</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8"/>
          <w:sz w:val="15"/>
          <w:szCs w:val="15"/>
        </w:rPr>
        <w:t xml:space="preserve">2 </w:t>
      </w:r>
      <w:r>
        <w:rPr>
          <w:rFonts w:ascii="FangSong_GB2312" w:hAnsi="FangSong_GB2312" w:eastAsia="FangSong_GB2312" w:cs="FangSong_GB2312"/>
          <w:spacing w:val="-2"/>
          <w:sz w:val="24"/>
          <w:szCs w:val="24"/>
        </w:rPr>
        <w:t>，为项目区临时用地。</w:t>
      </w:r>
    </w:p>
    <w:p>
      <w:pPr>
        <w:spacing w:before="190" w:line="222" w:lineRule="auto"/>
        <w:ind w:left="22"/>
        <w:outlineLvl w:val="1"/>
        <w:rPr>
          <w:rFonts w:ascii="黑体" w:hAnsi="黑体" w:eastAsia="黑体" w:cs="黑体"/>
          <w:sz w:val="30"/>
          <w:szCs w:val="30"/>
        </w:rPr>
      </w:pPr>
      <w:bookmarkStart w:id="38" w:name="bookmark20"/>
      <w:bookmarkEnd w:id="38"/>
      <w:bookmarkStart w:id="39" w:name="bookmark72"/>
      <w:bookmarkEnd w:id="39"/>
      <w:r>
        <w:rPr>
          <w:rFonts w:ascii="Times New Roman" w:hAnsi="Times New Roman" w:eastAsia="Times New Roman" w:cs="Times New Roman"/>
          <w:spacing w:val="-1"/>
          <w:sz w:val="30"/>
          <w:szCs w:val="30"/>
        </w:rPr>
        <w:t xml:space="preserve">4.6  </w:t>
      </w:r>
      <w:r>
        <w:rPr>
          <w:rFonts w:ascii="黑体" w:hAnsi="黑体" w:eastAsia="黑体" w:cs="黑体"/>
          <w:spacing w:val="-1"/>
          <w:sz w:val="30"/>
          <w:szCs w:val="30"/>
        </w:rPr>
        <w:t>复垦区土地利用状况</w:t>
      </w:r>
    </w:p>
    <w:p>
      <w:pPr>
        <w:spacing w:before="149" w:line="222" w:lineRule="auto"/>
        <w:ind w:left="22"/>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4.6.1  </w:t>
      </w:r>
      <w:r>
        <w:rPr>
          <w:rFonts w:ascii="黑体" w:hAnsi="黑体" w:eastAsia="黑体" w:cs="黑体"/>
          <w:spacing w:val="-1"/>
          <w:sz w:val="28"/>
          <w:szCs w:val="28"/>
        </w:rPr>
        <w:t>土地利用类型</w:t>
      </w:r>
    </w:p>
    <w:p>
      <w:pPr>
        <w:spacing w:before="185" w:line="374" w:lineRule="auto"/>
        <w:ind w:left="25" w:firstLine="479"/>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根据喀什市自然资源局提供的土地利用变更调查成果图，结合本项目布置示意图及</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z w:val="24"/>
          <w:szCs w:val="24"/>
        </w:rPr>
        <w:t>实地调查情况，获得复垦区土地利用现状数据，复垦区面积</w:t>
      </w:r>
      <w:r>
        <w:rPr>
          <w:rFonts w:ascii="Times New Roman" w:hAnsi="Times New Roman" w:eastAsia="Times New Roman" w:cs="Times New Roman"/>
          <w:sz w:val="24"/>
          <w:szCs w:val="24"/>
        </w:rPr>
        <w:t>****hm</w:t>
      </w:r>
      <w:r>
        <w:rPr>
          <w:rFonts w:ascii="Times New Roman" w:hAnsi="Times New Roman" w:eastAsia="Times New Roman" w:cs="Times New Roman"/>
          <w:position w:val="7"/>
          <w:sz w:val="15"/>
          <w:szCs w:val="15"/>
        </w:rPr>
        <w:t xml:space="preserve">2 </w:t>
      </w:r>
      <w:r>
        <w:rPr>
          <w:rFonts w:ascii="FangSong_GB2312" w:hAnsi="FangSong_GB2312" w:eastAsia="FangSong_GB2312" w:cs="FangSong_GB2312"/>
          <w:sz w:val="24"/>
          <w:szCs w:val="24"/>
        </w:rPr>
        <w:t>，土地损毁形式为</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1"/>
          <w:sz w:val="24"/>
          <w:szCs w:val="24"/>
        </w:rPr>
        <w:t>压占，复垦区及复垦责任范围土地利用现状见表</w:t>
      </w:r>
      <w:r>
        <w:rPr>
          <w:rFonts w:ascii="FangSong_GB2312" w:hAnsi="FangSong_GB2312" w:eastAsia="FangSong_GB2312" w:cs="FangSong_GB2312"/>
          <w:spacing w:val="-41"/>
          <w:sz w:val="24"/>
          <w:szCs w:val="24"/>
        </w:rPr>
        <w:t xml:space="preserve"> </w:t>
      </w:r>
      <w:r>
        <w:rPr>
          <w:rFonts w:ascii="Times New Roman" w:hAnsi="Times New Roman" w:eastAsia="Times New Roman" w:cs="Times New Roman"/>
          <w:spacing w:val="-1"/>
          <w:sz w:val="24"/>
          <w:szCs w:val="24"/>
        </w:rPr>
        <w:t>4.6.1-1</w:t>
      </w:r>
      <w:r>
        <w:rPr>
          <w:rFonts w:ascii="FangSong_GB2312" w:hAnsi="FangSong_GB2312" w:eastAsia="FangSong_GB2312" w:cs="FangSong_GB2312"/>
          <w:spacing w:val="-1"/>
          <w:sz w:val="24"/>
          <w:szCs w:val="24"/>
        </w:rPr>
        <w:t>。</w:t>
      </w:r>
    </w:p>
    <w:p>
      <w:pPr>
        <w:spacing w:before="56" w:line="229" w:lineRule="auto"/>
        <w:ind w:right="1"/>
        <w:jc w:val="right"/>
        <w:rPr>
          <w:rFonts w:ascii="Times New Roman" w:hAnsi="Times New Roman" w:eastAsia="Times New Roman" w:cs="Times New Roman"/>
          <w:sz w:val="13"/>
          <w:szCs w:val="13"/>
        </w:rPr>
      </w:pPr>
      <w:r>
        <w:rPr>
          <w:rFonts w:ascii="黑体" w:hAnsi="黑体" w:eastAsia="黑体" w:cs="黑体"/>
          <w:spacing w:val="7"/>
          <w:sz w:val="20"/>
          <w:szCs w:val="20"/>
        </w:rPr>
        <w:t>表</w:t>
      </w:r>
      <w:r>
        <w:rPr>
          <w:rFonts w:ascii="黑体" w:hAnsi="黑体" w:eastAsia="黑体" w:cs="黑体"/>
          <w:spacing w:val="-40"/>
          <w:sz w:val="20"/>
          <w:szCs w:val="20"/>
        </w:rPr>
        <w:t xml:space="preserve"> </w:t>
      </w:r>
      <w:r>
        <w:rPr>
          <w:rFonts w:ascii="Times New Roman" w:hAnsi="Times New Roman" w:eastAsia="Times New Roman" w:cs="Times New Roman"/>
          <w:spacing w:val="7"/>
          <w:sz w:val="20"/>
          <w:szCs w:val="20"/>
        </w:rPr>
        <w:t xml:space="preserve">4.6.1-1  </w:t>
      </w:r>
      <w:r>
        <w:rPr>
          <w:rFonts w:ascii="黑体" w:hAnsi="黑体" w:eastAsia="黑体" w:cs="黑体"/>
          <w:spacing w:val="7"/>
          <w:sz w:val="20"/>
          <w:szCs w:val="20"/>
        </w:rPr>
        <w:t>复垦区及复垦责任范围土地利用现状情况            单位：</w:t>
      </w:r>
      <w:r>
        <w:rPr>
          <w:rFonts w:ascii="Times New Roman" w:hAnsi="Times New Roman" w:eastAsia="Times New Roman" w:cs="Times New Roman"/>
          <w:sz w:val="20"/>
          <w:szCs w:val="20"/>
        </w:rPr>
        <w:t>hm</w:t>
      </w:r>
      <w:r>
        <w:rPr>
          <w:rFonts w:ascii="Times New Roman" w:hAnsi="Times New Roman" w:eastAsia="Times New Roman" w:cs="Times New Roman"/>
          <w:spacing w:val="7"/>
          <w:position w:val="6"/>
          <w:sz w:val="13"/>
          <w:szCs w:val="13"/>
        </w:rPr>
        <w:t>2</w:t>
      </w:r>
    </w:p>
    <w:p>
      <w:pPr>
        <w:spacing w:line="106" w:lineRule="exact"/>
      </w:pPr>
    </w:p>
    <w:tbl>
      <w:tblPr>
        <w:tblStyle w:val="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5"/>
        <w:gridCol w:w="1779"/>
        <w:gridCol w:w="1701"/>
        <w:gridCol w:w="1670"/>
        <w:gridCol w:w="1182"/>
        <w:gridCol w:w="1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0" w:hRule="atLeast"/>
        </w:trPr>
        <w:tc>
          <w:tcPr>
            <w:tcW w:w="3194" w:type="dxa"/>
            <w:gridSpan w:val="2"/>
            <w:vAlign w:val="top"/>
          </w:tcPr>
          <w:p>
            <w:pPr>
              <w:pStyle w:val="6"/>
              <w:spacing w:before="38" w:line="214" w:lineRule="auto"/>
              <w:ind w:left="1196"/>
              <w:rPr>
                <w:sz w:val="20"/>
                <w:szCs w:val="20"/>
              </w:rPr>
            </w:pPr>
            <w:r>
              <w:rPr>
                <w:spacing w:val="4"/>
                <w:sz w:val="20"/>
                <w:szCs w:val="20"/>
              </w:rPr>
              <w:t>一级地类</w:t>
            </w:r>
          </w:p>
        </w:tc>
        <w:tc>
          <w:tcPr>
            <w:tcW w:w="3371" w:type="dxa"/>
            <w:gridSpan w:val="2"/>
            <w:vAlign w:val="top"/>
          </w:tcPr>
          <w:p>
            <w:pPr>
              <w:pStyle w:val="6"/>
              <w:spacing w:before="38" w:line="214" w:lineRule="auto"/>
              <w:ind w:left="1281"/>
              <w:rPr>
                <w:sz w:val="20"/>
                <w:szCs w:val="20"/>
              </w:rPr>
            </w:pPr>
            <w:r>
              <w:rPr>
                <w:spacing w:val="4"/>
                <w:sz w:val="20"/>
                <w:szCs w:val="20"/>
              </w:rPr>
              <w:t>二级地类</w:t>
            </w:r>
          </w:p>
        </w:tc>
        <w:tc>
          <w:tcPr>
            <w:tcW w:w="1182" w:type="dxa"/>
            <w:vMerge w:val="restart"/>
            <w:tcBorders>
              <w:bottom w:val="nil"/>
            </w:tcBorders>
            <w:vAlign w:val="top"/>
          </w:tcPr>
          <w:p>
            <w:pPr>
              <w:pStyle w:val="6"/>
              <w:spacing w:before="40" w:line="236" w:lineRule="auto"/>
              <w:ind w:left="395" w:right="274" w:hanging="104"/>
              <w:rPr>
                <w:sz w:val="20"/>
                <w:szCs w:val="20"/>
              </w:rPr>
            </w:pPr>
            <w:r>
              <w:rPr>
                <w:spacing w:val="3"/>
                <w:sz w:val="20"/>
                <w:szCs w:val="20"/>
              </w:rPr>
              <w:t>复垦区</w:t>
            </w:r>
            <w:r>
              <w:rPr>
                <w:spacing w:val="1"/>
                <w:sz w:val="20"/>
                <w:szCs w:val="20"/>
              </w:rPr>
              <w:t xml:space="preserve"> </w:t>
            </w:r>
            <w:r>
              <w:rPr>
                <w:sz w:val="20"/>
                <w:szCs w:val="20"/>
              </w:rPr>
              <w:t>面积</w:t>
            </w:r>
          </w:p>
        </w:tc>
        <w:tc>
          <w:tcPr>
            <w:tcW w:w="1324" w:type="dxa"/>
            <w:vMerge w:val="restart"/>
            <w:tcBorders>
              <w:bottom w:val="nil"/>
            </w:tcBorders>
            <w:vAlign w:val="top"/>
          </w:tcPr>
          <w:p>
            <w:pPr>
              <w:pStyle w:val="6"/>
              <w:spacing w:before="40" w:line="236" w:lineRule="auto"/>
              <w:ind w:left="263" w:right="134" w:hanging="110"/>
              <w:rPr>
                <w:sz w:val="20"/>
                <w:szCs w:val="20"/>
              </w:rPr>
            </w:pPr>
            <w:r>
              <w:rPr>
                <w:spacing w:val="6"/>
                <w:sz w:val="20"/>
                <w:szCs w:val="20"/>
              </w:rPr>
              <w:t>复垦区责任</w:t>
            </w:r>
            <w:r>
              <w:rPr>
                <w:sz w:val="20"/>
                <w:szCs w:val="20"/>
              </w:rPr>
              <w:t xml:space="preserve"> </w:t>
            </w:r>
            <w:r>
              <w:rPr>
                <w:spacing w:val="3"/>
                <w:sz w:val="20"/>
                <w:szCs w:val="20"/>
              </w:rPr>
              <w:t>范围面积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1415" w:type="dxa"/>
            <w:vAlign w:val="top"/>
          </w:tcPr>
          <w:p>
            <w:pPr>
              <w:pStyle w:val="6"/>
              <w:spacing w:before="32" w:line="216" w:lineRule="auto"/>
              <w:ind w:left="503"/>
              <w:rPr>
                <w:sz w:val="20"/>
                <w:szCs w:val="20"/>
              </w:rPr>
            </w:pPr>
            <w:r>
              <w:rPr>
                <w:spacing w:val="4"/>
                <w:sz w:val="20"/>
                <w:szCs w:val="20"/>
              </w:rPr>
              <w:t>编码</w:t>
            </w:r>
          </w:p>
        </w:tc>
        <w:tc>
          <w:tcPr>
            <w:tcW w:w="1779" w:type="dxa"/>
            <w:vAlign w:val="top"/>
          </w:tcPr>
          <w:p>
            <w:pPr>
              <w:pStyle w:val="6"/>
              <w:spacing w:before="32" w:line="216" w:lineRule="auto"/>
              <w:ind w:left="683"/>
              <w:rPr>
                <w:sz w:val="20"/>
                <w:szCs w:val="20"/>
              </w:rPr>
            </w:pPr>
            <w:r>
              <w:rPr>
                <w:spacing w:val="5"/>
                <w:sz w:val="20"/>
                <w:szCs w:val="20"/>
              </w:rPr>
              <w:t>地类</w:t>
            </w:r>
          </w:p>
        </w:tc>
        <w:tc>
          <w:tcPr>
            <w:tcW w:w="1701" w:type="dxa"/>
            <w:vAlign w:val="top"/>
          </w:tcPr>
          <w:p>
            <w:pPr>
              <w:pStyle w:val="6"/>
              <w:spacing w:before="32" w:line="216" w:lineRule="auto"/>
              <w:ind w:left="645"/>
              <w:rPr>
                <w:sz w:val="20"/>
                <w:szCs w:val="20"/>
              </w:rPr>
            </w:pPr>
            <w:r>
              <w:rPr>
                <w:spacing w:val="4"/>
                <w:sz w:val="20"/>
                <w:szCs w:val="20"/>
              </w:rPr>
              <w:t>编码</w:t>
            </w:r>
          </w:p>
        </w:tc>
        <w:tc>
          <w:tcPr>
            <w:tcW w:w="1670" w:type="dxa"/>
            <w:vAlign w:val="top"/>
          </w:tcPr>
          <w:p>
            <w:pPr>
              <w:pStyle w:val="6"/>
              <w:spacing w:before="32" w:line="216" w:lineRule="auto"/>
              <w:ind w:left="630"/>
              <w:rPr>
                <w:sz w:val="20"/>
                <w:szCs w:val="20"/>
              </w:rPr>
            </w:pPr>
            <w:r>
              <w:rPr>
                <w:spacing w:val="5"/>
                <w:sz w:val="20"/>
                <w:szCs w:val="20"/>
              </w:rPr>
              <w:t>地类</w:t>
            </w:r>
          </w:p>
        </w:tc>
        <w:tc>
          <w:tcPr>
            <w:tcW w:w="1182" w:type="dxa"/>
            <w:vMerge w:val="continue"/>
            <w:tcBorders>
              <w:top w:val="nil"/>
            </w:tcBorders>
            <w:vAlign w:val="top"/>
          </w:tcPr>
          <w:p>
            <w:pPr>
              <w:rPr>
                <w:rFonts w:ascii="Arial"/>
                <w:sz w:val="21"/>
              </w:rPr>
            </w:pPr>
          </w:p>
        </w:tc>
        <w:tc>
          <w:tcPr>
            <w:tcW w:w="132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9" w:hRule="atLeast"/>
        </w:trPr>
        <w:tc>
          <w:tcPr>
            <w:tcW w:w="1415" w:type="dxa"/>
            <w:vAlign w:val="top"/>
          </w:tcPr>
          <w:p>
            <w:pPr>
              <w:spacing w:before="79" w:line="195" w:lineRule="auto"/>
              <w:ind w:left="6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1779" w:type="dxa"/>
            <w:vAlign w:val="top"/>
          </w:tcPr>
          <w:p>
            <w:pPr>
              <w:pStyle w:val="6"/>
              <w:spacing w:before="44" w:line="224" w:lineRule="auto"/>
              <w:ind w:left="688"/>
              <w:rPr>
                <w:sz w:val="20"/>
                <w:szCs w:val="20"/>
              </w:rPr>
            </w:pPr>
            <w:r>
              <w:rPr>
                <w:spacing w:val="3"/>
                <w:sz w:val="20"/>
                <w:szCs w:val="20"/>
              </w:rPr>
              <w:t>耕地</w:t>
            </w:r>
          </w:p>
        </w:tc>
        <w:tc>
          <w:tcPr>
            <w:tcW w:w="1701" w:type="dxa"/>
            <w:vAlign w:val="top"/>
          </w:tcPr>
          <w:p>
            <w:pPr>
              <w:spacing w:before="79" w:line="195" w:lineRule="auto"/>
              <w:ind w:left="6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0102</w:t>
            </w:r>
          </w:p>
        </w:tc>
        <w:tc>
          <w:tcPr>
            <w:tcW w:w="1670" w:type="dxa"/>
            <w:vAlign w:val="top"/>
          </w:tcPr>
          <w:p>
            <w:pPr>
              <w:pStyle w:val="6"/>
              <w:spacing w:before="44" w:line="225" w:lineRule="auto"/>
              <w:ind w:left="525"/>
              <w:rPr>
                <w:sz w:val="20"/>
                <w:szCs w:val="20"/>
              </w:rPr>
            </w:pPr>
            <w:r>
              <w:rPr>
                <w:spacing w:val="7"/>
                <w:sz w:val="20"/>
                <w:szCs w:val="20"/>
              </w:rPr>
              <w:t>水浇地</w:t>
            </w:r>
          </w:p>
        </w:tc>
        <w:tc>
          <w:tcPr>
            <w:tcW w:w="1182" w:type="dxa"/>
            <w:vAlign w:val="top"/>
          </w:tcPr>
          <w:p>
            <w:pPr>
              <w:spacing w:before="66" w:line="192" w:lineRule="auto"/>
              <w:ind w:left="36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324" w:type="dxa"/>
            <w:vAlign w:val="top"/>
          </w:tcPr>
          <w:p>
            <w:pPr>
              <w:spacing w:before="66" w:line="192" w:lineRule="auto"/>
              <w:ind w:left="436"/>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0" w:hRule="atLeast"/>
        </w:trPr>
        <w:tc>
          <w:tcPr>
            <w:tcW w:w="6565" w:type="dxa"/>
            <w:gridSpan w:val="4"/>
            <w:vAlign w:val="top"/>
          </w:tcPr>
          <w:p>
            <w:pPr>
              <w:pStyle w:val="6"/>
              <w:spacing w:before="36" w:line="216" w:lineRule="auto"/>
              <w:ind w:left="3081"/>
              <w:rPr>
                <w:sz w:val="20"/>
                <w:szCs w:val="20"/>
              </w:rPr>
            </w:pPr>
            <w:r>
              <w:rPr>
                <w:spacing w:val="3"/>
                <w:sz w:val="20"/>
                <w:szCs w:val="20"/>
              </w:rPr>
              <w:t>合计</w:t>
            </w:r>
          </w:p>
        </w:tc>
        <w:tc>
          <w:tcPr>
            <w:tcW w:w="1182" w:type="dxa"/>
            <w:vAlign w:val="top"/>
          </w:tcPr>
          <w:p>
            <w:pPr>
              <w:spacing w:before="67" w:line="196" w:lineRule="auto"/>
              <w:ind w:left="39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24" w:type="dxa"/>
            <w:vAlign w:val="top"/>
          </w:tcPr>
          <w:p>
            <w:pPr>
              <w:spacing w:before="67" w:line="196" w:lineRule="auto"/>
              <w:ind w:left="4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pPr>
    </w:p>
    <w:p>
      <w:pPr>
        <w:sectPr>
          <w:headerReference r:id="rId43" w:type="default"/>
          <w:footerReference r:id="rId44" w:type="default"/>
          <w:pgSz w:w="11906" w:h="16839"/>
          <w:pgMar w:top="1171" w:right="1246" w:bottom="1333" w:left="1568" w:header="863" w:footer="990" w:gutter="0"/>
          <w:cols w:space="720" w:num="1"/>
        </w:sectPr>
      </w:pPr>
    </w:p>
    <w:p>
      <w:pPr>
        <w:pStyle w:val="2"/>
        <w:spacing w:line="263" w:lineRule="auto"/>
      </w:pPr>
      <w:r>
        <w:pict>
          <v:shape id="_x0000_s1108" o:spid="_x0000_s1108" style="position:absolute;left:0pt;margin-left:5.6pt;margin-top:0.7pt;height:0.75pt;width:453.65pt;z-index:251749376;mso-width-relative:page;mso-height-relative:page;" fillcolor="#000000" filled="t" stroked="f" coordsize="9072,15" path="m0,0l9072,0,9072,14,0,14,0,0xe">
            <v:path/>
            <v:fill on="t" focussize="0,0"/>
            <v:stroke on="f"/>
            <v:imagedata o:title=""/>
            <o:lock v:ext="edit"/>
          </v:shape>
        </w:pict>
      </w:r>
    </w:p>
    <w:p>
      <w:pPr>
        <w:spacing w:before="91" w:line="223" w:lineRule="auto"/>
        <w:ind w:left="116"/>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4.6.2  </w:t>
      </w:r>
      <w:r>
        <w:rPr>
          <w:rFonts w:ascii="黑体" w:hAnsi="黑体" w:eastAsia="黑体" w:cs="黑体"/>
          <w:spacing w:val="-1"/>
          <w:sz w:val="28"/>
          <w:szCs w:val="28"/>
        </w:rPr>
        <w:t>土地权属状况</w:t>
      </w:r>
    </w:p>
    <w:p>
      <w:pPr>
        <w:spacing w:before="181" w:line="380" w:lineRule="auto"/>
        <w:ind w:left="119" w:right="106" w:firstLine="493"/>
        <w:jc w:val="both"/>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复垦区坐落于喀什地区喀什市浩罕乡托万喀孜艾日克村，复垦区土地总面积为</w:t>
      </w:r>
      <w:r>
        <w:rPr>
          <w:rFonts w:ascii="FangSong_GB2312" w:hAnsi="FangSong_GB2312" w:eastAsia="FangSong_GB2312" w:cs="FangSong_GB2312"/>
          <w:spacing w:val="2"/>
          <w:sz w:val="24"/>
          <w:szCs w:val="24"/>
        </w:rPr>
        <w:t xml:space="preserve"> </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r>
        <w:rPr>
          <w:rFonts w:ascii="FangSong_GB2312" w:hAnsi="FangSong_GB2312" w:eastAsia="FangSong_GB2312" w:cs="FangSong_GB2312"/>
          <w:spacing w:val="-2"/>
          <w:sz w:val="24"/>
          <w:szCs w:val="24"/>
        </w:rPr>
        <w:t>，均为集体土地</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r>
        <w:rPr>
          <w:rFonts w:ascii="FangSong_GB2312" w:hAnsi="FangSong_GB2312" w:eastAsia="FangSong_GB2312" w:cs="FangSong_GB2312"/>
          <w:spacing w:val="-2"/>
          <w:sz w:val="24"/>
          <w:szCs w:val="24"/>
        </w:rPr>
        <w:t>。临时用地采取与土地权利人签</w:t>
      </w:r>
      <w:r>
        <w:rPr>
          <w:rFonts w:ascii="FangSong_GB2312" w:hAnsi="FangSong_GB2312" w:eastAsia="FangSong_GB2312" w:cs="FangSong_GB2312"/>
          <w:spacing w:val="-3"/>
          <w:sz w:val="24"/>
          <w:szCs w:val="24"/>
        </w:rPr>
        <w:t>订临时使用土地合同方</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式，并按照合同约定支付临时使用土地补偿</w:t>
      </w:r>
      <w:r>
        <w:rPr>
          <w:rFonts w:ascii="FangSong_GB2312" w:hAnsi="FangSong_GB2312" w:eastAsia="FangSong_GB2312" w:cs="FangSong_GB2312"/>
          <w:spacing w:val="-2"/>
          <w:sz w:val="24"/>
          <w:szCs w:val="24"/>
        </w:rPr>
        <w:t>费，临时用地使用期满后，由华电喀什能源</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有限公司进行复垦并交还原土地使用权人。</w:t>
      </w:r>
      <w:r>
        <w:rPr>
          <w:rFonts w:ascii="FangSong_GB2312" w:hAnsi="FangSong_GB2312" w:eastAsia="FangSong_GB2312" w:cs="FangSong_GB2312"/>
          <w:spacing w:val="-2"/>
          <w:sz w:val="24"/>
          <w:szCs w:val="24"/>
        </w:rPr>
        <w:t>复垦区土地权利人为喀什市浩罕乡托万喀孜</w:t>
      </w:r>
      <w:r>
        <w:rPr>
          <w:rFonts w:ascii="FangSong_GB2312" w:hAnsi="FangSong_GB2312" w:eastAsia="FangSong_GB2312" w:cs="FangSong_GB2312"/>
          <w:sz w:val="24"/>
          <w:szCs w:val="24"/>
        </w:rPr>
        <w:t xml:space="preserve"> 艾日克村</w:t>
      </w:r>
      <w:r>
        <w:rPr>
          <w:rFonts w:ascii="FangSong_GB2312" w:hAnsi="FangSong_GB2312" w:eastAsia="FangSong_GB2312" w:cs="FangSong_GB2312"/>
          <w:position w:val="1"/>
          <w:sz w:val="20"/>
          <w:szCs w:val="20"/>
        </w:rPr>
        <w:t>，</w:t>
      </w:r>
      <w:r>
        <w:rPr>
          <w:rFonts w:ascii="FangSong_GB2312" w:hAnsi="FangSong_GB2312" w:eastAsia="FangSong_GB2312" w:cs="FangSong_GB2312"/>
          <w:sz w:val="24"/>
          <w:szCs w:val="24"/>
        </w:rPr>
        <w:t>复垦区土地产权明晰，权属界址线清</w:t>
      </w:r>
      <w:r>
        <w:rPr>
          <w:rFonts w:ascii="FangSong_GB2312" w:hAnsi="FangSong_GB2312" w:eastAsia="FangSong_GB2312" w:cs="FangSong_GB2312"/>
          <w:spacing w:val="-1"/>
          <w:sz w:val="24"/>
          <w:szCs w:val="24"/>
        </w:rPr>
        <w:t>楚，无任何纠纷。复垦责任范围土地权</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属现状见表</w:t>
      </w:r>
      <w:r>
        <w:rPr>
          <w:rFonts w:ascii="FangSong_GB2312" w:hAnsi="FangSong_GB2312" w:eastAsia="FangSong_GB2312" w:cs="FangSong_GB2312"/>
          <w:spacing w:val="-57"/>
          <w:sz w:val="24"/>
          <w:szCs w:val="24"/>
        </w:rPr>
        <w:t xml:space="preserve"> </w:t>
      </w:r>
      <w:r>
        <w:rPr>
          <w:rFonts w:ascii="Times New Roman" w:hAnsi="Times New Roman" w:eastAsia="Times New Roman" w:cs="Times New Roman"/>
          <w:spacing w:val="-1"/>
          <w:sz w:val="24"/>
          <w:szCs w:val="24"/>
        </w:rPr>
        <w:t>4.6.2-1</w:t>
      </w:r>
      <w:r>
        <w:rPr>
          <w:rFonts w:ascii="FangSong_GB2312" w:hAnsi="FangSong_GB2312" w:eastAsia="FangSong_GB2312" w:cs="FangSong_GB2312"/>
          <w:spacing w:val="-1"/>
          <w:sz w:val="24"/>
          <w:szCs w:val="24"/>
        </w:rPr>
        <w:t>。</w:t>
      </w:r>
    </w:p>
    <w:p>
      <w:pPr>
        <w:spacing w:before="36" w:line="214" w:lineRule="auto"/>
        <w:ind w:left="2668"/>
        <w:rPr>
          <w:rFonts w:ascii="Times New Roman" w:hAnsi="Times New Roman" w:eastAsia="Times New Roman" w:cs="Times New Roman"/>
          <w:sz w:val="15"/>
          <w:szCs w:val="15"/>
        </w:rPr>
      </w:pPr>
      <w:r>
        <w:rPr>
          <w:rFonts w:ascii="FangSong_GB2312" w:hAnsi="FangSong_GB2312" w:eastAsia="FangSong_GB2312" w:cs="FangSong_GB2312"/>
          <w:sz w:val="24"/>
          <w:szCs w:val="24"/>
        </w:rPr>
        <w:t>表</w:t>
      </w:r>
      <w:r>
        <w:rPr>
          <w:rFonts w:ascii="FangSong_GB2312" w:hAnsi="FangSong_GB2312" w:eastAsia="FangSong_GB2312" w:cs="FangSong_GB2312"/>
          <w:spacing w:val="-56"/>
          <w:sz w:val="24"/>
          <w:szCs w:val="24"/>
        </w:rPr>
        <w:t xml:space="preserve"> </w:t>
      </w:r>
      <w:r>
        <w:rPr>
          <w:rFonts w:ascii="Times New Roman" w:hAnsi="Times New Roman" w:eastAsia="Times New Roman" w:cs="Times New Roman"/>
          <w:sz w:val="24"/>
          <w:szCs w:val="24"/>
        </w:rPr>
        <w:t xml:space="preserve">4.6.2-1  </w:t>
      </w:r>
      <w:r>
        <w:rPr>
          <w:rFonts w:ascii="FangSong_GB2312" w:hAnsi="FangSong_GB2312" w:eastAsia="FangSong_GB2312" w:cs="FangSong_GB2312"/>
          <w:sz w:val="24"/>
          <w:szCs w:val="24"/>
        </w:rPr>
        <w:t xml:space="preserve">复垦责任范围土地权属表          </w:t>
      </w:r>
      <w:r>
        <w:rPr>
          <w:rFonts w:ascii="FangSong_GB2312" w:hAnsi="FangSong_GB2312" w:eastAsia="FangSong_GB2312" w:cs="FangSong_GB2312"/>
          <w:spacing w:val="-1"/>
          <w:sz w:val="24"/>
          <w:szCs w:val="24"/>
        </w:rPr>
        <w:t xml:space="preserve">    单位：</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7"/>
          <w:sz w:val="15"/>
          <w:szCs w:val="15"/>
        </w:rPr>
        <w:t>2</w:t>
      </w:r>
    </w:p>
    <w:p>
      <w:pPr>
        <w:spacing w:line="91" w:lineRule="exact"/>
      </w:pPr>
    </w:p>
    <w:tbl>
      <w:tblPr>
        <w:tblStyle w:val="5"/>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481"/>
        <w:gridCol w:w="1814"/>
        <w:gridCol w:w="1559"/>
        <w:gridCol w:w="1904"/>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3" w:hRule="atLeast"/>
        </w:trPr>
        <w:tc>
          <w:tcPr>
            <w:tcW w:w="822" w:type="dxa"/>
            <w:vMerge w:val="restart"/>
            <w:tcBorders>
              <w:bottom w:val="nil"/>
            </w:tcBorders>
            <w:vAlign w:val="top"/>
          </w:tcPr>
          <w:p>
            <w:pPr>
              <w:spacing w:line="261" w:lineRule="auto"/>
              <w:rPr>
                <w:rFonts w:ascii="Arial"/>
                <w:sz w:val="21"/>
              </w:rPr>
            </w:pPr>
          </w:p>
          <w:p>
            <w:pPr>
              <w:spacing w:line="262" w:lineRule="auto"/>
              <w:rPr>
                <w:rFonts w:ascii="Arial"/>
                <w:sz w:val="21"/>
              </w:rPr>
            </w:pPr>
          </w:p>
          <w:p>
            <w:pPr>
              <w:pStyle w:val="6"/>
              <w:spacing w:before="65" w:line="224" w:lineRule="auto"/>
              <w:ind w:left="204"/>
              <w:rPr>
                <w:sz w:val="20"/>
                <w:szCs w:val="20"/>
              </w:rPr>
            </w:pPr>
            <w:r>
              <w:rPr>
                <w:spacing w:val="5"/>
                <w:sz w:val="20"/>
                <w:szCs w:val="20"/>
              </w:rPr>
              <w:t>序号</w:t>
            </w:r>
          </w:p>
        </w:tc>
        <w:tc>
          <w:tcPr>
            <w:tcW w:w="1481" w:type="dxa"/>
            <w:vMerge w:val="restart"/>
            <w:tcBorders>
              <w:bottom w:val="nil"/>
            </w:tcBorders>
            <w:vAlign w:val="top"/>
          </w:tcPr>
          <w:p>
            <w:pPr>
              <w:spacing w:line="261" w:lineRule="auto"/>
              <w:rPr>
                <w:rFonts w:ascii="Arial"/>
                <w:sz w:val="21"/>
              </w:rPr>
            </w:pPr>
          </w:p>
          <w:p>
            <w:pPr>
              <w:spacing w:line="262" w:lineRule="auto"/>
              <w:rPr>
                <w:rFonts w:ascii="Arial"/>
                <w:sz w:val="21"/>
              </w:rPr>
            </w:pPr>
          </w:p>
          <w:p>
            <w:pPr>
              <w:pStyle w:val="6"/>
              <w:spacing w:before="65" w:line="225" w:lineRule="auto"/>
              <w:ind w:left="536"/>
              <w:rPr>
                <w:sz w:val="20"/>
                <w:szCs w:val="20"/>
              </w:rPr>
            </w:pPr>
            <w:r>
              <w:rPr>
                <w:spacing w:val="3"/>
                <w:sz w:val="20"/>
                <w:szCs w:val="20"/>
              </w:rPr>
              <w:t>项目</w:t>
            </w:r>
          </w:p>
        </w:tc>
        <w:tc>
          <w:tcPr>
            <w:tcW w:w="1814" w:type="dxa"/>
            <w:vMerge w:val="restart"/>
            <w:tcBorders>
              <w:bottom w:val="nil"/>
            </w:tcBorders>
            <w:vAlign w:val="top"/>
          </w:tcPr>
          <w:p>
            <w:pPr>
              <w:spacing w:line="261" w:lineRule="auto"/>
              <w:rPr>
                <w:rFonts w:ascii="Arial"/>
                <w:sz w:val="21"/>
              </w:rPr>
            </w:pPr>
          </w:p>
          <w:p>
            <w:pPr>
              <w:spacing w:line="261" w:lineRule="auto"/>
              <w:rPr>
                <w:rFonts w:ascii="Arial"/>
                <w:sz w:val="21"/>
              </w:rPr>
            </w:pPr>
          </w:p>
          <w:p>
            <w:pPr>
              <w:pStyle w:val="6"/>
              <w:spacing w:before="65" w:line="222" w:lineRule="auto"/>
              <w:ind w:left="495"/>
              <w:rPr>
                <w:sz w:val="20"/>
                <w:szCs w:val="20"/>
              </w:rPr>
            </w:pPr>
            <w:r>
              <w:rPr>
                <w:spacing w:val="6"/>
                <w:sz w:val="20"/>
                <w:szCs w:val="20"/>
              </w:rPr>
              <w:t>权属单位</w:t>
            </w:r>
          </w:p>
        </w:tc>
        <w:tc>
          <w:tcPr>
            <w:tcW w:w="1559" w:type="dxa"/>
            <w:vMerge w:val="restart"/>
            <w:tcBorders>
              <w:bottom w:val="nil"/>
            </w:tcBorders>
            <w:vAlign w:val="top"/>
          </w:tcPr>
          <w:p>
            <w:pPr>
              <w:spacing w:line="261" w:lineRule="auto"/>
              <w:rPr>
                <w:rFonts w:ascii="Arial"/>
                <w:sz w:val="21"/>
              </w:rPr>
            </w:pPr>
          </w:p>
          <w:p>
            <w:pPr>
              <w:spacing w:line="261" w:lineRule="auto"/>
              <w:rPr>
                <w:rFonts w:ascii="Arial"/>
                <w:sz w:val="21"/>
              </w:rPr>
            </w:pPr>
          </w:p>
          <w:p>
            <w:pPr>
              <w:pStyle w:val="6"/>
              <w:spacing w:before="65" w:line="222" w:lineRule="auto"/>
              <w:ind w:left="371"/>
              <w:rPr>
                <w:sz w:val="20"/>
                <w:szCs w:val="20"/>
              </w:rPr>
            </w:pPr>
            <w:r>
              <w:rPr>
                <w:spacing w:val="6"/>
                <w:sz w:val="20"/>
                <w:szCs w:val="20"/>
              </w:rPr>
              <w:t>权属性质</w:t>
            </w:r>
          </w:p>
        </w:tc>
        <w:tc>
          <w:tcPr>
            <w:tcW w:w="1904" w:type="dxa"/>
            <w:vAlign w:val="top"/>
          </w:tcPr>
          <w:p>
            <w:pPr>
              <w:pStyle w:val="6"/>
              <w:spacing w:before="128" w:line="221" w:lineRule="auto"/>
              <w:ind w:left="537"/>
              <w:rPr>
                <w:sz w:val="20"/>
                <w:szCs w:val="20"/>
              </w:rPr>
            </w:pPr>
            <w:r>
              <w:rPr>
                <w:spacing w:val="7"/>
                <w:sz w:val="20"/>
                <w:szCs w:val="20"/>
              </w:rPr>
              <w:t>用地类型</w:t>
            </w:r>
          </w:p>
        </w:tc>
        <w:tc>
          <w:tcPr>
            <w:tcW w:w="1705" w:type="dxa"/>
            <w:vMerge w:val="restart"/>
            <w:tcBorders>
              <w:bottom w:val="nil"/>
            </w:tcBorders>
            <w:vAlign w:val="top"/>
          </w:tcPr>
          <w:p>
            <w:pPr>
              <w:spacing w:line="261" w:lineRule="auto"/>
              <w:rPr>
                <w:rFonts w:ascii="Arial"/>
                <w:sz w:val="21"/>
              </w:rPr>
            </w:pPr>
          </w:p>
          <w:p>
            <w:pPr>
              <w:spacing w:line="262" w:lineRule="auto"/>
              <w:rPr>
                <w:rFonts w:ascii="Arial"/>
                <w:sz w:val="21"/>
              </w:rPr>
            </w:pPr>
          </w:p>
          <w:p>
            <w:pPr>
              <w:pStyle w:val="6"/>
              <w:spacing w:before="65" w:line="224" w:lineRule="auto"/>
              <w:ind w:left="447"/>
              <w:rPr>
                <w:sz w:val="20"/>
                <w:szCs w:val="20"/>
              </w:rPr>
            </w:pPr>
            <w:r>
              <w:rPr>
                <w:spacing w:val="5"/>
                <w:sz w:val="20"/>
                <w:szCs w:val="20"/>
              </w:rPr>
              <w:t>面积合计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822" w:type="dxa"/>
            <w:vMerge w:val="continue"/>
            <w:tcBorders>
              <w:top w:val="nil"/>
              <w:bottom w:val="nil"/>
            </w:tcBorders>
            <w:vAlign w:val="top"/>
          </w:tcPr>
          <w:p>
            <w:pPr>
              <w:rPr>
                <w:rFonts w:ascii="Arial"/>
                <w:sz w:val="21"/>
              </w:rPr>
            </w:pPr>
          </w:p>
        </w:tc>
        <w:tc>
          <w:tcPr>
            <w:tcW w:w="1481" w:type="dxa"/>
            <w:vMerge w:val="continue"/>
            <w:tcBorders>
              <w:top w:val="nil"/>
              <w:bottom w:val="nil"/>
            </w:tcBorders>
            <w:vAlign w:val="top"/>
          </w:tcPr>
          <w:p>
            <w:pPr>
              <w:rPr>
                <w:rFonts w:ascii="Arial"/>
                <w:sz w:val="21"/>
              </w:rPr>
            </w:pPr>
          </w:p>
        </w:tc>
        <w:tc>
          <w:tcPr>
            <w:tcW w:w="1814" w:type="dxa"/>
            <w:vMerge w:val="continue"/>
            <w:tcBorders>
              <w:top w:val="nil"/>
              <w:bottom w:val="nil"/>
            </w:tcBorders>
            <w:vAlign w:val="top"/>
          </w:tcPr>
          <w:p>
            <w:pPr>
              <w:rPr>
                <w:rFonts w:ascii="Arial"/>
                <w:sz w:val="21"/>
              </w:rPr>
            </w:pPr>
          </w:p>
        </w:tc>
        <w:tc>
          <w:tcPr>
            <w:tcW w:w="1559" w:type="dxa"/>
            <w:vMerge w:val="continue"/>
            <w:tcBorders>
              <w:top w:val="nil"/>
              <w:bottom w:val="nil"/>
            </w:tcBorders>
            <w:vAlign w:val="top"/>
          </w:tcPr>
          <w:p>
            <w:pPr>
              <w:rPr>
                <w:rFonts w:ascii="Arial"/>
                <w:sz w:val="21"/>
              </w:rPr>
            </w:pPr>
          </w:p>
        </w:tc>
        <w:tc>
          <w:tcPr>
            <w:tcW w:w="1904" w:type="dxa"/>
            <w:vAlign w:val="top"/>
          </w:tcPr>
          <w:p>
            <w:pPr>
              <w:pStyle w:val="6"/>
              <w:spacing w:before="123" w:line="224" w:lineRule="auto"/>
              <w:ind w:left="620"/>
              <w:rPr>
                <w:rFonts w:ascii="Times New Roman" w:hAnsi="Times New Roman" w:eastAsia="Times New Roman" w:cs="Times New Roman"/>
                <w:sz w:val="20"/>
                <w:szCs w:val="20"/>
              </w:rPr>
            </w:pPr>
            <w:r>
              <w:rPr>
                <w:spacing w:val="2"/>
                <w:sz w:val="20"/>
                <w:szCs w:val="20"/>
              </w:rPr>
              <w:t>耕地</w:t>
            </w:r>
            <w:r>
              <w:rPr>
                <w:spacing w:val="-38"/>
                <w:sz w:val="20"/>
                <w:szCs w:val="20"/>
              </w:rPr>
              <w:t xml:space="preserve"> </w:t>
            </w:r>
            <w:r>
              <w:rPr>
                <w:rFonts w:ascii="Times New Roman" w:hAnsi="Times New Roman" w:eastAsia="Times New Roman" w:cs="Times New Roman"/>
                <w:spacing w:val="2"/>
                <w:sz w:val="20"/>
                <w:szCs w:val="20"/>
              </w:rPr>
              <w:t>01</w:t>
            </w:r>
          </w:p>
        </w:tc>
        <w:tc>
          <w:tcPr>
            <w:tcW w:w="170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822" w:type="dxa"/>
            <w:vMerge w:val="continue"/>
            <w:tcBorders>
              <w:top w:val="nil"/>
            </w:tcBorders>
            <w:vAlign w:val="top"/>
          </w:tcPr>
          <w:p>
            <w:pPr>
              <w:rPr>
                <w:rFonts w:ascii="Arial"/>
                <w:sz w:val="21"/>
              </w:rPr>
            </w:pPr>
          </w:p>
        </w:tc>
        <w:tc>
          <w:tcPr>
            <w:tcW w:w="1481" w:type="dxa"/>
            <w:vMerge w:val="continue"/>
            <w:tcBorders>
              <w:top w:val="nil"/>
            </w:tcBorders>
            <w:vAlign w:val="top"/>
          </w:tcPr>
          <w:p>
            <w:pPr>
              <w:rPr>
                <w:rFonts w:ascii="Arial"/>
                <w:sz w:val="21"/>
              </w:rPr>
            </w:pPr>
          </w:p>
        </w:tc>
        <w:tc>
          <w:tcPr>
            <w:tcW w:w="1814" w:type="dxa"/>
            <w:vMerge w:val="continue"/>
            <w:tcBorders>
              <w:top w:val="nil"/>
            </w:tcBorders>
            <w:vAlign w:val="top"/>
          </w:tcPr>
          <w:p>
            <w:pPr>
              <w:rPr>
                <w:rFonts w:ascii="Arial"/>
                <w:sz w:val="21"/>
              </w:rPr>
            </w:pPr>
          </w:p>
        </w:tc>
        <w:tc>
          <w:tcPr>
            <w:tcW w:w="1559" w:type="dxa"/>
            <w:vMerge w:val="continue"/>
            <w:tcBorders>
              <w:top w:val="nil"/>
            </w:tcBorders>
            <w:vAlign w:val="top"/>
          </w:tcPr>
          <w:p>
            <w:pPr>
              <w:rPr>
                <w:rFonts w:ascii="Arial"/>
                <w:sz w:val="21"/>
              </w:rPr>
            </w:pPr>
          </w:p>
        </w:tc>
        <w:tc>
          <w:tcPr>
            <w:tcW w:w="1904" w:type="dxa"/>
            <w:vAlign w:val="top"/>
          </w:tcPr>
          <w:p>
            <w:pPr>
              <w:pStyle w:val="6"/>
              <w:spacing w:before="123" w:line="225" w:lineRule="auto"/>
              <w:ind w:left="407"/>
              <w:rPr>
                <w:rFonts w:ascii="Times New Roman" w:hAnsi="Times New Roman" w:eastAsia="Times New Roman" w:cs="Times New Roman"/>
                <w:sz w:val="20"/>
                <w:szCs w:val="20"/>
              </w:rPr>
            </w:pPr>
            <w:r>
              <w:rPr>
                <w:spacing w:val="5"/>
                <w:sz w:val="20"/>
                <w:szCs w:val="20"/>
              </w:rPr>
              <w:t>水浇地</w:t>
            </w:r>
            <w:r>
              <w:rPr>
                <w:spacing w:val="-40"/>
                <w:sz w:val="20"/>
                <w:szCs w:val="20"/>
              </w:rPr>
              <w:t xml:space="preserve"> </w:t>
            </w:r>
            <w:r>
              <w:rPr>
                <w:rFonts w:ascii="Times New Roman" w:hAnsi="Times New Roman" w:eastAsia="Times New Roman" w:cs="Times New Roman"/>
                <w:spacing w:val="5"/>
                <w:sz w:val="20"/>
                <w:szCs w:val="20"/>
              </w:rPr>
              <w:t>0102</w:t>
            </w:r>
          </w:p>
        </w:tc>
        <w:tc>
          <w:tcPr>
            <w:tcW w:w="170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822" w:type="dxa"/>
            <w:vAlign w:val="top"/>
          </w:tcPr>
          <w:p>
            <w:pPr>
              <w:spacing w:before="206" w:line="195" w:lineRule="auto"/>
              <w:ind w:left="38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81" w:type="dxa"/>
            <w:vAlign w:val="top"/>
          </w:tcPr>
          <w:p>
            <w:pPr>
              <w:pStyle w:val="6"/>
              <w:spacing w:before="169" w:line="222" w:lineRule="auto"/>
              <w:ind w:left="232"/>
              <w:rPr>
                <w:sz w:val="20"/>
                <w:szCs w:val="20"/>
              </w:rPr>
            </w:pPr>
            <w:r>
              <w:rPr>
                <w:spacing w:val="5"/>
                <w:sz w:val="20"/>
                <w:szCs w:val="20"/>
              </w:rPr>
              <w:t>临时堆料场</w:t>
            </w:r>
          </w:p>
        </w:tc>
        <w:tc>
          <w:tcPr>
            <w:tcW w:w="1814" w:type="dxa"/>
            <w:vAlign w:val="top"/>
          </w:tcPr>
          <w:p>
            <w:pPr>
              <w:pStyle w:val="6"/>
              <w:spacing w:before="34" w:line="233" w:lineRule="auto"/>
              <w:ind w:left="187" w:right="171" w:hanging="5"/>
              <w:rPr>
                <w:sz w:val="20"/>
                <w:szCs w:val="20"/>
              </w:rPr>
            </w:pPr>
            <w:r>
              <w:rPr>
                <w:spacing w:val="7"/>
                <w:sz w:val="20"/>
                <w:szCs w:val="20"/>
              </w:rPr>
              <w:t>喀什市浩罕乡托</w:t>
            </w:r>
            <w:r>
              <w:rPr>
                <w:spacing w:val="4"/>
                <w:sz w:val="20"/>
                <w:szCs w:val="20"/>
              </w:rPr>
              <w:t xml:space="preserve"> </w:t>
            </w:r>
            <w:r>
              <w:rPr>
                <w:spacing w:val="7"/>
                <w:sz w:val="20"/>
                <w:szCs w:val="20"/>
              </w:rPr>
              <w:t>万喀孜艾日克村</w:t>
            </w:r>
          </w:p>
        </w:tc>
        <w:tc>
          <w:tcPr>
            <w:tcW w:w="1559" w:type="dxa"/>
            <w:vAlign w:val="top"/>
          </w:tcPr>
          <w:p>
            <w:pPr>
              <w:pStyle w:val="6"/>
              <w:spacing w:before="169" w:line="222" w:lineRule="auto"/>
              <w:ind w:left="579"/>
              <w:rPr>
                <w:sz w:val="20"/>
                <w:szCs w:val="20"/>
              </w:rPr>
            </w:pPr>
            <w:r>
              <w:rPr>
                <w:spacing w:val="2"/>
                <w:sz w:val="20"/>
                <w:szCs w:val="20"/>
              </w:rPr>
              <w:t>集体</w:t>
            </w:r>
          </w:p>
        </w:tc>
        <w:tc>
          <w:tcPr>
            <w:tcW w:w="1904" w:type="dxa"/>
            <w:vAlign w:val="top"/>
          </w:tcPr>
          <w:p>
            <w:pPr>
              <w:spacing w:before="203" w:line="196" w:lineRule="auto"/>
              <w:ind w:left="75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05" w:type="dxa"/>
            <w:vAlign w:val="top"/>
          </w:tcPr>
          <w:p>
            <w:pPr>
              <w:spacing w:before="203" w:line="196" w:lineRule="auto"/>
              <w:ind w:left="65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5676" w:type="dxa"/>
            <w:gridSpan w:val="4"/>
            <w:vAlign w:val="top"/>
          </w:tcPr>
          <w:p>
            <w:pPr>
              <w:pStyle w:val="6"/>
              <w:spacing w:before="123" w:line="222" w:lineRule="auto"/>
              <w:ind w:left="2639"/>
              <w:rPr>
                <w:sz w:val="20"/>
                <w:szCs w:val="20"/>
              </w:rPr>
            </w:pPr>
            <w:r>
              <w:rPr>
                <w:spacing w:val="2"/>
                <w:sz w:val="20"/>
                <w:szCs w:val="20"/>
              </w:rPr>
              <w:t>集体</w:t>
            </w:r>
          </w:p>
        </w:tc>
        <w:tc>
          <w:tcPr>
            <w:tcW w:w="1904" w:type="dxa"/>
            <w:vAlign w:val="top"/>
          </w:tcPr>
          <w:p>
            <w:pPr>
              <w:spacing w:before="158" w:line="196" w:lineRule="auto"/>
              <w:ind w:left="75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05" w:type="dxa"/>
            <w:vAlign w:val="top"/>
          </w:tcPr>
          <w:p>
            <w:pPr>
              <w:spacing w:before="158" w:line="196" w:lineRule="auto"/>
              <w:ind w:left="65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3" w:hRule="atLeast"/>
        </w:trPr>
        <w:tc>
          <w:tcPr>
            <w:tcW w:w="5676" w:type="dxa"/>
            <w:gridSpan w:val="4"/>
            <w:vAlign w:val="top"/>
          </w:tcPr>
          <w:p>
            <w:pPr>
              <w:pStyle w:val="6"/>
              <w:spacing w:before="126" w:line="224" w:lineRule="auto"/>
              <w:ind w:left="2637"/>
              <w:rPr>
                <w:sz w:val="20"/>
                <w:szCs w:val="20"/>
              </w:rPr>
            </w:pPr>
            <w:r>
              <w:rPr>
                <w:spacing w:val="3"/>
                <w:sz w:val="20"/>
                <w:szCs w:val="20"/>
              </w:rPr>
              <w:t>合计</w:t>
            </w:r>
          </w:p>
        </w:tc>
        <w:tc>
          <w:tcPr>
            <w:tcW w:w="1904" w:type="dxa"/>
            <w:vAlign w:val="top"/>
          </w:tcPr>
          <w:p>
            <w:pPr>
              <w:spacing w:before="158" w:line="196" w:lineRule="auto"/>
              <w:ind w:left="75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05" w:type="dxa"/>
            <w:vAlign w:val="top"/>
          </w:tcPr>
          <w:p>
            <w:pPr>
              <w:spacing w:before="158" w:line="196" w:lineRule="auto"/>
              <w:ind w:left="65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spacing w:line="29" w:lineRule="exact"/>
        <w:ind w:firstLine="112"/>
      </w:pPr>
      <w:r>
        <w:pict>
          <v:shape id="_x0000_s1109" o:spid="_x0000_s1109"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45" w:type="default"/>
          <w:footerReference r:id="rId46" w:type="default"/>
          <w:pgSz w:w="11906" w:h="16839"/>
          <w:pgMar w:top="1171" w:right="1141" w:bottom="1289" w:left="1474" w:header="863" w:footer="990" w:gutter="0"/>
          <w:cols w:space="720" w:num="1"/>
        </w:sectPr>
      </w:pPr>
    </w:p>
    <w:p>
      <w:pPr>
        <w:spacing w:before="338" w:line="226" w:lineRule="auto"/>
        <w:ind w:left="2630"/>
        <w:outlineLvl w:val="0"/>
        <w:rPr>
          <w:rFonts w:ascii="黑体" w:hAnsi="黑体" w:eastAsia="黑体" w:cs="黑体"/>
          <w:sz w:val="31"/>
          <w:szCs w:val="31"/>
        </w:rPr>
      </w:pPr>
      <w:r>
        <w:pict>
          <v:shape id="_x0000_s1110" o:spid="_x0000_s1110" style="position:absolute;left:0pt;margin-left:79.35pt;margin-top:59.3pt;height:0.75pt;width:453.65pt;mso-position-horizontal-relative:page;mso-position-vertical-relative:page;z-index:251750400;mso-width-relative:page;mso-height-relative:page;" fillcolor="#000000" filled="t" stroked="f" coordsize="9072,15" o:allowincell="f" path="m0,0l9072,0,9072,14,0,14,0,0xe">
            <v:path/>
            <v:fill on="t" focussize="0,0"/>
            <v:stroke on="f"/>
            <v:imagedata o:title=""/>
            <o:lock v:ext="edit"/>
          </v:shape>
        </w:pict>
      </w:r>
      <w:bookmarkStart w:id="40" w:name="bookmark21"/>
      <w:bookmarkEnd w:id="40"/>
      <w:bookmarkStart w:id="41" w:name="bookmark73"/>
      <w:bookmarkEnd w:id="41"/>
      <w:r>
        <w:rPr>
          <w:rFonts w:ascii="Times New Roman" w:hAnsi="Times New Roman" w:eastAsia="Times New Roman" w:cs="Times New Roman"/>
          <w:spacing w:val="7"/>
          <w:sz w:val="31"/>
          <w:szCs w:val="31"/>
        </w:rPr>
        <w:t xml:space="preserve">5  </w:t>
      </w:r>
      <w:r>
        <w:rPr>
          <w:rFonts w:ascii="黑体" w:hAnsi="黑体" w:eastAsia="黑体" w:cs="黑体"/>
          <w:spacing w:val="7"/>
          <w:sz w:val="31"/>
          <w:szCs w:val="31"/>
        </w:rPr>
        <w:t>土地复垦方向可行性分析</w:t>
      </w:r>
    </w:p>
    <w:p>
      <w:pPr>
        <w:spacing w:before="127" w:line="222" w:lineRule="auto"/>
        <w:ind w:left="13"/>
        <w:outlineLvl w:val="1"/>
        <w:rPr>
          <w:rFonts w:ascii="黑体" w:hAnsi="黑体" w:eastAsia="黑体" w:cs="黑体"/>
          <w:sz w:val="30"/>
          <w:szCs w:val="30"/>
        </w:rPr>
      </w:pPr>
      <w:bookmarkStart w:id="42" w:name="bookmark22"/>
      <w:bookmarkEnd w:id="42"/>
      <w:bookmarkStart w:id="43" w:name="bookmark74"/>
      <w:bookmarkEnd w:id="43"/>
      <w:r>
        <w:rPr>
          <w:rFonts w:ascii="Times New Roman" w:hAnsi="Times New Roman" w:eastAsia="Times New Roman" w:cs="Times New Roman"/>
          <w:spacing w:val="-1"/>
          <w:sz w:val="30"/>
          <w:szCs w:val="30"/>
        </w:rPr>
        <w:t xml:space="preserve">5.1  </w:t>
      </w:r>
      <w:r>
        <w:rPr>
          <w:rFonts w:ascii="黑体" w:hAnsi="黑体" w:eastAsia="黑体" w:cs="黑体"/>
          <w:spacing w:val="-1"/>
          <w:sz w:val="30"/>
          <w:szCs w:val="30"/>
        </w:rPr>
        <w:t>土地复垦适宜性评价</w:t>
      </w:r>
    </w:p>
    <w:p>
      <w:pPr>
        <w:spacing w:before="151" w:line="222" w:lineRule="auto"/>
        <w:ind w:left="12"/>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5.1.1  </w:t>
      </w:r>
      <w:r>
        <w:rPr>
          <w:rFonts w:ascii="黑体" w:hAnsi="黑体" w:eastAsia="黑体" w:cs="黑体"/>
          <w:spacing w:val="-2"/>
          <w:sz w:val="28"/>
          <w:szCs w:val="28"/>
        </w:rPr>
        <w:t>评价原则</w:t>
      </w:r>
    </w:p>
    <w:p>
      <w:pPr>
        <w:spacing w:before="182" w:line="374" w:lineRule="auto"/>
        <w:ind w:left="11" w:firstLine="476"/>
        <w:jc w:val="both"/>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a</w:t>
      </w:r>
      <w:r>
        <w:rPr>
          <w:rFonts w:ascii="FangSong_GB2312" w:hAnsi="FangSong_GB2312" w:eastAsia="FangSong_GB2312" w:cs="FangSong_GB2312"/>
          <w:spacing w:val="2"/>
          <w:sz w:val="24"/>
          <w:szCs w:val="24"/>
        </w:rPr>
        <w:t>）尽量与原（或周边）土地利用类型或土地利用总体规划相一致的原则。在确定</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土地复垦方向时应尽量与原（或周边）土地利用类型或土地利用总体规划保持一致，恢</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复土地的原利用功能，保持与土地利用总体规划相统一。</w:t>
      </w:r>
    </w:p>
    <w:p>
      <w:pPr>
        <w:spacing w:before="43" w:line="368" w:lineRule="auto"/>
        <w:ind w:left="5" w:firstLine="473"/>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b</w:t>
      </w:r>
      <w:r>
        <w:rPr>
          <w:rFonts w:ascii="FangSong_GB2312" w:hAnsi="FangSong_GB2312" w:eastAsia="FangSong_GB2312" w:cs="FangSong_GB2312"/>
          <w:spacing w:val="2"/>
          <w:sz w:val="24"/>
          <w:szCs w:val="24"/>
        </w:rPr>
        <w:t>）简约的原则。针对能源电力项目的特点，遵循“与原（或周边）土地利用现状</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保持一致，节约有效利用资源”</w:t>
      </w:r>
      <w:r>
        <w:rPr>
          <w:rFonts w:ascii="FangSong_GB2312" w:hAnsi="FangSong_GB2312" w:eastAsia="FangSong_GB2312" w:cs="FangSong_GB2312"/>
          <w:spacing w:val="-90"/>
          <w:sz w:val="24"/>
          <w:szCs w:val="24"/>
        </w:rPr>
        <w:t xml:space="preserve"> </w:t>
      </w:r>
      <w:r>
        <w:rPr>
          <w:rFonts w:ascii="FangSong_GB2312" w:hAnsi="FangSong_GB2312" w:eastAsia="FangSong_GB2312" w:cs="FangSong_GB2312"/>
          <w:spacing w:val="-2"/>
          <w:sz w:val="24"/>
          <w:szCs w:val="24"/>
        </w:rPr>
        <w:t>的原则，适当简化土地复垦适</w:t>
      </w:r>
      <w:r>
        <w:rPr>
          <w:rFonts w:ascii="FangSong_GB2312" w:hAnsi="FangSong_GB2312" w:eastAsia="FangSong_GB2312" w:cs="FangSong_GB2312"/>
          <w:spacing w:val="-3"/>
          <w:sz w:val="24"/>
          <w:szCs w:val="24"/>
        </w:rPr>
        <w:t>宜性评价过程、内容等。</w:t>
      </w:r>
    </w:p>
    <w:p>
      <w:pPr>
        <w:spacing w:before="40" w:line="328" w:lineRule="auto"/>
        <w:ind w:left="11" w:firstLine="475"/>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c</w:t>
      </w:r>
      <w:r>
        <w:rPr>
          <w:rFonts w:ascii="FangSong_GB2312" w:hAnsi="FangSong_GB2312" w:eastAsia="FangSong_GB2312" w:cs="FangSong_GB2312"/>
          <w:spacing w:val="2"/>
          <w:sz w:val="24"/>
          <w:szCs w:val="24"/>
        </w:rPr>
        <w:t>）主导因素为主的原则。影响待复垦土地利用方向的因素很多，包括自然条件、</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2"/>
          <w:sz w:val="24"/>
          <w:szCs w:val="24"/>
        </w:rPr>
        <w:t>土壤性质、原利用类型、损毁状况、灌排条件及社会需求等方面，但各种因素对土地复</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垦利用的影响程度不同，应选择其中的主导因素作为评价的主要依据。</w:t>
      </w:r>
    </w:p>
    <w:p>
      <w:pPr>
        <w:spacing w:before="221" w:line="342" w:lineRule="auto"/>
        <w:ind w:left="9" w:firstLine="477"/>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d</w:t>
      </w:r>
      <w:r>
        <w:rPr>
          <w:rFonts w:ascii="FangSong_GB2312" w:hAnsi="FangSong_GB2312" w:eastAsia="FangSong_GB2312" w:cs="FangSong_GB2312"/>
          <w:spacing w:val="2"/>
          <w:sz w:val="24"/>
          <w:szCs w:val="24"/>
        </w:rPr>
        <w:t>）因地制宜，农用地优先原则。在评价被损毁土地复垦适</w:t>
      </w:r>
      <w:r>
        <w:rPr>
          <w:rFonts w:ascii="FangSong_GB2312" w:hAnsi="FangSong_GB2312" w:eastAsia="FangSong_GB2312" w:cs="FangSong_GB2312"/>
          <w:spacing w:val="1"/>
          <w:sz w:val="24"/>
          <w:szCs w:val="24"/>
        </w:rPr>
        <w:t>宜性时，应当分别根据</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所评价土地的生态环境特征和配套设施等具体条件确定其利用方向，在尊重权利人意愿</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2"/>
          <w:sz w:val="24"/>
          <w:szCs w:val="24"/>
        </w:rPr>
        <w:t>的基础上，宜农则农、宜林则林、宜牧则牧。在可能的情况下，一般原农业用地仍然优</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
          <w:sz w:val="24"/>
          <w:szCs w:val="24"/>
        </w:rPr>
        <w:t>先考虑复垦为农业用地。</w:t>
      </w:r>
    </w:p>
    <w:p>
      <w:pPr>
        <w:spacing w:before="222" w:line="374" w:lineRule="auto"/>
        <w:ind w:left="16" w:firstLine="472"/>
        <w:jc w:val="both"/>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e</w:t>
      </w:r>
      <w:r>
        <w:rPr>
          <w:rFonts w:ascii="FangSong_GB2312" w:hAnsi="FangSong_GB2312" w:eastAsia="FangSong_GB2312" w:cs="FangSong_GB2312"/>
          <w:spacing w:val="2"/>
          <w:sz w:val="24"/>
          <w:szCs w:val="24"/>
        </w:rPr>
        <w:t>）符合土地总体规划，并与其他规划等相协调的原则。在确定待复垦土地适宜性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时，不仅要考虑被评价土地的自然条件和损毁状况，还应考虑区域性的土地利用总体规</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划和农业规划等，统筹考虑本地区的社会经济和的生产建设发展。</w:t>
      </w:r>
    </w:p>
    <w:p>
      <w:pPr>
        <w:spacing w:before="22" w:line="222" w:lineRule="auto"/>
        <w:ind w:left="12"/>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5.1.2  </w:t>
      </w:r>
      <w:r>
        <w:rPr>
          <w:rFonts w:ascii="黑体" w:hAnsi="黑体" w:eastAsia="黑体" w:cs="黑体"/>
          <w:spacing w:val="-2"/>
          <w:sz w:val="28"/>
          <w:szCs w:val="28"/>
        </w:rPr>
        <w:t>评价依据</w:t>
      </w:r>
    </w:p>
    <w:p>
      <w:pPr>
        <w:spacing w:before="182" w:line="377" w:lineRule="auto"/>
        <w:ind w:left="8" w:firstLine="480"/>
        <w:jc w:val="both"/>
        <w:rPr>
          <w:rFonts w:ascii="FangSong_GB2312" w:hAnsi="FangSong_GB2312" w:eastAsia="FangSong_GB2312" w:cs="FangSong_GB2312"/>
          <w:sz w:val="24"/>
          <w:szCs w:val="24"/>
        </w:rPr>
      </w:pPr>
      <w:r>
        <w:rPr>
          <w:rFonts w:ascii="FangSong_GB2312" w:hAnsi="FangSong_GB2312" w:eastAsia="FangSong_GB2312" w:cs="FangSong_GB2312"/>
          <w:sz w:val="24"/>
          <w:szCs w:val="24"/>
        </w:rPr>
        <w:t>本项目土地复垦适宜性评价是在详细调查喀什华电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66 </w:t>
      </w:r>
      <w:r>
        <w:rPr>
          <w:rFonts w:ascii="FangSong_GB2312" w:hAnsi="FangSong_GB2312" w:eastAsia="FangSong_GB2312" w:cs="FangSong_GB2312"/>
          <w:sz w:val="24"/>
          <w:szCs w:val="24"/>
        </w:rPr>
        <w:t>万千瓦热电联产项目临时</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用地土地损毁状况和损毁后土地的自然条件基础上，参考土地损毁程度分析结果，依据</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国家和地方的规划和行业标准，结合项目区所在地其他项目区的复垦经验，采取切实可</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z w:val="24"/>
          <w:szCs w:val="24"/>
        </w:rPr>
        <w:t>行的方法，改善被损毁土地的生态环境，确定损毁土地复垦</w:t>
      </w:r>
      <w:r>
        <w:rPr>
          <w:rFonts w:ascii="FangSong_GB2312" w:hAnsi="FangSong_GB2312" w:eastAsia="FangSong_GB2312" w:cs="FangSong_GB2312"/>
          <w:spacing w:val="-1"/>
          <w:sz w:val="24"/>
          <w:szCs w:val="24"/>
        </w:rPr>
        <w:t>方向。其主要依据包括：</w:t>
      </w:r>
    </w:p>
    <w:p>
      <w:pPr>
        <w:spacing w:before="41" w:line="215"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a</w:t>
      </w:r>
      <w:r>
        <w:rPr>
          <w:rFonts w:ascii="FangSong_GB2312" w:hAnsi="FangSong_GB2312" w:eastAsia="FangSong_GB2312" w:cs="FangSong_GB2312"/>
          <w:spacing w:val="-1"/>
          <w:sz w:val="24"/>
          <w:szCs w:val="24"/>
        </w:rPr>
        <w:t>）土地复垦的相关规程和标准</w:t>
      </w:r>
    </w:p>
    <w:p>
      <w:pPr>
        <w:spacing w:before="223" w:line="368" w:lineRule="auto"/>
        <w:ind w:left="12" w:right="11" w:firstLine="46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包括《土地复垦方案编制规程》（</w:t>
      </w:r>
      <w:r>
        <w:rPr>
          <w:rFonts w:ascii="Times New Roman" w:hAnsi="Times New Roman" w:eastAsia="Times New Roman" w:cs="Times New Roman"/>
          <w:spacing w:val="-2"/>
          <w:sz w:val="24"/>
          <w:szCs w:val="24"/>
        </w:rPr>
        <w:t>2011</w:t>
      </w:r>
      <w:r>
        <w:rPr>
          <w:rFonts w:ascii="FangSong_GB2312" w:hAnsi="FangSong_GB2312" w:eastAsia="FangSong_GB2312" w:cs="FangSong_GB2312"/>
          <w:spacing w:val="-2"/>
          <w:sz w:val="24"/>
          <w:szCs w:val="24"/>
        </w:rPr>
        <w:t>）、《土地复垦质量控制标准》（</w:t>
      </w:r>
      <w:r>
        <w:rPr>
          <w:rFonts w:ascii="Times New Roman" w:hAnsi="Times New Roman" w:eastAsia="Times New Roman" w:cs="Times New Roman"/>
          <w:spacing w:val="-2"/>
          <w:sz w:val="24"/>
          <w:szCs w:val="24"/>
        </w:rPr>
        <w:t>2013</w:t>
      </w:r>
      <w:r>
        <w:rPr>
          <w:rFonts w:ascii="FangSong_GB2312" w:hAnsi="FangSong_GB2312" w:eastAsia="FangSong_GB2312" w:cs="FangSong_GB2312"/>
          <w:spacing w:val="-2"/>
          <w:sz w:val="24"/>
          <w:szCs w:val="24"/>
        </w:rPr>
        <w:t>）、</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1"/>
          <w:sz w:val="24"/>
          <w:szCs w:val="24"/>
        </w:rPr>
        <w:t>新疆维吾尔自治区土地复垦标准和实施办法等。</w:t>
      </w:r>
    </w:p>
    <w:p>
      <w:pPr>
        <w:spacing w:before="41" w:line="214" w:lineRule="auto"/>
        <w:ind w:left="479"/>
        <w:rPr>
          <w:rFonts w:ascii="FangSong_GB2312" w:hAnsi="FangSong_GB2312" w:eastAsia="FangSong_GB2312" w:cs="FangSong_GB2312"/>
          <w:sz w:val="24"/>
          <w:szCs w:val="24"/>
        </w:rPr>
      </w:pPr>
      <w:r>
        <w:rPr>
          <w:rFonts w:ascii="Times New Roman" w:hAnsi="Times New Roman" w:eastAsia="Times New Roman" w:cs="Times New Roman"/>
          <w:sz w:val="24"/>
          <w:szCs w:val="24"/>
        </w:rPr>
        <w:t>b</w:t>
      </w:r>
      <w:r>
        <w:rPr>
          <w:rFonts w:ascii="FangSong_GB2312" w:hAnsi="FangSong_GB2312" w:eastAsia="FangSong_GB2312" w:cs="FangSong_GB2312"/>
          <w:sz w:val="24"/>
          <w:szCs w:val="24"/>
        </w:rPr>
        <w:t>）土地利用的相关规划</w:t>
      </w:r>
    </w:p>
    <w:p>
      <w:pPr>
        <w:spacing w:before="222" w:line="214" w:lineRule="auto"/>
        <w:ind w:right="3"/>
        <w:jc w:val="right"/>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包括《新疆维吾尔自治区国土空间总体规划（</w:t>
      </w:r>
      <w:r>
        <w:rPr>
          <w:rFonts w:ascii="Times New Roman" w:hAnsi="Times New Roman" w:eastAsia="Times New Roman" w:cs="Times New Roman"/>
          <w:spacing w:val="1"/>
          <w:sz w:val="24"/>
          <w:szCs w:val="24"/>
        </w:rPr>
        <w:t xml:space="preserve">2021-2035 </w:t>
      </w:r>
      <w:r>
        <w:rPr>
          <w:rFonts w:ascii="FangSong_GB2312" w:hAnsi="FangSong_GB2312" w:eastAsia="FangSong_GB2312" w:cs="FangSong_GB2312"/>
          <w:spacing w:val="1"/>
          <w:sz w:val="24"/>
          <w:szCs w:val="24"/>
        </w:rPr>
        <w:t>年）》、《喀什地区国土</w:t>
      </w:r>
    </w:p>
    <w:p>
      <w:pPr>
        <w:spacing w:before="177" w:line="29" w:lineRule="exact"/>
      </w:pPr>
      <w:r>
        <w:pict>
          <v:shape id="_x0000_s1111" o:spid="_x0000_s1111"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47" w:type="default"/>
          <w:footerReference r:id="rId48" w:type="default"/>
          <w:pgSz w:w="11906" w:h="16839"/>
          <w:pgMar w:top="1171" w:right="1246" w:bottom="1289" w:left="1587" w:header="863" w:footer="990" w:gutter="0"/>
          <w:cols w:space="720" w:num="1"/>
        </w:sectPr>
      </w:pPr>
    </w:p>
    <w:p>
      <w:pPr>
        <w:pStyle w:val="2"/>
        <w:spacing w:line="299" w:lineRule="auto"/>
      </w:pPr>
      <w:r>
        <w:pict>
          <v:shape id="_x0000_s1112" o:spid="_x0000_s1112" style="position:absolute;left:0pt;margin-left:0.2pt;margin-top:0.75pt;height:0.75pt;width:453.65pt;z-index:251751424;mso-width-relative:page;mso-height-relative:page;" fillcolor="#000000" filled="t" stroked="f" coordsize="9072,15" path="m0,0l9072,0,9072,14,0,14,0,0xe">
            <v:path/>
            <v:fill on="t" focussize="0,0"/>
            <v:stroke on="f"/>
            <v:imagedata o:title=""/>
            <o:lock v:ext="edit"/>
          </v:shape>
        </w:pict>
      </w:r>
    </w:p>
    <w:p>
      <w:pPr>
        <w:spacing w:before="78" w:line="368" w:lineRule="auto"/>
        <w:ind w:left="16" w:right="190" w:firstLine="14"/>
        <w:rPr>
          <w:rFonts w:ascii="FangSong_GB2312" w:hAnsi="FangSong_GB2312" w:eastAsia="FangSong_GB2312" w:cs="FangSong_GB2312"/>
          <w:sz w:val="24"/>
          <w:szCs w:val="24"/>
        </w:rPr>
      </w:pPr>
      <w:r>
        <w:rPr>
          <w:rFonts w:ascii="FangSong_GB2312" w:hAnsi="FangSong_GB2312" w:eastAsia="FangSong_GB2312" w:cs="FangSong_GB2312"/>
          <w:spacing w:val="-8"/>
          <w:sz w:val="24"/>
          <w:szCs w:val="24"/>
        </w:rPr>
        <w:t>空间总体规划（</w:t>
      </w:r>
      <w:r>
        <w:rPr>
          <w:rFonts w:ascii="Times New Roman" w:hAnsi="Times New Roman" w:eastAsia="Times New Roman" w:cs="Times New Roman"/>
          <w:spacing w:val="-8"/>
          <w:sz w:val="24"/>
          <w:szCs w:val="24"/>
        </w:rPr>
        <w:t>2021-2035</w:t>
      </w:r>
      <w:r>
        <w:rPr>
          <w:rFonts w:ascii="Times New Roman" w:hAnsi="Times New Roman" w:eastAsia="Times New Roman" w:cs="Times New Roman"/>
          <w:spacing w:val="15"/>
          <w:w w:val="101"/>
          <w:sz w:val="24"/>
          <w:szCs w:val="24"/>
        </w:rPr>
        <w:t xml:space="preserve"> </w:t>
      </w:r>
      <w:r>
        <w:rPr>
          <w:rFonts w:ascii="FangSong_GB2312" w:hAnsi="FangSong_GB2312" w:eastAsia="FangSong_GB2312" w:cs="FangSong_GB2312"/>
          <w:spacing w:val="-8"/>
          <w:sz w:val="24"/>
          <w:szCs w:val="24"/>
        </w:rPr>
        <w:t>年）》、《喀什市国土空间总体规划（</w:t>
      </w:r>
      <w:r>
        <w:rPr>
          <w:rFonts w:ascii="Times New Roman" w:hAnsi="Times New Roman" w:eastAsia="Times New Roman" w:cs="Times New Roman"/>
          <w:spacing w:val="-8"/>
          <w:sz w:val="24"/>
          <w:szCs w:val="24"/>
        </w:rPr>
        <w:t>2021-2035</w:t>
      </w:r>
      <w:r>
        <w:rPr>
          <w:rFonts w:ascii="Times New Roman" w:hAnsi="Times New Roman" w:eastAsia="Times New Roman" w:cs="Times New Roman"/>
          <w:spacing w:val="12"/>
          <w:sz w:val="24"/>
          <w:szCs w:val="24"/>
        </w:rPr>
        <w:t xml:space="preserve"> </w:t>
      </w:r>
      <w:r>
        <w:rPr>
          <w:rFonts w:ascii="FangSong_GB2312" w:hAnsi="FangSong_GB2312" w:eastAsia="FangSong_GB2312" w:cs="FangSong_GB2312"/>
          <w:spacing w:val="-8"/>
          <w:sz w:val="24"/>
          <w:szCs w:val="24"/>
        </w:rPr>
        <w:t>年）》及《新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疆维吾尔自治区生态功能区划》等。</w:t>
      </w:r>
    </w:p>
    <w:p>
      <w:pPr>
        <w:spacing w:before="40" w:line="216" w:lineRule="auto"/>
        <w:ind w:left="492"/>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c</w:t>
      </w:r>
      <w:r>
        <w:rPr>
          <w:rFonts w:ascii="FangSong_GB2312" w:hAnsi="FangSong_GB2312" w:eastAsia="FangSong_GB2312" w:cs="FangSong_GB2312"/>
          <w:spacing w:val="-3"/>
          <w:sz w:val="24"/>
          <w:szCs w:val="24"/>
        </w:rPr>
        <w:t>）其他</w:t>
      </w:r>
    </w:p>
    <w:p>
      <w:pPr>
        <w:spacing w:before="221" w:line="368" w:lineRule="auto"/>
        <w:ind w:left="16" w:right="190" w:firstLine="469"/>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包括复垦区土地损毁程度分析结果、项目区土地</w:t>
      </w:r>
      <w:r>
        <w:rPr>
          <w:rFonts w:ascii="FangSong_GB2312" w:hAnsi="FangSong_GB2312" w:eastAsia="FangSong_GB2312" w:cs="FangSong_GB2312"/>
          <w:spacing w:val="-2"/>
          <w:sz w:val="24"/>
          <w:szCs w:val="24"/>
        </w:rPr>
        <w:t>资源调查资料和项目周边能源电力</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项目复垦案例的调查资料等。</w:t>
      </w:r>
    </w:p>
    <w:p>
      <w:pPr>
        <w:spacing w:before="20" w:line="222" w:lineRule="auto"/>
        <w:ind w:left="17"/>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5.1.3  </w:t>
      </w:r>
      <w:r>
        <w:rPr>
          <w:rFonts w:ascii="黑体" w:hAnsi="黑体" w:eastAsia="黑体" w:cs="黑体"/>
          <w:spacing w:val="-1"/>
          <w:sz w:val="28"/>
          <w:szCs w:val="28"/>
        </w:rPr>
        <w:t>能源电力项目适宜性评价的特殊性</w:t>
      </w:r>
    </w:p>
    <w:p>
      <w:pPr>
        <w:spacing w:before="185" w:line="368" w:lineRule="auto"/>
        <w:ind w:left="56" w:right="190" w:firstLine="43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项目范围较小，使用地类比较单一，对土地损毁程度较小。因此，针对能源电力项</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目使用的土地类型及损毁形式采取适当的人为干扰即可恢复原有状态。</w:t>
      </w:r>
    </w:p>
    <w:p>
      <w:pPr>
        <w:spacing w:before="23" w:line="222" w:lineRule="auto"/>
        <w:ind w:left="17"/>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5.1.4  </w:t>
      </w:r>
      <w:r>
        <w:rPr>
          <w:rFonts w:ascii="黑体" w:hAnsi="黑体" w:eastAsia="黑体" w:cs="黑体"/>
          <w:spacing w:val="-2"/>
          <w:sz w:val="28"/>
          <w:szCs w:val="28"/>
        </w:rPr>
        <w:t>评价范围</w:t>
      </w:r>
    </w:p>
    <w:p>
      <w:pPr>
        <w:spacing w:before="183" w:line="368" w:lineRule="auto"/>
        <w:ind w:left="26" w:right="190" w:firstLine="46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本方案复垦适宜性评价范围为复垦责任范围，为项目临时用地构成的区域，总面积</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1"/>
          <w:sz w:val="24"/>
          <w:szCs w:val="24"/>
        </w:rPr>
        <w:t>约</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7"/>
          <w:sz w:val="15"/>
          <w:szCs w:val="15"/>
        </w:rPr>
        <w:t>2</w:t>
      </w:r>
      <w:r>
        <w:rPr>
          <w:rFonts w:ascii="Times New Roman" w:hAnsi="Times New Roman" w:eastAsia="Times New Roman" w:cs="Times New Roman"/>
          <w:spacing w:val="-12"/>
          <w:position w:val="7"/>
          <w:sz w:val="15"/>
          <w:szCs w:val="15"/>
        </w:rPr>
        <w:t xml:space="preserve"> </w:t>
      </w:r>
      <w:r>
        <w:rPr>
          <w:rFonts w:ascii="FangSong_GB2312" w:hAnsi="FangSong_GB2312" w:eastAsia="FangSong_GB2312" w:cs="FangSong_GB2312"/>
          <w:spacing w:val="-1"/>
          <w:sz w:val="24"/>
          <w:szCs w:val="24"/>
        </w:rPr>
        <w:t>。土地损毁形式为压占。</w:t>
      </w:r>
      <w:r>
        <w:rPr>
          <w:rFonts w:ascii="FangSong_GB2312" w:hAnsi="FangSong_GB2312" w:eastAsia="FangSong_GB2312" w:cs="FangSong_GB2312"/>
          <w:spacing w:val="-2"/>
          <w:sz w:val="24"/>
          <w:szCs w:val="24"/>
        </w:rPr>
        <w:t>损毁土地利用类型均为水浇地。</w:t>
      </w:r>
    </w:p>
    <w:p>
      <w:pPr>
        <w:spacing w:before="23" w:line="222" w:lineRule="auto"/>
        <w:ind w:left="17"/>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5.1.5  </w:t>
      </w:r>
      <w:r>
        <w:rPr>
          <w:rFonts w:ascii="黑体" w:hAnsi="黑体" w:eastAsia="黑体" w:cs="黑体"/>
          <w:spacing w:val="-1"/>
          <w:sz w:val="28"/>
          <w:szCs w:val="28"/>
        </w:rPr>
        <w:t>评价单元的划分</w:t>
      </w:r>
    </w:p>
    <w:p>
      <w:pPr>
        <w:spacing w:before="183" w:line="377" w:lineRule="auto"/>
        <w:ind w:left="16" w:firstLine="477"/>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评价单元是进行土地适宜性评价的基本空间单位，同一评价单元内土地的基本属性、</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2"/>
          <w:sz w:val="24"/>
          <w:szCs w:val="24"/>
        </w:rPr>
        <w:t>土地特征、土地复垦利用方向和改良途径应基本一致，同时评价单元之间具有一定差异</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2"/>
          <w:sz w:val="24"/>
          <w:szCs w:val="24"/>
        </w:rPr>
        <w:t>性，能客观反映出土地在一定时期和空间上的差异。评价单元恰当与否直接关系到土地</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1"/>
          <w:sz w:val="24"/>
          <w:szCs w:val="24"/>
        </w:rPr>
        <w:t>适宜性评价的质量、复垦工程量的大小和复垦效果的好坏。</w:t>
      </w:r>
    </w:p>
    <w:p>
      <w:pPr>
        <w:spacing w:before="40" w:line="379" w:lineRule="auto"/>
        <w:ind w:left="15" w:right="190" w:firstLine="478"/>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按照项目区设施的损毁类型和损毁程度，将项目区临时用地划分为</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个一级评价</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5"/>
          <w:sz w:val="24"/>
          <w:szCs w:val="24"/>
        </w:rPr>
        <w:t>单元，根据一级评价单元损毁的土地利用类型情况，</w:t>
      </w:r>
      <w:r>
        <w:rPr>
          <w:rFonts w:ascii="FangSong_GB2312" w:hAnsi="FangSong_GB2312" w:eastAsia="FangSong_GB2312" w:cs="FangSong_GB2312"/>
          <w:spacing w:val="4"/>
          <w:sz w:val="24"/>
          <w:szCs w:val="24"/>
        </w:rPr>
        <w:t>划分为</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个二级评价单元（表</w:t>
      </w:r>
      <w:r>
        <w:rPr>
          <w:rFonts w:ascii="FangSong_GB2312" w:hAnsi="FangSong_GB2312" w:eastAsia="FangSong_GB2312" w:cs="FangSong_GB2312"/>
          <w:sz w:val="24"/>
          <w:szCs w:val="24"/>
        </w:rPr>
        <w:t xml:space="preserve"> </w:t>
      </w:r>
      <w:r>
        <w:rPr>
          <w:rFonts w:ascii="Times New Roman" w:hAnsi="Times New Roman" w:eastAsia="Times New Roman" w:cs="Times New Roman"/>
          <w:spacing w:val="-2"/>
          <w:sz w:val="24"/>
          <w:szCs w:val="24"/>
        </w:rPr>
        <w:t>5.1.5-1</w:t>
      </w:r>
      <w:r>
        <w:rPr>
          <w:rFonts w:ascii="FangSong_GB2312" w:hAnsi="FangSong_GB2312" w:eastAsia="FangSong_GB2312" w:cs="FangSong_GB2312"/>
          <w:spacing w:val="-2"/>
          <w:sz w:val="24"/>
          <w:szCs w:val="24"/>
        </w:rPr>
        <w:t>）。</w:t>
      </w:r>
    </w:p>
    <w:p>
      <w:pPr>
        <w:spacing w:before="35" w:line="230" w:lineRule="auto"/>
        <w:ind w:left="1909"/>
        <w:rPr>
          <w:rFonts w:ascii="Times New Roman" w:hAnsi="Times New Roman" w:eastAsia="Times New Roman" w:cs="Times New Roman"/>
          <w:sz w:val="13"/>
          <w:szCs w:val="13"/>
        </w:rPr>
      </w:pPr>
      <w:r>
        <w:rPr>
          <w:rFonts w:ascii="黑体" w:hAnsi="黑体" w:eastAsia="黑体" w:cs="黑体"/>
          <w:spacing w:val="7"/>
          <w:sz w:val="20"/>
          <w:szCs w:val="20"/>
        </w:rPr>
        <w:t>表</w:t>
      </w:r>
      <w:r>
        <w:rPr>
          <w:rFonts w:ascii="黑体" w:hAnsi="黑体" w:eastAsia="黑体" w:cs="黑体"/>
          <w:spacing w:val="-38"/>
          <w:sz w:val="20"/>
          <w:szCs w:val="20"/>
        </w:rPr>
        <w:t xml:space="preserve"> </w:t>
      </w:r>
      <w:r>
        <w:rPr>
          <w:rFonts w:ascii="Times New Roman" w:hAnsi="Times New Roman" w:eastAsia="Times New Roman" w:cs="Times New Roman"/>
          <w:spacing w:val="7"/>
          <w:sz w:val="20"/>
          <w:szCs w:val="20"/>
        </w:rPr>
        <w:t>5.</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1.5-1  </w:t>
      </w:r>
      <w:r>
        <w:rPr>
          <w:rFonts w:ascii="黑体" w:hAnsi="黑体" w:eastAsia="黑体" w:cs="黑体"/>
          <w:spacing w:val="7"/>
          <w:sz w:val="20"/>
          <w:szCs w:val="20"/>
        </w:rPr>
        <w:t xml:space="preserve">项目区临时用地土地复垦适宜性评价单元划分情况      </w:t>
      </w:r>
      <w:r>
        <w:rPr>
          <w:rFonts w:ascii="黑体" w:hAnsi="黑体" w:eastAsia="黑体" w:cs="黑体"/>
          <w:spacing w:val="6"/>
          <w:sz w:val="20"/>
          <w:szCs w:val="20"/>
        </w:rPr>
        <w:t>单位：</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p>
    <w:p>
      <w:pPr>
        <w:spacing w:line="106" w:lineRule="exact"/>
      </w:pPr>
    </w:p>
    <w:tbl>
      <w:tblPr>
        <w:tblStyle w:val="5"/>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0"/>
        <w:gridCol w:w="1998"/>
        <w:gridCol w:w="1680"/>
        <w:gridCol w:w="1253"/>
        <w:gridCol w:w="1279"/>
        <w:gridCol w:w="1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3" w:hRule="atLeast"/>
        </w:trPr>
        <w:tc>
          <w:tcPr>
            <w:tcW w:w="1790" w:type="dxa"/>
            <w:vAlign w:val="top"/>
          </w:tcPr>
          <w:p>
            <w:pPr>
              <w:pStyle w:val="6"/>
              <w:spacing w:before="63" w:line="224" w:lineRule="auto"/>
              <w:ind w:left="284"/>
              <w:rPr>
                <w:sz w:val="20"/>
                <w:szCs w:val="20"/>
              </w:rPr>
            </w:pPr>
            <w:r>
              <w:rPr>
                <w:spacing w:val="6"/>
                <w:sz w:val="20"/>
                <w:szCs w:val="20"/>
              </w:rPr>
              <w:t>一级评价单元</w:t>
            </w:r>
          </w:p>
        </w:tc>
        <w:tc>
          <w:tcPr>
            <w:tcW w:w="1998" w:type="dxa"/>
            <w:vAlign w:val="top"/>
          </w:tcPr>
          <w:p>
            <w:pPr>
              <w:pStyle w:val="6"/>
              <w:spacing w:before="63" w:line="224" w:lineRule="auto"/>
              <w:ind w:left="384"/>
              <w:rPr>
                <w:sz w:val="20"/>
                <w:szCs w:val="20"/>
              </w:rPr>
            </w:pPr>
            <w:r>
              <w:rPr>
                <w:spacing w:val="6"/>
                <w:sz w:val="20"/>
                <w:szCs w:val="20"/>
              </w:rPr>
              <w:t>二级评价单元</w:t>
            </w:r>
          </w:p>
        </w:tc>
        <w:tc>
          <w:tcPr>
            <w:tcW w:w="1680" w:type="dxa"/>
            <w:vAlign w:val="top"/>
          </w:tcPr>
          <w:p>
            <w:pPr>
              <w:pStyle w:val="6"/>
              <w:spacing w:before="63" w:line="221" w:lineRule="auto"/>
              <w:ind w:left="535"/>
              <w:rPr>
                <w:sz w:val="20"/>
                <w:szCs w:val="20"/>
              </w:rPr>
            </w:pPr>
            <w:r>
              <w:rPr>
                <w:spacing w:val="5"/>
                <w:sz w:val="20"/>
                <w:szCs w:val="20"/>
              </w:rPr>
              <w:t>原地类</w:t>
            </w:r>
          </w:p>
        </w:tc>
        <w:tc>
          <w:tcPr>
            <w:tcW w:w="1253" w:type="dxa"/>
            <w:vAlign w:val="top"/>
          </w:tcPr>
          <w:p>
            <w:pPr>
              <w:pStyle w:val="6"/>
              <w:spacing w:before="63" w:line="221" w:lineRule="auto"/>
              <w:ind w:left="212"/>
              <w:rPr>
                <w:sz w:val="20"/>
                <w:szCs w:val="20"/>
              </w:rPr>
            </w:pPr>
            <w:r>
              <w:rPr>
                <w:spacing w:val="7"/>
                <w:sz w:val="20"/>
                <w:szCs w:val="20"/>
              </w:rPr>
              <w:t>损毁类型</w:t>
            </w:r>
          </w:p>
        </w:tc>
        <w:tc>
          <w:tcPr>
            <w:tcW w:w="1279" w:type="dxa"/>
            <w:vAlign w:val="top"/>
          </w:tcPr>
          <w:p>
            <w:pPr>
              <w:pStyle w:val="6"/>
              <w:spacing w:before="63" w:line="224" w:lineRule="auto"/>
              <w:ind w:left="227"/>
              <w:rPr>
                <w:sz w:val="20"/>
                <w:szCs w:val="20"/>
              </w:rPr>
            </w:pPr>
            <w:r>
              <w:rPr>
                <w:spacing w:val="7"/>
                <w:sz w:val="20"/>
                <w:szCs w:val="20"/>
              </w:rPr>
              <w:t>损毁程度</w:t>
            </w:r>
          </w:p>
        </w:tc>
        <w:tc>
          <w:tcPr>
            <w:tcW w:w="1084" w:type="dxa"/>
            <w:vAlign w:val="top"/>
          </w:tcPr>
          <w:p>
            <w:pPr>
              <w:pStyle w:val="6"/>
              <w:spacing w:before="62" w:line="225" w:lineRule="auto"/>
              <w:ind w:left="116"/>
              <w:rPr>
                <w:sz w:val="20"/>
                <w:szCs w:val="20"/>
              </w:rPr>
            </w:pPr>
            <w:r>
              <w:rPr>
                <w:spacing w:val="7"/>
                <w:sz w:val="20"/>
                <w:szCs w:val="20"/>
              </w:rPr>
              <w:t>损毁面积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9" w:hRule="atLeast"/>
        </w:trPr>
        <w:tc>
          <w:tcPr>
            <w:tcW w:w="1790" w:type="dxa"/>
            <w:vAlign w:val="top"/>
          </w:tcPr>
          <w:p>
            <w:pPr>
              <w:pStyle w:val="6"/>
              <w:spacing w:before="34" w:line="216" w:lineRule="auto"/>
              <w:ind w:left="389"/>
              <w:rPr>
                <w:sz w:val="20"/>
                <w:szCs w:val="20"/>
              </w:rPr>
            </w:pPr>
            <w:r>
              <w:rPr>
                <w:spacing w:val="5"/>
                <w:sz w:val="20"/>
                <w:szCs w:val="20"/>
              </w:rPr>
              <w:t>临时堆料场</w:t>
            </w:r>
          </w:p>
        </w:tc>
        <w:tc>
          <w:tcPr>
            <w:tcW w:w="1998" w:type="dxa"/>
            <w:vAlign w:val="top"/>
          </w:tcPr>
          <w:p>
            <w:pPr>
              <w:pStyle w:val="6"/>
              <w:spacing w:before="34" w:line="216" w:lineRule="auto"/>
              <w:ind w:left="666"/>
              <w:rPr>
                <w:rFonts w:ascii="Times New Roman" w:hAnsi="Times New Roman" w:eastAsia="Times New Roman" w:cs="Times New Roman"/>
                <w:sz w:val="20"/>
                <w:szCs w:val="20"/>
              </w:rPr>
            </w:pPr>
            <w:r>
              <w:rPr>
                <w:spacing w:val="2"/>
                <w:sz w:val="20"/>
                <w:szCs w:val="20"/>
              </w:rPr>
              <w:t>耕地</w:t>
            </w:r>
            <w:r>
              <w:rPr>
                <w:spacing w:val="-40"/>
                <w:sz w:val="20"/>
                <w:szCs w:val="20"/>
              </w:rPr>
              <w:t xml:space="preserve"> </w:t>
            </w:r>
            <w:r>
              <w:rPr>
                <w:rFonts w:ascii="Times New Roman" w:hAnsi="Times New Roman" w:eastAsia="Times New Roman" w:cs="Times New Roman"/>
                <w:spacing w:val="2"/>
                <w:sz w:val="20"/>
                <w:szCs w:val="20"/>
              </w:rPr>
              <w:t>01</w:t>
            </w:r>
          </w:p>
        </w:tc>
        <w:tc>
          <w:tcPr>
            <w:tcW w:w="1680" w:type="dxa"/>
            <w:vAlign w:val="top"/>
          </w:tcPr>
          <w:p>
            <w:pPr>
              <w:pStyle w:val="6"/>
              <w:spacing w:before="34" w:line="216" w:lineRule="auto"/>
              <w:ind w:left="293"/>
              <w:rPr>
                <w:rFonts w:ascii="Times New Roman" w:hAnsi="Times New Roman" w:eastAsia="Times New Roman" w:cs="Times New Roman"/>
                <w:sz w:val="20"/>
                <w:szCs w:val="20"/>
              </w:rPr>
            </w:pPr>
            <w:r>
              <w:rPr>
                <w:spacing w:val="5"/>
                <w:sz w:val="20"/>
                <w:szCs w:val="20"/>
              </w:rPr>
              <w:t>水浇地</w:t>
            </w:r>
            <w:r>
              <w:rPr>
                <w:spacing w:val="-40"/>
                <w:sz w:val="20"/>
                <w:szCs w:val="20"/>
              </w:rPr>
              <w:t xml:space="preserve"> </w:t>
            </w:r>
            <w:r>
              <w:rPr>
                <w:rFonts w:ascii="Times New Roman" w:hAnsi="Times New Roman" w:eastAsia="Times New Roman" w:cs="Times New Roman"/>
                <w:spacing w:val="5"/>
                <w:sz w:val="20"/>
                <w:szCs w:val="20"/>
              </w:rPr>
              <w:t>0102</w:t>
            </w:r>
          </w:p>
        </w:tc>
        <w:tc>
          <w:tcPr>
            <w:tcW w:w="1253" w:type="dxa"/>
            <w:vAlign w:val="top"/>
          </w:tcPr>
          <w:p>
            <w:pPr>
              <w:pStyle w:val="6"/>
              <w:spacing w:before="34" w:line="216" w:lineRule="auto"/>
              <w:ind w:left="420"/>
              <w:rPr>
                <w:sz w:val="20"/>
                <w:szCs w:val="20"/>
              </w:rPr>
            </w:pPr>
            <w:r>
              <w:rPr>
                <w:spacing w:val="5"/>
                <w:sz w:val="20"/>
                <w:szCs w:val="20"/>
              </w:rPr>
              <w:t>压占</w:t>
            </w:r>
          </w:p>
        </w:tc>
        <w:tc>
          <w:tcPr>
            <w:tcW w:w="1279" w:type="dxa"/>
            <w:vAlign w:val="top"/>
          </w:tcPr>
          <w:p>
            <w:pPr>
              <w:pStyle w:val="6"/>
              <w:spacing w:before="34" w:line="216" w:lineRule="auto"/>
              <w:ind w:left="460"/>
              <w:rPr>
                <w:sz w:val="20"/>
                <w:szCs w:val="20"/>
              </w:rPr>
            </w:pPr>
            <w:r>
              <w:rPr>
                <w:spacing w:val="-8"/>
                <w:sz w:val="20"/>
                <w:szCs w:val="20"/>
              </w:rPr>
              <w:t>中度</w:t>
            </w:r>
          </w:p>
        </w:tc>
        <w:tc>
          <w:tcPr>
            <w:tcW w:w="1084" w:type="dxa"/>
            <w:vAlign w:val="top"/>
          </w:tcPr>
          <w:p>
            <w:pPr>
              <w:spacing w:before="66" w:line="196" w:lineRule="auto"/>
              <w:ind w:left="34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spacing w:before="109" w:line="222" w:lineRule="auto"/>
        <w:ind w:left="17"/>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5.1.6  </w:t>
      </w:r>
      <w:r>
        <w:rPr>
          <w:rFonts w:ascii="黑体" w:hAnsi="黑体" w:eastAsia="黑体" w:cs="黑体"/>
          <w:spacing w:val="-2"/>
          <w:sz w:val="28"/>
          <w:szCs w:val="28"/>
        </w:rPr>
        <w:t>评价方法</w:t>
      </w:r>
    </w:p>
    <w:p>
      <w:pPr>
        <w:spacing w:before="189" w:line="378" w:lineRule="auto"/>
        <w:ind w:left="16" w:right="190" w:firstLine="474"/>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根据《土地复垦方案编制规程第</w:t>
      </w:r>
      <w:r>
        <w:rPr>
          <w:rFonts w:ascii="FangSong_GB2312" w:hAnsi="FangSong_GB2312" w:eastAsia="FangSong_GB2312" w:cs="FangSong_GB2312"/>
          <w:spacing w:val="-48"/>
          <w:sz w:val="24"/>
          <w:szCs w:val="24"/>
        </w:rPr>
        <w:t xml:space="preserve"> </w:t>
      </w:r>
      <w:r>
        <w:rPr>
          <w:rFonts w:ascii="Times New Roman" w:hAnsi="Times New Roman" w:eastAsia="Times New Roman" w:cs="Times New Roman"/>
          <w:spacing w:val="-3"/>
          <w:sz w:val="24"/>
          <w:szCs w:val="24"/>
        </w:rPr>
        <w:t xml:space="preserve">5 </w:t>
      </w:r>
      <w:r>
        <w:rPr>
          <w:rFonts w:ascii="FangSong_GB2312" w:hAnsi="FangSong_GB2312" w:eastAsia="FangSong_GB2312" w:cs="FangSong_GB2312"/>
          <w:spacing w:val="-3"/>
          <w:sz w:val="24"/>
          <w:szCs w:val="24"/>
        </w:rPr>
        <w:t>部分：建设项目》（</w:t>
      </w:r>
      <w:r>
        <w:rPr>
          <w:rFonts w:ascii="Times New Roman" w:hAnsi="Times New Roman" w:eastAsia="Times New Roman" w:cs="Times New Roman"/>
          <w:spacing w:val="-3"/>
          <w:sz w:val="24"/>
          <w:szCs w:val="24"/>
        </w:rPr>
        <w:t>TD/T1031.5-201</w:t>
      </w:r>
      <w:r>
        <w:rPr>
          <w:rFonts w:ascii="Times New Roman" w:hAnsi="Times New Roman" w:eastAsia="Times New Roman" w:cs="Times New Roman"/>
          <w:spacing w:val="-4"/>
          <w:sz w:val="24"/>
          <w:szCs w:val="24"/>
        </w:rPr>
        <w:t>1</w:t>
      </w:r>
      <w:r>
        <w:rPr>
          <w:rFonts w:ascii="FangSong_GB2312" w:hAnsi="FangSong_GB2312" w:eastAsia="FangSong_GB2312" w:cs="FangSong_GB2312"/>
          <w:spacing w:val="-4"/>
          <w:sz w:val="24"/>
          <w:szCs w:val="24"/>
        </w:rPr>
        <w:t>）中对建设</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项目土地复垦适宜性评价的相关说明，建设项目土地复垦方案中的土地复垦适宜性评价</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在评价过程、内容及要求等方面可以适当简化。因此，本项目复垦适宜性评价采用综合</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定性分析方法，首先通过土地国家政策与地方规划、公众参与、当地社会经济条件、限</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制性因素等因子分析初步确定土地复垦方向，然后对待复垦土地适宜性评价单元的原地</w:t>
      </w:r>
    </w:p>
    <w:p>
      <w:pPr>
        <w:spacing w:line="378" w:lineRule="auto"/>
        <w:rPr>
          <w:rFonts w:ascii="FangSong_GB2312" w:hAnsi="FangSong_GB2312" w:eastAsia="FangSong_GB2312" w:cs="FangSong_GB2312"/>
          <w:sz w:val="24"/>
          <w:szCs w:val="24"/>
        </w:rPr>
        <w:sectPr>
          <w:headerReference r:id="rId49" w:type="default"/>
          <w:footerReference r:id="rId50" w:type="default"/>
          <w:pgSz w:w="11906" w:h="16839"/>
          <w:pgMar w:top="1171" w:right="1056" w:bottom="1333" w:left="1582" w:header="863" w:footer="990" w:gutter="0"/>
          <w:cols w:space="720" w:num="1"/>
        </w:sectPr>
      </w:pPr>
    </w:p>
    <w:p>
      <w:pPr>
        <w:pStyle w:val="2"/>
        <w:spacing w:line="299" w:lineRule="auto"/>
      </w:pPr>
      <w:r>
        <w:pict>
          <v:shape id="_x0000_s1113" o:spid="_x0000_s1113" style="position:absolute;left:0pt;margin-left:1.55pt;margin-top:0.75pt;height:0.75pt;width:453.65pt;z-index:251752448;mso-width-relative:page;mso-height-relative:page;" fillcolor="#000000" filled="t" stroked="f" coordsize="9072,15" path="m0,0l9072,0,9072,14,0,14,0,0xe">
            <v:path/>
            <v:fill on="t" focussize="0,0"/>
            <v:stroke on="f"/>
            <v:imagedata o:title=""/>
            <o:lock v:ext="edit"/>
          </v:shape>
        </w:pict>
      </w:r>
    </w:p>
    <w:p>
      <w:pPr>
        <w:spacing w:before="78" w:line="368" w:lineRule="auto"/>
        <w:ind w:left="45" w:right="60" w:firstLine="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类或周边同类型地类的土地基本特征参数进行比较分析，综合分析复垦为原地类的可行</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1"/>
          <w:sz w:val="24"/>
          <w:szCs w:val="24"/>
        </w:rPr>
        <w:t>性，因地制宜的确定其最终复垦方向。</w:t>
      </w:r>
    </w:p>
    <w:p>
      <w:pPr>
        <w:spacing w:before="40" w:line="213" w:lineRule="auto"/>
        <w:ind w:left="518"/>
        <w:rPr>
          <w:rFonts w:ascii="FangSong_GB2312" w:hAnsi="FangSong_GB2312" w:eastAsia="FangSong_GB2312" w:cs="FangSong_GB2312"/>
          <w:sz w:val="24"/>
          <w:szCs w:val="24"/>
        </w:rPr>
      </w:pPr>
      <w:r>
        <w:rPr>
          <w:rFonts w:ascii="FangSong_GB2312" w:hAnsi="FangSong_GB2312" w:eastAsia="FangSong_GB2312" w:cs="FangSong_GB2312"/>
          <w:sz w:val="24"/>
          <w:szCs w:val="24"/>
        </w:rPr>
        <w:t>表</w:t>
      </w:r>
      <w:r>
        <w:rPr>
          <w:rFonts w:ascii="FangSong_GB2312" w:hAnsi="FangSong_GB2312" w:eastAsia="FangSong_GB2312" w:cs="FangSong_GB2312"/>
          <w:spacing w:val="-49"/>
          <w:sz w:val="24"/>
          <w:szCs w:val="24"/>
        </w:rPr>
        <w:t xml:space="preserve"> </w:t>
      </w:r>
      <w:r>
        <w:rPr>
          <w:rFonts w:ascii="Times New Roman" w:hAnsi="Times New Roman" w:eastAsia="Times New Roman" w:cs="Times New Roman"/>
          <w:sz w:val="24"/>
          <w:szCs w:val="24"/>
        </w:rPr>
        <w:t xml:space="preserve">5.1.6-1  </w:t>
      </w:r>
      <w:r>
        <w:rPr>
          <w:rFonts w:ascii="FangSong_GB2312" w:hAnsi="FangSong_GB2312" w:eastAsia="FangSong_GB2312" w:cs="FangSong_GB2312"/>
          <w:sz w:val="24"/>
          <w:szCs w:val="24"/>
        </w:rPr>
        <w:t>项目区土地适宜性评价</w:t>
      </w:r>
      <w:r>
        <w:rPr>
          <w:rFonts w:ascii="FangSong_GB2312" w:hAnsi="FangSong_GB2312" w:eastAsia="FangSong_GB2312" w:cs="FangSong_GB2312"/>
          <w:spacing w:val="-1"/>
          <w:sz w:val="24"/>
          <w:szCs w:val="24"/>
        </w:rPr>
        <w:t>单元原地类或周边同类型土地基本特征参数情况</w:t>
      </w:r>
    </w:p>
    <w:p>
      <w:pPr>
        <w:spacing w:line="92" w:lineRule="exact"/>
      </w:pPr>
    </w:p>
    <w:tbl>
      <w:tblPr>
        <w:tblStyle w:val="5"/>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1253"/>
        <w:gridCol w:w="1119"/>
        <w:gridCol w:w="972"/>
        <w:gridCol w:w="733"/>
        <w:gridCol w:w="999"/>
        <w:gridCol w:w="734"/>
        <w:gridCol w:w="800"/>
        <w:gridCol w:w="586"/>
        <w:gridCol w:w="5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1" w:hRule="atLeast"/>
        </w:trPr>
        <w:tc>
          <w:tcPr>
            <w:tcW w:w="1297" w:type="dxa"/>
            <w:vMerge w:val="restart"/>
            <w:tcBorders>
              <w:bottom w:val="nil"/>
            </w:tcBorders>
            <w:vAlign w:val="top"/>
          </w:tcPr>
          <w:p>
            <w:pPr>
              <w:spacing w:line="443" w:lineRule="auto"/>
              <w:rPr>
                <w:rFonts w:ascii="Arial"/>
                <w:sz w:val="21"/>
              </w:rPr>
            </w:pPr>
          </w:p>
          <w:p>
            <w:pPr>
              <w:pStyle w:val="6"/>
              <w:spacing w:before="65" w:line="238" w:lineRule="auto"/>
              <w:ind w:left="555" w:right="123" w:hanging="414"/>
              <w:rPr>
                <w:sz w:val="20"/>
                <w:szCs w:val="20"/>
              </w:rPr>
            </w:pPr>
            <w:r>
              <w:rPr>
                <w:spacing w:val="5"/>
                <w:sz w:val="20"/>
                <w:szCs w:val="20"/>
              </w:rPr>
              <w:t>一级评价单</w:t>
            </w:r>
            <w:r>
              <w:rPr>
                <w:spacing w:val="1"/>
                <w:sz w:val="20"/>
                <w:szCs w:val="20"/>
              </w:rPr>
              <w:t xml:space="preserve"> </w:t>
            </w:r>
            <w:r>
              <w:rPr>
                <w:sz w:val="20"/>
                <w:szCs w:val="20"/>
              </w:rPr>
              <w:t>元</w:t>
            </w:r>
          </w:p>
        </w:tc>
        <w:tc>
          <w:tcPr>
            <w:tcW w:w="1253" w:type="dxa"/>
            <w:vMerge w:val="restart"/>
            <w:tcBorders>
              <w:bottom w:val="nil"/>
            </w:tcBorders>
            <w:vAlign w:val="top"/>
          </w:tcPr>
          <w:p>
            <w:pPr>
              <w:spacing w:line="443" w:lineRule="auto"/>
              <w:rPr>
                <w:rFonts w:ascii="Arial"/>
                <w:sz w:val="21"/>
              </w:rPr>
            </w:pPr>
          </w:p>
          <w:p>
            <w:pPr>
              <w:pStyle w:val="6"/>
              <w:spacing w:before="65" w:line="237" w:lineRule="auto"/>
              <w:ind w:left="424" w:right="207" w:hanging="202"/>
              <w:rPr>
                <w:sz w:val="20"/>
                <w:szCs w:val="20"/>
              </w:rPr>
            </w:pPr>
            <w:r>
              <w:rPr>
                <w:spacing w:val="4"/>
                <w:sz w:val="20"/>
                <w:szCs w:val="20"/>
              </w:rPr>
              <w:t>二级评价</w:t>
            </w:r>
            <w:r>
              <w:rPr>
                <w:spacing w:val="1"/>
                <w:sz w:val="20"/>
                <w:szCs w:val="20"/>
              </w:rPr>
              <w:t xml:space="preserve"> </w:t>
            </w:r>
            <w:r>
              <w:rPr>
                <w:spacing w:val="2"/>
                <w:sz w:val="20"/>
                <w:szCs w:val="20"/>
              </w:rPr>
              <w:t>单元</w:t>
            </w:r>
          </w:p>
        </w:tc>
        <w:tc>
          <w:tcPr>
            <w:tcW w:w="1119" w:type="dxa"/>
            <w:vMerge w:val="restart"/>
            <w:tcBorders>
              <w:bottom w:val="nil"/>
            </w:tcBorders>
            <w:vAlign w:val="top"/>
          </w:tcPr>
          <w:p>
            <w:pPr>
              <w:spacing w:line="288" w:lineRule="auto"/>
              <w:rPr>
                <w:rFonts w:ascii="Arial"/>
                <w:sz w:val="21"/>
              </w:rPr>
            </w:pPr>
          </w:p>
          <w:p>
            <w:pPr>
              <w:spacing w:line="289" w:lineRule="auto"/>
              <w:rPr>
                <w:rFonts w:ascii="Arial"/>
                <w:sz w:val="21"/>
              </w:rPr>
            </w:pPr>
          </w:p>
          <w:p>
            <w:pPr>
              <w:pStyle w:val="6"/>
              <w:spacing w:before="65" w:line="221" w:lineRule="auto"/>
              <w:ind w:left="254"/>
              <w:rPr>
                <w:sz w:val="20"/>
                <w:szCs w:val="20"/>
              </w:rPr>
            </w:pPr>
            <w:r>
              <w:rPr>
                <w:spacing w:val="5"/>
                <w:sz w:val="20"/>
                <w:szCs w:val="20"/>
              </w:rPr>
              <w:t>原地类</w:t>
            </w:r>
          </w:p>
        </w:tc>
        <w:tc>
          <w:tcPr>
            <w:tcW w:w="5415" w:type="dxa"/>
            <w:gridSpan w:val="7"/>
            <w:vAlign w:val="top"/>
          </w:tcPr>
          <w:p>
            <w:pPr>
              <w:pStyle w:val="6"/>
              <w:spacing w:before="72" w:line="221" w:lineRule="auto"/>
              <w:ind w:left="1456"/>
              <w:rPr>
                <w:sz w:val="20"/>
                <w:szCs w:val="20"/>
              </w:rPr>
            </w:pPr>
            <w:r>
              <w:rPr>
                <w:spacing w:val="8"/>
                <w:sz w:val="20"/>
                <w:szCs w:val="20"/>
              </w:rPr>
              <w:t>原地类的土地基本特征参数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0" w:hRule="atLeast"/>
        </w:trPr>
        <w:tc>
          <w:tcPr>
            <w:tcW w:w="1297" w:type="dxa"/>
            <w:vMerge w:val="continue"/>
            <w:tcBorders>
              <w:top w:val="nil"/>
              <w:bottom w:val="nil"/>
            </w:tcBorders>
            <w:vAlign w:val="top"/>
          </w:tcPr>
          <w:p>
            <w:pPr>
              <w:rPr>
                <w:rFonts w:ascii="Arial"/>
                <w:sz w:val="21"/>
              </w:rPr>
            </w:pPr>
          </w:p>
        </w:tc>
        <w:tc>
          <w:tcPr>
            <w:tcW w:w="1253" w:type="dxa"/>
            <w:vMerge w:val="continue"/>
            <w:tcBorders>
              <w:top w:val="nil"/>
              <w:bottom w:val="nil"/>
            </w:tcBorders>
            <w:vAlign w:val="top"/>
          </w:tcPr>
          <w:p>
            <w:pPr>
              <w:rPr>
                <w:rFonts w:ascii="Arial"/>
                <w:sz w:val="21"/>
              </w:rPr>
            </w:pPr>
          </w:p>
        </w:tc>
        <w:tc>
          <w:tcPr>
            <w:tcW w:w="1119" w:type="dxa"/>
            <w:vMerge w:val="continue"/>
            <w:tcBorders>
              <w:top w:val="nil"/>
              <w:bottom w:val="nil"/>
            </w:tcBorders>
            <w:vAlign w:val="top"/>
          </w:tcPr>
          <w:p>
            <w:pPr>
              <w:rPr>
                <w:rFonts w:ascii="Arial"/>
                <w:sz w:val="21"/>
              </w:rPr>
            </w:pPr>
          </w:p>
        </w:tc>
        <w:tc>
          <w:tcPr>
            <w:tcW w:w="972" w:type="dxa"/>
            <w:vAlign w:val="top"/>
          </w:tcPr>
          <w:p>
            <w:pPr>
              <w:pStyle w:val="6"/>
              <w:spacing w:before="170" w:line="237" w:lineRule="auto"/>
              <w:ind w:left="278" w:right="169" w:hanging="97"/>
              <w:rPr>
                <w:sz w:val="20"/>
                <w:szCs w:val="20"/>
              </w:rPr>
            </w:pPr>
            <w:r>
              <w:rPr>
                <w:spacing w:val="5"/>
                <w:sz w:val="20"/>
                <w:szCs w:val="20"/>
              </w:rPr>
              <w:t>有机质</w:t>
            </w:r>
            <w:r>
              <w:rPr>
                <w:sz w:val="20"/>
                <w:szCs w:val="20"/>
              </w:rPr>
              <w:t xml:space="preserve"> </w:t>
            </w:r>
            <w:r>
              <w:rPr>
                <w:spacing w:val="6"/>
                <w:sz w:val="20"/>
                <w:szCs w:val="20"/>
              </w:rPr>
              <w:t>含量</w:t>
            </w:r>
          </w:p>
        </w:tc>
        <w:tc>
          <w:tcPr>
            <w:tcW w:w="733" w:type="dxa"/>
            <w:vAlign w:val="top"/>
          </w:tcPr>
          <w:p>
            <w:pPr>
              <w:pStyle w:val="6"/>
              <w:spacing w:before="170" w:line="237" w:lineRule="auto"/>
              <w:ind w:left="158" w:right="156" w:firstLine="10"/>
              <w:rPr>
                <w:sz w:val="20"/>
                <w:szCs w:val="20"/>
              </w:rPr>
            </w:pPr>
            <w:r>
              <w:rPr>
                <w:spacing w:val="1"/>
                <w:sz w:val="20"/>
                <w:szCs w:val="20"/>
              </w:rPr>
              <w:t>砾石</w:t>
            </w:r>
            <w:r>
              <w:rPr>
                <w:sz w:val="20"/>
                <w:szCs w:val="20"/>
              </w:rPr>
              <w:t xml:space="preserve"> </w:t>
            </w:r>
            <w:r>
              <w:rPr>
                <w:spacing w:val="6"/>
                <w:sz w:val="20"/>
                <w:szCs w:val="20"/>
              </w:rPr>
              <w:t>含量</w:t>
            </w:r>
          </w:p>
        </w:tc>
        <w:tc>
          <w:tcPr>
            <w:tcW w:w="999" w:type="dxa"/>
            <w:vAlign w:val="top"/>
          </w:tcPr>
          <w:p>
            <w:pPr>
              <w:pStyle w:val="6"/>
              <w:spacing w:before="170" w:line="237" w:lineRule="auto"/>
              <w:ind w:left="197" w:right="180"/>
              <w:rPr>
                <w:sz w:val="20"/>
                <w:szCs w:val="20"/>
              </w:rPr>
            </w:pPr>
            <w:r>
              <w:rPr>
                <w:spacing w:val="5"/>
                <w:sz w:val="20"/>
                <w:szCs w:val="20"/>
              </w:rPr>
              <w:t>有效土</w:t>
            </w:r>
            <w:r>
              <w:rPr>
                <w:sz w:val="20"/>
                <w:szCs w:val="20"/>
              </w:rPr>
              <w:t xml:space="preserve"> </w:t>
            </w:r>
            <w:r>
              <w:rPr>
                <w:spacing w:val="5"/>
                <w:sz w:val="20"/>
                <w:szCs w:val="20"/>
              </w:rPr>
              <w:t>层厚度</w:t>
            </w:r>
          </w:p>
        </w:tc>
        <w:tc>
          <w:tcPr>
            <w:tcW w:w="734" w:type="dxa"/>
            <w:vMerge w:val="restart"/>
            <w:tcBorders>
              <w:bottom w:val="nil"/>
            </w:tcBorders>
            <w:vAlign w:val="top"/>
          </w:tcPr>
          <w:p>
            <w:pPr>
              <w:spacing w:line="264" w:lineRule="auto"/>
              <w:rPr>
                <w:rFonts w:ascii="Arial"/>
                <w:sz w:val="21"/>
              </w:rPr>
            </w:pPr>
          </w:p>
          <w:p>
            <w:pPr>
              <w:pStyle w:val="6"/>
              <w:spacing w:before="65" w:line="236" w:lineRule="auto"/>
              <w:ind w:left="166" w:right="154" w:firstLine="1"/>
              <w:rPr>
                <w:sz w:val="20"/>
                <w:szCs w:val="20"/>
              </w:rPr>
            </w:pPr>
            <w:r>
              <w:rPr>
                <w:spacing w:val="3"/>
                <w:sz w:val="20"/>
                <w:szCs w:val="20"/>
              </w:rPr>
              <w:t>土壤</w:t>
            </w:r>
            <w:r>
              <w:rPr>
                <w:sz w:val="20"/>
                <w:szCs w:val="20"/>
              </w:rPr>
              <w:t xml:space="preserve"> </w:t>
            </w:r>
            <w:r>
              <w:rPr>
                <w:spacing w:val="4"/>
                <w:sz w:val="20"/>
                <w:szCs w:val="20"/>
              </w:rPr>
              <w:t>质地</w:t>
            </w:r>
          </w:p>
        </w:tc>
        <w:tc>
          <w:tcPr>
            <w:tcW w:w="800" w:type="dxa"/>
            <w:vAlign w:val="top"/>
          </w:tcPr>
          <w:p>
            <w:pPr>
              <w:pStyle w:val="6"/>
              <w:spacing w:before="169" w:line="238" w:lineRule="auto"/>
              <w:ind w:left="199" w:right="188"/>
              <w:rPr>
                <w:sz w:val="20"/>
                <w:szCs w:val="20"/>
              </w:rPr>
            </w:pPr>
            <w:r>
              <w:rPr>
                <w:spacing w:val="3"/>
                <w:sz w:val="20"/>
                <w:szCs w:val="20"/>
              </w:rPr>
              <w:t>土壤</w:t>
            </w:r>
            <w:r>
              <w:rPr>
                <w:sz w:val="20"/>
                <w:szCs w:val="20"/>
              </w:rPr>
              <w:t xml:space="preserve"> </w:t>
            </w:r>
            <w:r>
              <w:rPr>
                <w:spacing w:val="3"/>
                <w:sz w:val="20"/>
                <w:szCs w:val="20"/>
              </w:rPr>
              <w:t>容重</w:t>
            </w:r>
          </w:p>
        </w:tc>
        <w:tc>
          <w:tcPr>
            <w:tcW w:w="586" w:type="dxa"/>
            <w:textDirection w:val="tbRlV"/>
            <w:vAlign w:val="top"/>
          </w:tcPr>
          <w:p>
            <w:pPr>
              <w:pStyle w:val="6"/>
              <w:spacing w:before="184" w:line="214" w:lineRule="auto"/>
              <w:ind w:left="32"/>
              <w:rPr>
                <w:sz w:val="20"/>
                <w:szCs w:val="20"/>
              </w:rPr>
            </w:pPr>
            <w:r>
              <w:rPr>
                <w:spacing w:val="7"/>
                <w:sz w:val="20"/>
                <w:szCs w:val="20"/>
              </w:rPr>
              <w:t>覆</w:t>
            </w:r>
            <w:r>
              <w:rPr>
                <w:spacing w:val="-35"/>
                <w:sz w:val="20"/>
                <w:szCs w:val="20"/>
              </w:rPr>
              <w:t xml:space="preserve"> </w:t>
            </w:r>
            <w:r>
              <w:rPr>
                <w:spacing w:val="7"/>
                <w:sz w:val="20"/>
                <w:szCs w:val="20"/>
              </w:rPr>
              <w:t>盖</w:t>
            </w:r>
            <w:r>
              <w:rPr>
                <w:spacing w:val="-35"/>
                <w:sz w:val="20"/>
                <w:szCs w:val="20"/>
              </w:rPr>
              <w:t xml:space="preserve"> </w:t>
            </w:r>
            <w:r>
              <w:rPr>
                <w:spacing w:val="7"/>
                <w:sz w:val="20"/>
                <w:szCs w:val="20"/>
              </w:rPr>
              <w:t>度</w:t>
            </w:r>
          </w:p>
        </w:tc>
        <w:tc>
          <w:tcPr>
            <w:tcW w:w="591" w:type="dxa"/>
            <w:vMerge w:val="restart"/>
            <w:tcBorders>
              <w:bottom w:val="nil"/>
            </w:tcBorders>
            <w:textDirection w:val="tbRlV"/>
            <w:vAlign w:val="top"/>
          </w:tcPr>
          <w:p>
            <w:pPr>
              <w:pStyle w:val="6"/>
              <w:spacing w:before="189" w:line="214" w:lineRule="auto"/>
              <w:ind w:left="193"/>
              <w:rPr>
                <w:sz w:val="20"/>
                <w:szCs w:val="20"/>
              </w:rPr>
            </w:pPr>
            <w:r>
              <w:rPr>
                <w:spacing w:val="7"/>
                <w:sz w:val="20"/>
                <w:szCs w:val="20"/>
              </w:rPr>
              <w:t>郁</w:t>
            </w:r>
            <w:r>
              <w:rPr>
                <w:spacing w:val="-35"/>
                <w:sz w:val="20"/>
                <w:szCs w:val="20"/>
              </w:rPr>
              <w:t xml:space="preserve"> </w:t>
            </w:r>
            <w:r>
              <w:rPr>
                <w:spacing w:val="7"/>
                <w:sz w:val="20"/>
                <w:szCs w:val="20"/>
              </w:rPr>
              <w:t>闭</w:t>
            </w:r>
            <w:r>
              <w:rPr>
                <w:spacing w:val="-37"/>
                <w:sz w:val="20"/>
                <w:szCs w:val="20"/>
              </w:rPr>
              <w:t xml:space="preserve"> </w:t>
            </w:r>
            <w:r>
              <w:rPr>
                <w:spacing w:val="7"/>
                <w:sz w:val="20"/>
                <w:szCs w:val="20"/>
              </w:rPr>
              <w:t>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297" w:type="dxa"/>
            <w:vMerge w:val="continue"/>
            <w:tcBorders>
              <w:top w:val="nil"/>
            </w:tcBorders>
            <w:vAlign w:val="top"/>
          </w:tcPr>
          <w:p>
            <w:pPr>
              <w:rPr>
                <w:rFonts w:ascii="Arial"/>
                <w:sz w:val="21"/>
              </w:rPr>
            </w:pPr>
          </w:p>
        </w:tc>
        <w:tc>
          <w:tcPr>
            <w:tcW w:w="1253" w:type="dxa"/>
            <w:vMerge w:val="continue"/>
            <w:tcBorders>
              <w:top w:val="nil"/>
            </w:tcBorders>
            <w:vAlign w:val="top"/>
          </w:tcPr>
          <w:p>
            <w:pPr>
              <w:rPr>
                <w:rFonts w:ascii="Arial"/>
                <w:sz w:val="21"/>
              </w:rPr>
            </w:pPr>
          </w:p>
        </w:tc>
        <w:tc>
          <w:tcPr>
            <w:tcW w:w="1119" w:type="dxa"/>
            <w:vMerge w:val="continue"/>
            <w:tcBorders>
              <w:top w:val="nil"/>
            </w:tcBorders>
            <w:vAlign w:val="top"/>
          </w:tcPr>
          <w:p>
            <w:pPr>
              <w:rPr>
                <w:rFonts w:ascii="Arial"/>
                <w:sz w:val="21"/>
              </w:rPr>
            </w:pPr>
          </w:p>
        </w:tc>
        <w:tc>
          <w:tcPr>
            <w:tcW w:w="972" w:type="dxa"/>
            <w:vAlign w:val="top"/>
          </w:tcPr>
          <w:p>
            <w:pPr>
              <w:spacing w:before="90" w:line="195" w:lineRule="auto"/>
              <w:ind w:left="40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733" w:type="dxa"/>
            <w:vAlign w:val="top"/>
          </w:tcPr>
          <w:p>
            <w:pPr>
              <w:spacing w:before="90" w:line="195"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99" w:type="dxa"/>
            <w:vAlign w:val="top"/>
          </w:tcPr>
          <w:p>
            <w:pPr>
              <w:spacing w:before="136" w:line="141" w:lineRule="exact"/>
              <w:ind w:left="37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cm</w:t>
            </w:r>
          </w:p>
        </w:tc>
        <w:tc>
          <w:tcPr>
            <w:tcW w:w="734" w:type="dxa"/>
            <w:vMerge w:val="continue"/>
            <w:tcBorders>
              <w:top w:val="nil"/>
            </w:tcBorders>
            <w:vAlign w:val="top"/>
          </w:tcPr>
          <w:p>
            <w:pPr>
              <w:rPr>
                <w:rFonts w:ascii="Arial"/>
                <w:sz w:val="21"/>
              </w:rPr>
            </w:pPr>
          </w:p>
        </w:tc>
        <w:tc>
          <w:tcPr>
            <w:tcW w:w="800" w:type="dxa"/>
            <w:vAlign w:val="top"/>
          </w:tcPr>
          <w:p>
            <w:pPr>
              <w:spacing w:before="69" w:line="218" w:lineRule="auto"/>
              <w:ind w:left="161"/>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g/</w:t>
            </w:r>
            <w:r>
              <w:rPr>
                <w:rFonts w:ascii="Times New Roman" w:hAnsi="Times New Roman" w:eastAsia="Times New Roman" w:cs="Times New Roman"/>
                <w:sz w:val="20"/>
                <w:szCs w:val="20"/>
              </w:rPr>
              <w:t>cm</w:t>
            </w:r>
            <w:r>
              <w:rPr>
                <w:rFonts w:ascii="Times New Roman" w:hAnsi="Times New Roman" w:eastAsia="Times New Roman" w:cs="Times New Roman"/>
                <w:spacing w:val="5"/>
                <w:position w:val="6"/>
                <w:sz w:val="13"/>
                <w:szCs w:val="13"/>
              </w:rPr>
              <w:t>3</w:t>
            </w:r>
          </w:p>
        </w:tc>
        <w:tc>
          <w:tcPr>
            <w:tcW w:w="586" w:type="dxa"/>
            <w:vAlign w:val="top"/>
          </w:tcPr>
          <w:p>
            <w:pPr>
              <w:spacing w:before="90" w:line="195" w:lineRule="auto"/>
              <w:ind w:left="2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591" w:type="dxa"/>
            <w:vMerge w:val="continue"/>
            <w:tcBorders>
              <w:top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4" w:hRule="atLeast"/>
        </w:trPr>
        <w:tc>
          <w:tcPr>
            <w:tcW w:w="1297" w:type="dxa"/>
            <w:vAlign w:val="top"/>
          </w:tcPr>
          <w:p>
            <w:pPr>
              <w:pStyle w:val="6"/>
              <w:spacing w:before="187" w:line="222" w:lineRule="auto"/>
              <w:ind w:left="140"/>
              <w:rPr>
                <w:sz w:val="20"/>
                <w:szCs w:val="20"/>
              </w:rPr>
            </w:pPr>
            <w:r>
              <w:rPr>
                <w:spacing w:val="5"/>
                <w:sz w:val="20"/>
                <w:szCs w:val="20"/>
              </w:rPr>
              <w:t>临时堆料场</w:t>
            </w:r>
          </w:p>
        </w:tc>
        <w:tc>
          <w:tcPr>
            <w:tcW w:w="1253" w:type="dxa"/>
            <w:vAlign w:val="top"/>
          </w:tcPr>
          <w:p>
            <w:pPr>
              <w:pStyle w:val="6"/>
              <w:spacing w:before="187" w:line="224" w:lineRule="auto"/>
              <w:ind w:left="291"/>
              <w:rPr>
                <w:rFonts w:ascii="Times New Roman" w:hAnsi="Times New Roman" w:eastAsia="Times New Roman" w:cs="Times New Roman"/>
                <w:sz w:val="20"/>
                <w:szCs w:val="20"/>
              </w:rPr>
            </w:pPr>
            <w:r>
              <w:rPr>
                <w:spacing w:val="2"/>
                <w:sz w:val="20"/>
                <w:szCs w:val="20"/>
              </w:rPr>
              <w:t>耕地</w:t>
            </w:r>
            <w:r>
              <w:rPr>
                <w:spacing w:val="-38"/>
                <w:sz w:val="20"/>
                <w:szCs w:val="20"/>
              </w:rPr>
              <w:t xml:space="preserve"> </w:t>
            </w:r>
            <w:r>
              <w:rPr>
                <w:rFonts w:ascii="Times New Roman" w:hAnsi="Times New Roman" w:eastAsia="Times New Roman" w:cs="Times New Roman"/>
                <w:spacing w:val="2"/>
                <w:sz w:val="20"/>
                <w:szCs w:val="20"/>
              </w:rPr>
              <w:t>01</w:t>
            </w:r>
          </w:p>
        </w:tc>
        <w:tc>
          <w:tcPr>
            <w:tcW w:w="1119" w:type="dxa"/>
            <w:vAlign w:val="top"/>
          </w:tcPr>
          <w:p>
            <w:pPr>
              <w:pStyle w:val="6"/>
              <w:spacing w:before="67" w:line="243" w:lineRule="auto"/>
              <w:ind w:left="353" w:right="244" w:hanging="105"/>
              <w:rPr>
                <w:rFonts w:ascii="Times New Roman" w:hAnsi="Times New Roman" w:eastAsia="Times New Roman" w:cs="Times New Roman"/>
                <w:sz w:val="20"/>
                <w:szCs w:val="20"/>
              </w:rPr>
            </w:pPr>
            <w:r>
              <w:rPr>
                <w:spacing w:val="7"/>
                <w:sz w:val="20"/>
                <w:szCs w:val="20"/>
              </w:rPr>
              <w:t>水浇地</w:t>
            </w:r>
            <w:r>
              <w:rPr>
                <w:sz w:val="20"/>
                <w:szCs w:val="20"/>
              </w:rPr>
              <w:t xml:space="preserve"> </w:t>
            </w:r>
            <w:r>
              <w:rPr>
                <w:rFonts w:ascii="Times New Roman" w:hAnsi="Times New Roman" w:eastAsia="Times New Roman" w:cs="Times New Roman"/>
                <w:spacing w:val="3"/>
                <w:sz w:val="20"/>
                <w:szCs w:val="20"/>
              </w:rPr>
              <w:t>0102</w:t>
            </w:r>
          </w:p>
        </w:tc>
        <w:tc>
          <w:tcPr>
            <w:tcW w:w="972" w:type="dxa"/>
            <w:vAlign w:val="top"/>
          </w:tcPr>
          <w:p>
            <w:pPr>
              <w:spacing w:before="219" w:line="196" w:lineRule="auto"/>
              <w:ind w:left="28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733" w:type="dxa"/>
            <w:vAlign w:val="top"/>
          </w:tcPr>
          <w:p>
            <w:pPr>
              <w:spacing w:before="219" w:line="196" w:lineRule="auto"/>
              <w:ind w:left="16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99" w:type="dxa"/>
            <w:vAlign w:val="top"/>
          </w:tcPr>
          <w:p>
            <w:pPr>
              <w:spacing w:before="219" w:line="196"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734" w:type="dxa"/>
            <w:vAlign w:val="top"/>
          </w:tcPr>
          <w:p>
            <w:pPr>
              <w:spacing w:before="219" w:line="196" w:lineRule="auto"/>
              <w:ind w:left="1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800" w:type="dxa"/>
            <w:vAlign w:val="top"/>
          </w:tcPr>
          <w:p>
            <w:pPr>
              <w:spacing w:before="219" w:line="196" w:lineRule="auto"/>
              <w:ind w:left="20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586" w:type="dxa"/>
            <w:vAlign w:val="top"/>
          </w:tcPr>
          <w:p>
            <w:pPr>
              <w:spacing w:before="98" w:line="248" w:lineRule="auto"/>
              <w:ind w:left="255" w:right="134" w:hanging="1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w:t>
            </w:r>
          </w:p>
        </w:tc>
        <w:tc>
          <w:tcPr>
            <w:tcW w:w="591" w:type="dxa"/>
            <w:vAlign w:val="top"/>
          </w:tcPr>
          <w:p>
            <w:pPr>
              <w:spacing w:before="98" w:line="248" w:lineRule="auto"/>
              <w:ind w:left="254" w:right="140" w:hanging="1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w:t>
            </w:r>
          </w:p>
        </w:tc>
      </w:tr>
    </w:tbl>
    <w:p>
      <w:pPr>
        <w:spacing w:before="111" w:line="222" w:lineRule="auto"/>
        <w:ind w:left="44"/>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5.1.7  </w:t>
      </w:r>
      <w:r>
        <w:rPr>
          <w:rFonts w:ascii="黑体" w:hAnsi="黑体" w:eastAsia="黑体" w:cs="黑体"/>
          <w:spacing w:val="-1"/>
          <w:sz w:val="28"/>
          <w:szCs w:val="28"/>
        </w:rPr>
        <w:t>本项目适宜性分析</w:t>
      </w:r>
    </w:p>
    <w:p>
      <w:pPr>
        <w:spacing w:before="183" w:line="214" w:lineRule="auto"/>
        <w:ind w:left="519"/>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a</w:t>
      </w:r>
      <w:r>
        <w:rPr>
          <w:rFonts w:ascii="FangSong_GB2312" w:hAnsi="FangSong_GB2312" w:eastAsia="FangSong_GB2312" w:cs="FangSong_GB2312"/>
          <w:spacing w:val="-1"/>
          <w:sz w:val="24"/>
          <w:szCs w:val="24"/>
        </w:rPr>
        <w:t>）确定初步复垦方向</w:t>
      </w:r>
    </w:p>
    <w:p>
      <w:pPr>
        <w:spacing w:before="221" w:line="214" w:lineRule="auto"/>
        <w:ind w:left="539"/>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1</w:t>
      </w:r>
      <w:r>
        <w:rPr>
          <w:rFonts w:ascii="FangSong_GB2312" w:hAnsi="FangSong_GB2312" w:eastAsia="FangSong_GB2312" w:cs="FangSong_GB2312"/>
          <w:spacing w:val="-3"/>
          <w:sz w:val="24"/>
          <w:szCs w:val="24"/>
        </w:rPr>
        <w:t>）国家政策及区域规划</w:t>
      </w:r>
    </w:p>
    <w:p>
      <w:pPr>
        <w:spacing w:before="225" w:line="380" w:lineRule="auto"/>
        <w:ind w:left="36" w:right="60" w:firstLine="49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喀什华电</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31"/>
          <w:sz w:val="24"/>
          <w:szCs w:val="24"/>
        </w:rPr>
        <w:t xml:space="preserve"> </w:t>
      </w:r>
      <w:r>
        <w:rPr>
          <w:rFonts w:ascii="FangSong_GB2312" w:hAnsi="FangSong_GB2312" w:eastAsia="FangSong_GB2312" w:cs="FangSong_GB2312"/>
          <w:spacing w:val="-1"/>
          <w:sz w:val="24"/>
          <w:szCs w:val="24"/>
        </w:rPr>
        <w:t>万千瓦热电联产项目临时用地所在地喀什市地处我国西北地区，自</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然环境条件相对较差，用地方式较为单一。根据</w:t>
      </w:r>
      <w:r>
        <w:rPr>
          <w:rFonts w:ascii="FangSong_GB2312" w:hAnsi="FangSong_GB2312" w:eastAsia="FangSong_GB2312" w:cs="FangSong_GB2312"/>
          <w:spacing w:val="-2"/>
          <w:sz w:val="24"/>
          <w:szCs w:val="24"/>
        </w:rPr>
        <w:t>《新疆维吾尔自治区国土空间总体规划</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 xml:space="preserve">2021-2035 </w:t>
      </w:r>
      <w:r>
        <w:rPr>
          <w:rFonts w:ascii="FangSong_GB2312" w:hAnsi="FangSong_GB2312" w:eastAsia="FangSong_GB2312" w:cs="FangSong_GB2312"/>
          <w:spacing w:val="1"/>
          <w:sz w:val="24"/>
          <w:szCs w:val="24"/>
        </w:rPr>
        <w:t>年）》，指出该区要加大土地整理复垦力度，加强塔克拉玛干沙漠边缘土</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1"/>
          <w:sz w:val="24"/>
          <w:szCs w:val="24"/>
        </w:rPr>
        <w:t>地沙化区生态建设，禁止生态敏感区进行土地开</w:t>
      </w:r>
      <w:r>
        <w:rPr>
          <w:rFonts w:ascii="FangSong_GB2312" w:hAnsi="FangSong_GB2312" w:eastAsia="FangSong_GB2312" w:cs="FangSong_GB2312"/>
          <w:spacing w:val="-2"/>
          <w:sz w:val="24"/>
          <w:szCs w:val="24"/>
        </w:rPr>
        <w:t>发。主要保护目标为改善城市生产生活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环境、保护荒漠植被，主要保护措施为加强污染</w:t>
      </w:r>
      <w:r>
        <w:rPr>
          <w:rFonts w:ascii="FangSong_GB2312" w:hAnsi="FangSong_GB2312" w:eastAsia="FangSong_GB2312" w:cs="FangSong_GB2312"/>
          <w:spacing w:val="-2"/>
          <w:sz w:val="24"/>
          <w:szCs w:val="24"/>
        </w:rPr>
        <w:t>治理、废弃物资源化利用、完善城市防</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护林体系、加强植被保护和管理，宜发展方向为</w:t>
      </w:r>
      <w:r>
        <w:rPr>
          <w:rFonts w:ascii="FangSong_GB2312" w:hAnsi="FangSong_GB2312" w:eastAsia="FangSong_GB2312" w:cs="FangSong_GB2312"/>
          <w:spacing w:val="-2"/>
          <w:sz w:val="24"/>
          <w:szCs w:val="24"/>
        </w:rPr>
        <w:t>建设现代化和良好的人居环境，实现经</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济、社会、环境和谐与健康发展。</w:t>
      </w:r>
    </w:p>
    <w:p>
      <w:pPr>
        <w:spacing w:before="40" w:line="374" w:lineRule="auto"/>
        <w:ind w:left="38" w:right="60" w:firstLine="47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根据新疆维吾尔自治区国土空间总体规划和生态功能区划，项目区在复垦时应结合</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
          <w:sz w:val="24"/>
          <w:szCs w:val="24"/>
        </w:rPr>
        <w:t>待复垦区周边土地利用方式和周围景观的一</w:t>
      </w:r>
      <w:r>
        <w:rPr>
          <w:rFonts w:ascii="FangSong_GB2312" w:hAnsi="FangSong_GB2312" w:eastAsia="FangSong_GB2312" w:cs="FangSong_GB2312"/>
          <w:spacing w:val="-2"/>
          <w:sz w:val="24"/>
          <w:szCs w:val="24"/>
        </w:rPr>
        <w:t>致性要求，以恢复原状为首选复垦方向，加</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强荒漠植被的保护和荒漠化控制。</w:t>
      </w:r>
    </w:p>
    <w:p>
      <w:pPr>
        <w:spacing w:before="41" w:line="214" w:lineRule="auto"/>
        <w:ind w:left="516"/>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）区域自然条件因素分析</w:t>
      </w:r>
    </w:p>
    <w:p>
      <w:pPr>
        <w:spacing w:before="221" w:line="377" w:lineRule="auto"/>
        <w:ind w:left="43" w:firstLine="480"/>
        <w:rPr>
          <w:rFonts w:ascii="FangSong_GB2312" w:hAnsi="FangSong_GB2312" w:eastAsia="FangSong_GB2312" w:cs="FangSong_GB2312"/>
          <w:sz w:val="24"/>
          <w:szCs w:val="24"/>
        </w:rPr>
      </w:pPr>
      <w:r>
        <w:rPr>
          <w:rFonts w:ascii="FangSong_GB2312" w:hAnsi="FangSong_GB2312" w:eastAsia="FangSong_GB2312" w:cs="FangSong_GB2312"/>
          <w:spacing w:val="-7"/>
          <w:sz w:val="24"/>
          <w:szCs w:val="24"/>
        </w:rPr>
        <w:t>项目区域内地貌形态变化不大，区域地势平坦，土层较厚；属于中温带大陆性气候，</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2"/>
          <w:sz w:val="24"/>
          <w:szCs w:val="24"/>
        </w:rPr>
        <w:t>降水较少，蒸发量大，气候干燥等特点；根据喀什地区近年气候数据统计显示，项目区</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年平均降水量</w:t>
      </w:r>
      <w:r>
        <w:rPr>
          <w:rFonts w:ascii="Times New Roman" w:hAnsi="Times New Roman" w:eastAsia="Times New Roman" w:cs="Times New Roman"/>
          <w:spacing w:val="1"/>
          <w:position w:val="1"/>
          <w:sz w:val="20"/>
          <w:szCs w:val="20"/>
        </w:rPr>
        <w:t>****</w:t>
      </w:r>
      <w:r>
        <w:rPr>
          <w:rFonts w:ascii="Times New Roman" w:hAnsi="Times New Roman" w:eastAsia="Times New Roman" w:cs="Times New Roman"/>
          <w:sz w:val="24"/>
          <w:szCs w:val="24"/>
        </w:rPr>
        <w:t>mm</w:t>
      </w:r>
      <w:r>
        <w:rPr>
          <w:rFonts w:ascii="Times New Roman" w:hAnsi="Times New Roman" w:eastAsia="Times New Roman" w:cs="Times New Roman"/>
          <w:spacing w:val="-31"/>
          <w:sz w:val="24"/>
          <w:szCs w:val="24"/>
        </w:rPr>
        <w:t xml:space="preserve"> </w:t>
      </w:r>
      <w:r>
        <w:rPr>
          <w:rFonts w:ascii="FangSong_GB2312" w:hAnsi="FangSong_GB2312" w:eastAsia="FangSong_GB2312" w:cs="FangSong_GB2312"/>
          <w:spacing w:val="1"/>
          <w:sz w:val="24"/>
          <w:szCs w:val="24"/>
        </w:rPr>
        <w:t>。项</w:t>
      </w:r>
      <w:r>
        <w:rPr>
          <w:rFonts w:ascii="FangSong_GB2312" w:hAnsi="FangSong_GB2312" w:eastAsia="FangSong_GB2312" w:cs="FangSong_GB2312"/>
          <w:spacing w:val="-62"/>
          <w:sz w:val="24"/>
          <w:szCs w:val="24"/>
        </w:rPr>
        <w:t xml:space="preserve"> </w:t>
      </w:r>
      <w:r>
        <w:rPr>
          <w:rFonts w:ascii="FangSong_GB2312" w:hAnsi="FangSong_GB2312" w:eastAsia="FangSong_GB2312" w:cs="FangSong_GB2312"/>
          <w:spacing w:val="1"/>
          <w:sz w:val="24"/>
          <w:szCs w:val="24"/>
        </w:rPr>
        <w:t>目区周边植被主要有新疆杨、榆树、柽柳、梭梭、芦苇、碱</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蒿、盐爪爪、琵琶柴等等植物。</w:t>
      </w:r>
      <w:r>
        <w:rPr>
          <w:rFonts w:ascii="FangSong_GB2312" w:hAnsi="FangSong_GB2312" w:eastAsia="FangSong_GB2312" w:cs="FangSong_GB2312"/>
          <w:spacing w:val="-58"/>
          <w:sz w:val="24"/>
          <w:szCs w:val="24"/>
        </w:rPr>
        <w:t xml:space="preserve"> </w:t>
      </w:r>
      <w:r>
        <w:rPr>
          <w:rFonts w:ascii="FangSong_GB2312" w:hAnsi="FangSong_GB2312" w:eastAsia="FangSong_GB2312" w:cs="FangSong_GB2312"/>
          <w:spacing w:val="-2"/>
          <w:sz w:val="24"/>
          <w:szCs w:val="24"/>
        </w:rPr>
        <w:t>自然条件给土地复垦造成一定限制，宜恢复原状为主。</w:t>
      </w:r>
    </w:p>
    <w:p>
      <w:pPr>
        <w:spacing w:before="41" w:line="214" w:lineRule="auto"/>
        <w:ind w:left="521"/>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3</w:t>
      </w:r>
      <w:r>
        <w:rPr>
          <w:rFonts w:ascii="FangSong_GB2312" w:hAnsi="FangSong_GB2312" w:eastAsia="FangSong_GB2312" w:cs="FangSong_GB2312"/>
          <w:spacing w:val="-1"/>
          <w:sz w:val="24"/>
          <w:szCs w:val="24"/>
        </w:rPr>
        <w:t>）社会经济条件分析</w:t>
      </w:r>
    </w:p>
    <w:p>
      <w:pPr>
        <w:spacing w:before="222" w:line="212" w:lineRule="auto"/>
        <w:ind w:left="52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喀什地区地处塔里木盆地西部，大部分区域仍为荒漠区域。项目区总体社会经济水</w:t>
      </w:r>
    </w:p>
    <w:p>
      <w:pPr>
        <w:pStyle w:val="2"/>
        <w:spacing w:line="289" w:lineRule="auto"/>
      </w:pPr>
    </w:p>
    <w:p>
      <w:pPr>
        <w:pStyle w:val="2"/>
        <w:spacing w:line="289" w:lineRule="auto"/>
      </w:pPr>
    </w:p>
    <w:p>
      <w:pPr>
        <w:spacing w:before="1" w:line="29" w:lineRule="exact"/>
        <w:ind w:firstLine="31"/>
      </w:pPr>
      <w:r>
        <w:pict>
          <v:shape id="_x0000_s1114" o:spid="_x0000_s1114"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51" w:type="default"/>
          <w:footerReference r:id="rId52" w:type="default"/>
          <w:pgSz w:w="11906" w:h="16839"/>
          <w:pgMar w:top="1171" w:right="1187" w:bottom="1289" w:left="1555" w:header="863" w:footer="990" w:gutter="0"/>
          <w:cols w:space="720" w:num="1"/>
        </w:sectPr>
      </w:pPr>
    </w:p>
    <w:p>
      <w:pPr>
        <w:pStyle w:val="2"/>
        <w:spacing w:line="299" w:lineRule="auto"/>
      </w:pPr>
      <w:r>
        <w:pict>
          <v:shape id="_x0000_s1115" o:spid="_x0000_s1115" style="position:absolute;left:0pt;margin-left:0pt;margin-top:0.75pt;height:0.75pt;width:453.65pt;z-index:251753472;mso-width-relative:page;mso-height-relative:page;" fillcolor="#000000" filled="t" stroked="f" coordsize="9072,15" path="m0,0l9072,0,9072,14,0,14,0,0xe">
            <v:path/>
            <v:fill on="t" focussize="0,0"/>
            <v:stroke on="f"/>
            <v:imagedata o:title=""/>
            <o:lock v:ext="edit"/>
          </v:shape>
        </w:pict>
      </w:r>
    </w:p>
    <w:p>
      <w:pPr>
        <w:spacing w:before="78" w:line="368" w:lineRule="auto"/>
        <w:ind w:left="13" w:hanging="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平一般，考虑项目具有点多、线长等特点。因此，本复垦方案设计复垦措施应注重生态</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z w:val="24"/>
          <w:szCs w:val="24"/>
        </w:rPr>
        <w:t>恢复，同时注重社会经济效益的体现，以达</w:t>
      </w:r>
      <w:r>
        <w:rPr>
          <w:rFonts w:ascii="FangSong_GB2312" w:hAnsi="FangSong_GB2312" w:eastAsia="FangSong_GB2312" w:cs="FangSong_GB2312"/>
          <w:spacing w:val="-1"/>
          <w:sz w:val="24"/>
          <w:szCs w:val="24"/>
        </w:rPr>
        <w:t>到生态效益与社会经济效益综合最佳。</w:t>
      </w:r>
    </w:p>
    <w:p>
      <w:pPr>
        <w:spacing w:before="41" w:line="214" w:lineRule="auto"/>
        <w:ind w:left="483"/>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4</w:t>
      </w:r>
      <w:r>
        <w:rPr>
          <w:rFonts w:ascii="FangSong_GB2312" w:hAnsi="FangSong_GB2312" w:eastAsia="FangSong_GB2312" w:cs="FangSong_GB2312"/>
          <w:spacing w:val="-1"/>
          <w:sz w:val="24"/>
          <w:szCs w:val="24"/>
        </w:rPr>
        <w:t>）公众意愿分析</w:t>
      </w:r>
    </w:p>
    <w:p>
      <w:pPr>
        <w:spacing w:before="224" w:line="373" w:lineRule="auto"/>
        <w:ind w:left="15" w:firstLine="47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根据周边历史调查走访，项目区损毁土地的原土地使用者仍希望将损毁土地复垦为</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2"/>
          <w:sz w:val="24"/>
          <w:szCs w:val="24"/>
        </w:rPr>
        <w:t>原土地利用类型。对损毁土地主要采取恢复整治措施，避免土地功能发生重大改变，恢</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复原有生态环境。</w:t>
      </w:r>
    </w:p>
    <w:p>
      <w:pPr>
        <w:spacing w:before="45" w:line="373" w:lineRule="auto"/>
        <w:ind w:left="10" w:firstLine="488"/>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综合以上国家政策和区域地方规划、区域自然环境条件、社会经济条件和土地权利</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2"/>
          <w:sz w:val="24"/>
          <w:szCs w:val="24"/>
        </w:rPr>
        <w:t>人意愿分析，初步确定复垦区土地复垦以复垦为原土地利用类型为主，与周边土地利用</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1"/>
          <w:sz w:val="24"/>
          <w:szCs w:val="24"/>
        </w:rPr>
        <w:t>类型或景观类型保持一致。</w:t>
      </w:r>
    </w:p>
    <w:p>
      <w:pPr>
        <w:spacing w:before="43" w:line="214" w:lineRule="auto"/>
        <w:ind w:left="484"/>
        <w:rPr>
          <w:rFonts w:ascii="FangSong_GB2312" w:hAnsi="FangSong_GB2312" w:eastAsia="FangSong_GB2312" w:cs="FangSong_GB2312"/>
          <w:sz w:val="24"/>
          <w:szCs w:val="24"/>
        </w:rPr>
      </w:pPr>
      <w:r>
        <w:rPr>
          <w:rFonts w:ascii="Times New Roman" w:hAnsi="Times New Roman" w:eastAsia="Times New Roman" w:cs="Times New Roman"/>
          <w:b/>
          <w:bCs/>
          <w:spacing w:val="-2"/>
          <w:sz w:val="24"/>
          <w:szCs w:val="24"/>
        </w:rPr>
        <w:t>b</w:t>
      </w:r>
      <w:r>
        <w:rPr>
          <w:rFonts w:ascii="FangSong_GB2312" w:hAnsi="FangSong_GB2312" w:eastAsia="FangSong_GB2312" w:cs="FangSong_GB2312"/>
          <w:b/>
          <w:bCs/>
          <w:spacing w:val="-2"/>
          <w:sz w:val="24"/>
          <w:szCs w:val="24"/>
        </w:rPr>
        <w:t>）评价单元限制因素分析</w:t>
      </w:r>
    </w:p>
    <w:p>
      <w:pPr>
        <w:spacing w:before="221"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1</w:t>
      </w:r>
      <w:r>
        <w:rPr>
          <w:rFonts w:ascii="FangSong_GB2312" w:hAnsi="FangSong_GB2312" w:eastAsia="FangSong_GB2312" w:cs="FangSong_GB2312"/>
          <w:spacing w:val="-3"/>
          <w:sz w:val="24"/>
          <w:szCs w:val="24"/>
        </w:rPr>
        <w:t>）项目用地限制因素分析</w:t>
      </w:r>
    </w:p>
    <w:p>
      <w:pPr>
        <w:spacing w:before="222" w:line="371" w:lineRule="auto"/>
        <w:ind w:left="19" w:firstLine="502"/>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由项目占地利用现状可知，项目占地主要以耕地为主，其复垦工程实施时应考虑以</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4"/>
          <w:sz w:val="24"/>
          <w:szCs w:val="24"/>
        </w:rPr>
        <w:t>下基本特点：</w:t>
      </w:r>
    </w:p>
    <w:p>
      <w:pPr>
        <w:spacing w:before="34" w:line="342" w:lineRule="auto"/>
        <w:ind w:left="3" w:firstLine="49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①建设及生产对地表产生压实，据实地调查理解，如压实后的土地直接进行植被种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植，将很难保证重建植被的成活率。同时重建植被对</w:t>
      </w:r>
      <w:r>
        <w:rPr>
          <w:rFonts w:ascii="FangSong_GB2312" w:hAnsi="FangSong_GB2312" w:eastAsia="FangSong_GB2312" w:cs="FangSong_GB2312"/>
          <w:spacing w:val="-2"/>
          <w:sz w:val="24"/>
          <w:szCs w:val="24"/>
        </w:rPr>
        <w:t>土壤松软度有一定的要求，压实成</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为限制植被生长的主要因素，因此，需针对土壤压实</w:t>
      </w:r>
      <w:r>
        <w:rPr>
          <w:rFonts w:ascii="FangSong_GB2312" w:hAnsi="FangSong_GB2312" w:eastAsia="FangSong_GB2312" w:cs="FangSong_GB2312"/>
          <w:spacing w:val="-2"/>
          <w:sz w:val="24"/>
          <w:szCs w:val="24"/>
        </w:rPr>
        <w:t>采取松土等工程技术措施，增加土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壤孔隙度，从而提高整地质量，保证植被成活率。</w:t>
      </w:r>
    </w:p>
    <w:p>
      <w:pPr>
        <w:spacing w:before="222" w:line="342" w:lineRule="auto"/>
        <w:ind w:left="6" w:firstLine="49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②项目占用土地时间存在一定的差异。项目区位于塔里木盆地西部，气候属中温带</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
          <w:sz w:val="24"/>
          <w:szCs w:val="24"/>
        </w:rPr>
        <w:t>大陆性干旱气候，降水稀少，夏季炎热、冬</w:t>
      </w:r>
      <w:r>
        <w:rPr>
          <w:rFonts w:ascii="FangSong_GB2312" w:hAnsi="FangSong_GB2312" w:eastAsia="FangSong_GB2312" w:cs="FangSong_GB2312"/>
          <w:spacing w:val="-2"/>
          <w:sz w:val="24"/>
          <w:szCs w:val="24"/>
        </w:rPr>
        <w:t>季干冷，蒸发强烈，风沙活动频繁，生物多</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样性及生境敏感。因此，建设临时压占土地</w:t>
      </w:r>
      <w:r>
        <w:rPr>
          <w:rFonts w:ascii="FangSong_GB2312" w:hAnsi="FangSong_GB2312" w:eastAsia="FangSong_GB2312" w:cs="FangSong_GB2312"/>
          <w:spacing w:val="-2"/>
          <w:sz w:val="24"/>
          <w:szCs w:val="24"/>
        </w:rPr>
        <w:t>使用完成后应及时采取复垦措施，尽快恢复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地表植被，改善地表物质成分。</w:t>
      </w:r>
    </w:p>
    <w:p>
      <w:pPr>
        <w:spacing w:before="225" w:line="350" w:lineRule="auto"/>
        <w:ind w:left="4" w:firstLine="49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③本项目为能源电力项目，建设期可能会存在生产生活废水等污染物质。喀什华电</w:t>
      </w:r>
      <w:r>
        <w:rPr>
          <w:rFonts w:ascii="FangSong_GB2312" w:hAnsi="FangSong_GB2312" w:eastAsia="FangSong_GB2312" w:cs="FangSong_GB2312"/>
          <w:sz w:val="24"/>
          <w:szCs w:val="24"/>
        </w:rPr>
        <w:t xml:space="preserve"> </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z w:val="24"/>
          <w:szCs w:val="24"/>
        </w:rPr>
        <w:t>万千瓦热电联产项目临时用地在建设过程</w:t>
      </w:r>
      <w:r>
        <w:rPr>
          <w:rFonts w:ascii="FangSong_GB2312" w:hAnsi="FangSong_GB2312" w:eastAsia="FangSong_GB2312" w:cs="FangSong_GB2312"/>
          <w:spacing w:val="-1"/>
          <w:sz w:val="24"/>
          <w:szCs w:val="24"/>
        </w:rPr>
        <w:t>中，将产生的污染物通过罐车运至处理</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站，集中处理回收，不外排，故本复垦方案设计</w:t>
      </w:r>
      <w:r>
        <w:rPr>
          <w:rFonts w:ascii="FangSong_GB2312" w:hAnsi="FangSong_GB2312" w:eastAsia="FangSong_GB2312" w:cs="FangSong_GB2312"/>
          <w:spacing w:val="-2"/>
          <w:sz w:val="24"/>
          <w:szCs w:val="24"/>
        </w:rPr>
        <w:t>中不需设计单独的污染物治理措施。因</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此在建设过程中应做好充分的预防控制措施，将</w:t>
      </w:r>
      <w:r>
        <w:rPr>
          <w:rFonts w:ascii="FangSong_GB2312" w:hAnsi="FangSong_GB2312" w:eastAsia="FangSong_GB2312" w:cs="FangSong_GB2312"/>
          <w:spacing w:val="-2"/>
          <w:sz w:val="24"/>
          <w:szCs w:val="24"/>
        </w:rPr>
        <w:t>有害物质集中回收处理，复垦方案设计</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中不需设计单独的污染物治理措施。</w:t>
      </w:r>
    </w:p>
    <w:p>
      <w:pPr>
        <w:spacing w:before="221" w:line="213" w:lineRule="auto"/>
        <w:ind w:left="488"/>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c</w:t>
      </w:r>
      <w:r>
        <w:rPr>
          <w:rFonts w:ascii="FangSong_GB2312" w:hAnsi="FangSong_GB2312" w:eastAsia="FangSong_GB2312" w:cs="FangSong_GB2312"/>
          <w:b/>
          <w:bCs/>
          <w:spacing w:val="-3"/>
          <w:sz w:val="24"/>
          <w:szCs w:val="24"/>
        </w:rPr>
        <w:t>）适宜性评价单元复垦为原地类的可行性分析</w:t>
      </w:r>
    </w:p>
    <w:p>
      <w:pPr>
        <w:spacing w:before="225" w:line="213"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根据上述复垦适宜性评价单元划分结果，各种损毁单元类型具备不同的特点，通过</w:t>
      </w:r>
    </w:p>
    <w:p>
      <w:pPr>
        <w:spacing w:before="178" w:line="29" w:lineRule="exact"/>
      </w:pPr>
      <w:r>
        <w:pict>
          <v:shape id="_x0000_s1116" o:spid="_x0000_s1116"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53" w:type="default"/>
          <w:footerReference r:id="rId54" w:type="default"/>
          <w:pgSz w:w="11906" w:h="16839"/>
          <w:pgMar w:top="1171" w:right="1246" w:bottom="1289" w:left="1587" w:header="863" w:footer="990" w:gutter="0"/>
          <w:cols w:space="720" w:num="1"/>
        </w:sectPr>
      </w:pPr>
    </w:p>
    <w:p>
      <w:pPr>
        <w:pStyle w:val="2"/>
        <w:spacing w:line="298" w:lineRule="auto"/>
      </w:pPr>
      <w:r>
        <w:pict>
          <v:shape id="_x0000_s1117" o:spid="_x0000_s1117" style="position:absolute;left:0pt;margin-left:0pt;margin-top:0.7pt;height:0.75pt;width:453.65pt;z-index:251754496;mso-width-relative:page;mso-height-relative:page;" fillcolor="#000000" filled="t" stroked="f" coordsize="9072,15" path="m0,0l9072,0,9072,14,0,14,0,0xe">
            <v:path/>
            <v:fill on="t" focussize="0,0"/>
            <v:stroke on="f"/>
            <v:imagedata o:title=""/>
            <o:lock v:ext="edit"/>
          </v:shape>
        </w:pict>
      </w:r>
    </w:p>
    <w:p>
      <w:pPr>
        <w:spacing w:before="78" w:line="368" w:lineRule="auto"/>
        <w:ind w:left="13" w:right="71" w:firstLine="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与表</w:t>
      </w:r>
      <w:r>
        <w:rPr>
          <w:rFonts w:ascii="FangSong_GB2312" w:hAnsi="FangSong_GB2312" w:eastAsia="FangSong_GB2312" w:cs="FangSong_GB2312"/>
          <w:spacing w:val="-44"/>
          <w:sz w:val="24"/>
          <w:szCs w:val="24"/>
        </w:rPr>
        <w:t xml:space="preserve"> </w:t>
      </w:r>
      <w:r>
        <w:rPr>
          <w:rFonts w:ascii="Times New Roman" w:hAnsi="Times New Roman" w:eastAsia="Times New Roman" w:cs="Times New Roman"/>
          <w:spacing w:val="1"/>
          <w:sz w:val="24"/>
          <w:szCs w:val="24"/>
        </w:rPr>
        <w:t>5.1.6-1</w:t>
      </w:r>
      <w:r>
        <w:rPr>
          <w:rFonts w:ascii="Times New Roman" w:hAnsi="Times New Roman" w:eastAsia="Times New Roman" w:cs="Times New Roman"/>
          <w:spacing w:val="40"/>
          <w:sz w:val="24"/>
          <w:szCs w:val="24"/>
        </w:rPr>
        <w:t xml:space="preserve"> </w:t>
      </w:r>
      <w:r>
        <w:rPr>
          <w:rFonts w:ascii="FangSong_GB2312" w:hAnsi="FangSong_GB2312" w:eastAsia="FangSong_GB2312" w:cs="FangSong_GB2312"/>
          <w:spacing w:val="1"/>
          <w:sz w:val="24"/>
          <w:szCs w:val="24"/>
        </w:rPr>
        <w:t>中的各评价单元的原地类或周边同类型地类的土地基</w:t>
      </w:r>
      <w:r>
        <w:rPr>
          <w:rFonts w:ascii="FangSong_GB2312" w:hAnsi="FangSong_GB2312" w:eastAsia="FangSong_GB2312" w:cs="FangSong_GB2312"/>
          <w:sz w:val="24"/>
          <w:szCs w:val="24"/>
        </w:rPr>
        <w:t xml:space="preserve">本特征参数的对比分 </w:t>
      </w:r>
      <w:r>
        <w:rPr>
          <w:rFonts w:ascii="FangSong_GB2312" w:hAnsi="FangSong_GB2312" w:eastAsia="FangSong_GB2312" w:cs="FangSong_GB2312"/>
          <w:spacing w:val="-1"/>
          <w:sz w:val="24"/>
          <w:szCs w:val="24"/>
        </w:rPr>
        <w:t>析，确定各评价单元复垦为原地类的可行性。具体如下：</w:t>
      </w:r>
    </w:p>
    <w:p>
      <w:pPr>
        <w:spacing w:before="40" w:line="343" w:lineRule="auto"/>
        <w:ind w:left="5" w:firstLine="501"/>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1</w:t>
      </w:r>
      <w:r>
        <w:rPr>
          <w:rFonts w:ascii="FangSong_GB2312" w:hAnsi="FangSong_GB2312" w:eastAsia="FangSong_GB2312" w:cs="FangSong_GB2312"/>
          <w:spacing w:val="1"/>
          <w:sz w:val="24"/>
          <w:szCs w:val="24"/>
        </w:rPr>
        <w:t>）耕地区：包括损毁前用地类型为水浇地。该评价单元内部多为人工作物，基本</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6"/>
          <w:sz w:val="24"/>
          <w:szCs w:val="24"/>
        </w:rPr>
        <w:t>情况较为相似，可作为同一区域进行分析，并可适用于相同的复垦设计，采取表土剥离、</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1"/>
          <w:sz w:val="24"/>
          <w:szCs w:val="24"/>
        </w:rPr>
        <w:t>表土回覆、清理垫层、土地平整、松土、土壤</w:t>
      </w:r>
      <w:r>
        <w:rPr>
          <w:rFonts w:ascii="FangSong_GB2312" w:hAnsi="FangSong_GB2312" w:eastAsia="FangSong_GB2312" w:cs="FangSong_GB2312"/>
          <w:spacing w:val="-2"/>
          <w:sz w:val="24"/>
          <w:szCs w:val="24"/>
        </w:rPr>
        <w:t>培肥措施，恢复到原有耕作水平交还给权</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利人种植。</w:t>
      </w:r>
    </w:p>
    <w:p>
      <w:pPr>
        <w:spacing w:before="218" w:line="214" w:lineRule="auto"/>
        <w:ind w:left="488"/>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d</w:t>
      </w:r>
      <w:r>
        <w:rPr>
          <w:rFonts w:ascii="FangSong_GB2312" w:hAnsi="FangSong_GB2312" w:eastAsia="FangSong_GB2312" w:cs="FangSong_GB2312"/>
          <w:b/>
          <w:bCs/>
          <w:spacing w:val="-3"/>
          <w:sz w:val="24"/>
          <w:szCs w:val="24"/>
        </w:rPr>
        <w:t>）适宜性分析结果及最终复垦方向确定</w:t>
      </w:r>
    </w:p>
    <w:p>
      <w:pPr>
        <w:spacing w:before="218" w:line="380" w:lineRule="auto"/>
        <w:ind w:left="8" w:right="70" w:firstLine="490"/>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综合国家政策和区域地方规划、区域自然环境条件、社会经济条件和土地权利人意</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2"/>
          <w:sz w:val="24"/>
          <w:szCs w:val="24"/>
        </w:rPr>
        <w:t>愿分析，初步确定复垦区各评价单元以复垦原地类为主，与周边土地利用类型或景观类</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型保持一致。同时结合各适宜性评价单元复垦为原地类的可行性分析结果，最终确定各</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评价单元最终复垦方向，水浇地的最终复垦方向为原土地利用类型。按照复垦方向、工</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程和技术措施一致进行归类，确定土地复垦基本单元。各评价单元的最终复垦方向和复</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垦单元划分情况详见表</w:t>
      </w:r>
      <w:r>
        <w:rPr>
          <w:rFonts w:ascii="FangSong_GB2312" w:hAnsi="FangSong_GB2312" w:eastAsia="FangSong_GB2312" w:cs="FangSong_GB2312"/>
          <w:spacing w:val="-36"/>
          <w:sz w:val="24"/>
          <w:szCs w:val="24"/>
        </w:rPr>
        <w:t xml:space="preserve"> </w:t>
      </w:r>
      <w:r>
        <w:rPr>
          <w:rFonts w:ascii="Times New Roman" w:hAnsi="Times New Roman" w:eastAsia="Times New Roman" w:cs="Times New Roman"/>
          <w:spacing w:val="-2"/>
          <w:sz w:val="24"/>
          <w:szCs w:val="24"/>
        </w:rPr>
        <w:t>5.1.7-1</w:t>
      </w:r>
      <w:r>
        <w:rPr>
          <w:rFonts w:ascii="FangSong_GB2312" w:hAnsi="FangSong_GB2312" w:eastAsia="FangSong_GB2312" w:cs="FangSong_GB2312"/>
          <w:spacing w:val="-2"/>
          <w:sz w:val="24"/>
          <w:szCs w:val="24"/>
        </w:rPr>
        <w:t>。</w:t>
      </w:r>
    </w:p>
    <w:p>
      <w:pPr>
        <w:spacing w:before="52" w:line="230" w:lineRule="auto"/>
        <w:ind w:left="2744"/>
        <w:rPr>
          <w:rFonts w:ascii="Times New Roman" w:hAnsi="Times New Roman" w:eastAsia="Times New Roman" w:cs="Times New Roman"/>
          <w:sz w:val="13"/>
          <w:szCs w:val="13"/>
        </w:rPr>
      </w:pPr>
      <w:r>
        <w:rPr>
          <w:rFonts w:ascii="黑体" w:hAnsi="黑体" w:eastAsia="黑体" w:cs="黑体"/>
          <w:spacing w:val="6"/>
          <w:sz w:val="20"/>
          <w:szCs w:val="20"/>
        </w:rPr>
        <w:t>表</w:t>
      </w:r>
      <w:r>
        <w:rPr>
          <w:rFonts w:ascii="黑体" w:hAnsi="黑体" w:eastAsia="黑体" w:cs="黑体"/>
          <w:spacing w:val="-34"/>
          <w:sz w:val="20"/>
          <w:szCs w:val="20"/>
        </w:rPr>
        <w:t xml:space="preserve"> </w:t>
      </w:r>
      <w:r>
        <w:rPr>
          <w:rFonts w:ascii="Times New Roman" w:hAnsi="Times New Roman" w:eastAsia="Times New Roman" w:cs="Times New Roman"/>
          <w:spacing w:val="6"/>
          <w:sz w:val="20"/>
          <w:szCs w:val="20"/>
        </w:rPr>
        <w:t>5.</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 xml:space="preserve">1.7-1  </w:t>
      </w:r>
      <w:r>
        <w:rPr>
          <w:rFonts w:ascii="黑体" w:hAnsi="黑体" w:eastAsia="黑体" w:cs="黑体"/>
          <w:spacing w:val="6"/>
          <w:sz w:val="20"/>
          <w:szCs w:val="20"/>
        </w:rPr>
        <w:t>项目区土地复垦适宜性评价结果表            单位：</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p>
    <w:p>
      <w:pPr>
        <w:spacing w:line="106" w:lineRule="exact"/>
      </w:pPr>
    </w:p>
    <w:tbl>
      <w:tblPr>
        <w:tblStyle w:val="5"/>
        <w:tblW w:w="9064"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9"/>
        <w:gridCol w:w="1709"/>
        <w:gridCol w:w="1484"/>
        <w:gridCol w:w="1124"/>
        <w:gridCol w:w="1949"/>
        <w:gridCol w:w="10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4" w:hRule="atLeast"/>
        </w:trPr>
        <w:tc>
          <w:tcPr>
            <w:tcW w:w="1699" w:type="dxa"/>
            <w:vAlign w:val="top"/>
          </w:tcPr>
          <w:p>
            <w:pPr>
              <w:pStyle w:val="6"/>
              <w:spacing w:before="188" w:line="224" w:lineRule="auto"/>
              <w:ind w:left="238"/>
              <w:rPr>
                <w:sz w:val="20"/>
                <w:szCs w:val="20"/>
              </w:rPr>
            </w:pPr>
            <w:r>
              <w:rPr>
                <w:spacing w:val="6"/>
                <w:sz w:val="20"/>
                <w:szCs w:val="20"/>
              </w:rPr>
              <w:t>一级评价单元</w:t>
            </w:r>
          </w:p>
        </w:tc>
        <w:tc>
          <w:tcPr>
            <w:tcW w:w="1709" w:type="dxa"/>
            <w:vAlign w:val="top"/>
          </w:tcPr>
          <w:p>
            <w:pPr>
              <w:pStyle w:val="6"/>
              <w:spacing w:before="188" w:line="224" w:lineRule="auto"/>
              <w:ind w:left="239"/>
              <w:rPr>
                <w:sz w:val="20"/>
                <w:szCs w:val="20"/>
              </w:rPr>
            </w:pPr>
            <w:r>
              <w:rPr>
                <w:spacing w:val="6"/>
                <w:sz w:val="20"/>
                <w:szCs w:val="20"/>
              </w:rPr>
              <w:t>二级评价单元</w:t>
            </w:r>
          </w:p>
        </w:tc>
        <w:tc>
          <w:tcPr>
            <w:tcW w:w="1484" w:type="dxa"/>
            <w:vAlign w:val="top"/>
          </w:tcPr>
          <w:p>
            <w:pPr>
              <w:pStyle w:val="6"/>
              <w:spacing w:before="188" w:line="221" w:lineRule="auto"/>
              <w:ind w:left="437"/>
              <w:rPr>
                <w:sz w:val="20"/>
                <w:szCs w:val="20"/>
              </w:rPr>
            </w:pPr>
            <w:r>
              <w:rPr>
                <w:spacing w:val="5"/>
                <w:sz w:val="20"/>
                <w:szCs w:val="20"/>
              </w:rPr>
              <w:t>原地类</w:t>
            </w:r>
          </w:p>
        </w:tc>
        <w:tc>
          <w:tcPr>
            <w:tcW w:w="1124" w:type="dxa"/>
            <w:vAlign w:val="top"/>
          </w:tcPr>
          <w:p>
            <w:pPr>
              <w:pStyle w:val="6"/>
              <w:spacing w:before="188" w:line="221" w:lineRule="auto"/>
              <w:ind w:left="148"/>
              <w:rPr>
                <w:sz w:val="20"/>
                <w:szCs w:val="20"/>
              </w:rPr>
            </w:pPr>
            <w:r>
              <w:rPr>
                <w:spacing w:val="7"/>
                <w:sz w:val="20"/>
                <w:szCs w:val="20"/>
              </w:rPr>
              <w:t>损毁类型</w:t>
            </w:r>
          </w:p>
        </w:tc>
        <w:tc>
          <w:tcPr>
            <w:tcW w:w="1949" w:type="dxa"/>
            <w:vAlign w:val="top"/>
          </w:tcPr>
          <w:p>
            <w:pPr>
              <w:pStyle w:val="6"/>
              <w:spacing w:before="187" w:line="222" w:lineRule="auto"/>
              <w:ind w:left="572"/>
              <w:rPr>
                <w:sz w:val="20"/>
                <w:szCs w:val="20"/>
              </w:rPr>
            </w:pPr>
            <w:r>
              <w:rPr>
                <w:spacing w:val="4"/>
                <w:sz w:val="20"/>
                <w:szCs w:val="20"/>
              </w:rPr>
              <w:t>复垦措施</w:t>
            </w:r>
          </w:p>
        </w:tc>
        <w:tc>
          <w:tcPr>
            <w:tcW w:w="1099" w:type="dxa"/>
            <w:vAlign w:val="top"/>
          </w:tcPr>
          <w:p>
            <w:pPr>
              <w:pStyle w:val="6"/>
              <w:spacing w:before="187" w:line="225" w:lineRule="auto"/>
              <w:ind w:left="115"/>
              <w:rPr>
                <w:sz w:val="20"/>
                <w:szCs w:val="20"/>
              </w:rPr>
            </w:pPr>
            <w:r>
              <w:rPr>
                <w:spacing w:val="7"/>
                <w:sz w:val="20"/>
                <w:szCs w:val="20"/>
              </w:rPr>
              <w:t>损毁面积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5" w:hRule="atLeast"/>
        </w:trPr>
        <w:tc>
          <w:tcPr>
            <w:tcW w:w="1699" w:type="dxa"/>
            <w:vAlign w:val="top"/>
          </w:tcPr>
          <w:p>
            <w:pPr>
              <w:spacing w:line="373" w:lineRule="auto"/>
              <w:rPr>
                <w:rFonts w:ascii="Arial"/>
                <w:sz w:val="21"/>
              </w:rPr>
            </w:pPr>
          </w:p>
          <w:p>
            <w:pPr>
              <w:pStyle w:val="6"/>
              <w:spacing w:before="65" w:line="222" w:lineRule="auto"/>
              <w:ind w:left="341"/>
              <w:rPr>
                <w:sz w:val="20"/>
                <w:szCs w:val="20"/>
              </w:rPr>
            </w:pPr>
            <w:r>
              <w:rPr>
                <w:spacing w:val="5"/>
                <w:sz w:val="20"/>
                <w:szCs w:val="20"/>
              </w:rPr>
              <w:t>临时堆料场</w:t>
            </w:r>
          </w:p>
        </w:tc>
        <w:tc>
          <w:tcPr>
            <w:tcW w:w="1709" w:type="dxa"/>
            <w:vAlign w:val="top"/>
          </w:tcPr>
          <w:p>
            <w:pPr>
              <w:spacing w:line="374" w:lineRule="auto"/>
              <w:rPr>
                <w:rFonts w:ascii="Arial"/>
                <w:sz w:val="21"/>
              </w:rPr>
            </w:pPr>
          </w:p>
          <w:p>
            <w:pPr>
              <w:pStyle w:val="6"/>
              <w:spacing w:before="65" w:line="224" w:lineRule="auto"/>
              <w:ind w:left="519"/>
              <w:rPr>
                <w:rFonts w:ascii="Times New Roman" w:hAnsi="Times New Roman" w:eastAsia="Times New Roman" w:cs="Times New Roman"/>
                <w:sz w:val="20"/>
                <w:szCs w:val="20"/>
              </w:rPr>
            </w:pPr>
            <w:r>
              <w:rPr>
                <w:spacing w:val="2"/>
                <w:sz w:val="20"/>
                <w:szCs w:val="20"/>
              </w:rPr>
              <w:t>耕地</w:t>
            </w:r>
            <w:r>
              <w:rPr>
                <w:spacing w:val="-38"/>
                <w:sz w:val="20"/>
                <w:szCs w:val="20"/>
              </w:rPr>
              <w:t xml:space="preserve"> </w:t>
            </w:r>
            <w:r>
              <w:rPr>
                <w:rFonts w:ascii="Times New Roman" w:hAnsi="Times New Roman" w:eastAsia="Times New Roman" w:cs="Times New Roman"/>
                <w:spacing w:val="2"/>
                <w:sz w:val="20"/>
                <w:szCs w:val="20"/>
              </w:rPr>
              <w:t>01</w:t>
            </w:r>
          </w:p>
        </w:tc>
        <w:tc>
          <w:tcPr>
            <w:tcW w:w="1484" w:type="dxa"/>
            <w:vAlign w:val="top"/>
          </w:tcPr>
          <w:p>
            <w:pPr>
              <w:spacing w:line="374" w:lineRule="auto"/>
              <w:rPr>
                <w:rFonts w:ascii="Arial"/>
                <w:sz w:val="21"/>
              </w:rPr>
            </w:pPr>
          </w:p>
          <w:p>
            <w:pPr>
              <w:pStyle w:val="6"/>
              <w:spacing w:before="65" w:line="225" w:lineRule="auto"/>
              <w:ind w:left="196"/>
              <w:rPr>
                <w:rFonts w:ascii="Times New Roman" w:hAnsi="Times New Roman" w:eastAsia="Times New Roman" w:cs="Times New Roman"/>
                <w:sz w:val="20"/>
                <w:szCs w:val="20"/>
              </w:rPr>
            </w:pPr>
            <w:r>
              <w:rPr>
                <w:spacing w:val="4"/>
                <w:sz w:val="20"/>
                <w:szCs w:val="20"/>
              </w:rPr>
              <w:t>水浇地</w:t>
            </w:r>
            <w:r>
              <w:rPr>
                <w:spacing w:val="-36"/>
                <w:sz w:val="20"/>
                <w:szCs w:val="20"/>
              </w:rPr>
              <w:t xml:space="preserve"> </w:t>
            </w:r>
            <w:r>
              <w:rPr>
                <w:rFonts w:ascii="Times New Roman" w:hAnsi="Times New Roman" w:eastAsia="Times New Roman" w:cs="Times New Roman"/>
                <w:spacing w:val="4"/>
                <w:sz w:val="20"/>
                <w:szCs w:val="20"/>
              </w:rPr>
              <w:t>0102</w:t>
            </w:r>
          </w:p>
        </w:tc>
        <w:tc>
          <w:tcPr>
            <w:tcW w:w="1124" w:type="dxa"/>
            <w:vAlign w:val="top"/>
          </w:tcPr>
          <w:p>
            <w:pPr>
              <w:spacing w:line="374" w:lineRule="auto"/>
              <w:rPr>
                <w:rFonts w:ascii="Arial"/>
                <w:sz w:val="21"/>
              </w:rPr>
            </w:pPr>
          </w:p>
          <w:p>
            <w:pPr>
              <w:pStyle w:val="6"/>
              <w:spacing w:before="65" w:line="226" w:lineRule="auto"/>
              <w:ind w:left="355"/>
              <w:rPr>
                <w:sz w:val="20"/>
                <w:szCs w:val="20"/>
              </w:rPr>
            </w:pPr>
            <w:r>
              <w:rPr>
                <w:spacing w:val="5"/>
                <w:sz w:val="20"/>
                <w:szCs w:val="20"/>
              </w:rPr>
              <w:t>压占</w:t>
            </w:r>
          </w:p>
        </w:tc>
        <w:tc>
          <w:tcPr>
            <w:tcW w:w="1949" w:type="dxa"/>
            <w:vAlign w:val="top"/>
          </w:tcPr>
          <w:p>
            <w:pPr>
              <w:pStyle w:val="6"/>
              <w:spacing w:before="33" w:line="224" w:lineRule="auto"/>
              <w:ind w:left="140"/>
              <w:rPr>
                <w:sz w:val="20"/>
                <w:szCs w:val="20"/>
              </w:rPr>
            </w:pPr>
            <w:r>
              <w:rPr>
                <w:spacing w:val="8"/>
                <w:sz w:val="20"/>
                <w:szCs w:val="20"/>
              </w:rPr>
              <w:t>表土剥离、清理垫</w:t>
            </w:r>
          </w:p>
          <w:p>
            <w:pPr>
              <w:pStyle w:val="6"/>
              <w:spacing w:before="31" w:line="223" w:lineRule="auto"/>
              <w:ind w:left="147"/>
              <w:rPr>
                <w:sz w:val="20"/>
                <w:szCs w:val="20"/>
              </w:rPr>
            </w:pPr>
            <w:r>
              <w:rPr>
                <w:spacing w:val="8"/>
                <w:sz w:val="20"/>
                <w:szCs w:val="20"/>
              </w:rPr>
              <w:t>层、土地平整、表</w:t>
            </w:r>
          </w:p>
          <w:p>
            <w:pPr>
              <w:pStyle w:val="6"/>
              <w:spacing w:before="29" w:line="225" w:lineRule="auto"/>
              <w:ind w:right="11"/>
              <w:jc w:val="right"/>
              <w:rPr>
                <w:sz w:val="20"/>
                <w:szCs w:val="20"/>
              </w:rPr>
            </w:pPr>
            <w:r>
              <w:rPr>
                <w:spacing w:val="1"/>
                <w:sz w:val="20"/>
                <w:szCs w:val="20"/>
              </w:rPr>
              <w:t>土回覆、土壤培肥、</w:t>
            </w:r>
          </w:p>
          <w:p>
            <w:pPr>
              <w:pStyle w:val="6"/>
              <w:spacing w:before="30" w:line="215" w:lineRule="auto"/>
              <w:ind w:left="565"/>
              <w:rPr>
                <w:sz w:val="20"/>
                <w:szCs w:val="20"/>
              </w:rPr>
            </w:pPr>
            <w:r>
              <w:rPr>
                <w:spacing w:val="6"/>
                <w:sz w:val="20"/>
                <w:szCs w:val="20"/>
              </w:rPr>
              <w:t>土地翻耕</w:t>
            </w:r>
          </w:p>
        </w:tc>
        <w:tc>
          <w:tcPr>
            <w:tcW w:w="1099" w:type="dxa"/>
            <w:vAlign w:val="top"/>
          </w:tcPr>
          <w:p>
            <w:pPr>
              <w:spacing w:line="412" w:lineRule="auto"/>
              <w:rPr>
                <w:rFonts w:ascii="Arial"/>
                <w:sz w:val="21"/>
              </w:rPr>
            </w:pPr>
          </w:p>
          <w:p>
            <w:pPr>
              <w:spacing w:before="58" w:line="196" w:lineRule="auto"/>
              <w:ind w:left="35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spacing w:before="102" w:line="221" w:lineRule="auto"/>
        <w:ind w:left="13"/>
        <w:outlineLvl w:val="1"/>
        <w:rPr>
          <w:rFonts w:ascii="黑体" w:hAnsi="黑体" w:eastAsia="黑体" w:cs="黑体"/>
          <w:sz w:val="30"/>
          <w:szCs w:val="30"/>
        </w:rPr>
      </w:pPr>
      <w:bookmarkStart w:id="44" w:name="bookmark23"/>
      <w:bookmarkEnd w:id="44"/>
      <w:bookmarkStart w:id="45" w:name="bookmark75"/>
      <w:bookmarkEnd w:id="45"/>
      <w:r>
        <w:rPr>
          <w:rFonts w:ascii="Times New Roman" w:hAnsi="Times New Roman" w:eastAsia="Times New Roman" w:cs="Times New Roman"/>
          <w:spacing w:val="-2"/>
          <w:sz w:val="30"/>
          <w:szCs w:val="30"/>
        </w:rPr>
        <w:t xml:space="preserve">5.2  </w:t>
      </w:r>
      <w:r>
        <w:rPr>
          <w:rFonts w:ascii="黑体" w:hAnsi="黑体" w:eastAsia="黑体" w:cs="黑体"/>
          <w:spacing w:val="-2"/>
          <w:sz w:val="30"/>
          <w:szCs w:val="30"/>
        </w:rPr>
        <w:t>复垦的目标任务</w:t>
      </w:r>
    </w:p>
    <w:p>
      <w:pPr>
        <w:spacing w:before="170" w:line="377" w:lineRule="auto"/>
        <w:ind w:left="11" w:right="70" w:firstLine="480"/>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在尽量确保复垦方向与喀什市国土空间总体规划、周边景观保持一致的情况下，根</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据土地复垦适宜性评价结果，结合项目区自然环境特征，确定项目区最终的土地复垦方</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6"/>
          <w:sz w:val="24"/>
          <w:szCs w:val="24"/>
        </w:rPr>
        <w:t>向、复垦面积及土地复垦率。本方案复垦责任范围面积</w:t>
      </w:r>
      <w:r>
        <w:rPr>
          <w:rFonts w:ascii="Times New Roman" w:hAnsi="Times New Roman" w:eastAsia="Times New Roman" w:cs="Times New Roman"/>
          <w:spacing w:val="6"/>
          <w:sz w:val="24"/>
          <w:szCs w:val="24"/>
        </w:rPr>
        <w:t>****</w:t>
      </w:r>
      <w:r>
        <w:rPr>
          <w:rFonts w:ascii="Times New Roman" w:hAnsi="Times New Roman" w:eastAsia="Times New Roman" w:cs="Times New Roman"/>
          <w:sz w:val="24"/>
          <w:szCs w:val="24"/>
        </w:rPr>
        <w:t>hm</w:t>
      </w:r>
      <w:r>
        <w:rPr>
          <w:rFonts w:ascii="Times New Roman" w:hAnsi="Times New Roman" w:eastAsia="Times New Roman" w:cs="Times New Roman"/>
          <w:spacing w:val="6"/>
          <w:position w:val="8"/>
          <w:sz w:val="15"/>
          <w:szCs w:val="15"/>
        </w:rPr>
        <w:t xml:space="preserve">2 </w:t>
      </w:r>
      <w:r>
        <w:rPr>
          <w:rFonts w:ascii="FangSong_GB2312" w:hAnsi="FangSong_GB2312" w:eastAsia="FangSong_GB2312" w:cs="FangSong_GB2312"/>
          <w:spacing w:val="6"/>
          <w:sz w:val="24"/>
          <w:szCs w:val="24"/>
        </w:rPr>
        <w:t>，实际复垦土地面积</w:t>
      </w:r>
      <w:r>
        <w:rPr>
          <w:rFonts w:ascii="FangSong_GB2312" w:hAnsi="FangSong_GB2312" w:eastAsia="FangSong_GB2312" w:cs="FangSong_GB2312"/>
          <w:spacing w:val="5"/>
          <w:sz w:val="24"/>
          <w:szCs w:val="24"/>
        </w:rPr>
        <w:t xml:space="preserve"> </w:t>
      </w:r>
      <w:r>
        <w:rPr>
          <w:rFonts w:ascii="Times New Roman" w:hAnsi="Times New Roman" w:eastAsia="Times New Roman" w:cs="Times New Roman"/>
          <w:spacing w:val="-3"/>
          <w:sz w:val="24"/>
          <w:szCs w:val="24"/>
        </w:rPr>
        <w:t>****hm</w:t>
      </w:r>
      <w:r>
        <w:rPr>
          <w:rFonts w:ascii="Times New Roman" w:hAnsi="Times New Roman" w:eastAsia="Times New Roman" w:cs="Times New Roman"/>
          <w:spacing w:val="-3"/>
          <w:position w:val="7"/>
          <w:sz w:val="15"/>
          <w:szCs w:val="15"/>
        </w:rPr>
        <w:t xml:space="preserve">2 </w:t>
      </w:r>
      <w:r>
        <w:rPr>
          <w:rFonts w:ascii="FangSong_GB2312" w:hAnsi="FangSong_GB2312" w:eastAsia="FangSong_GB2312" w:cs="FangSong_GB2312"/>
          <w:spacing w:val="-3"/>
          <w:sz w:val="24"/>
          <w:szCs w:val="24"/>
        </w:rPr>
        <w:t>，土地复垦率为</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w:t>
      </w:r>
    </w:p>
    <w:p>
      <w:pPr>
        <w:spacing w:before="39" w:line="214" w:lineRule="auto"/>
        <w:ind w:left="48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本方案复垦前后土地利用结构调整表见</w:t>
      </w:r>
      <w:r>
        <w:rPr>
          <w:rFonts w:ascii="FangSong_GB2312" w:hAnsi="FangSong_GB2312" w:eastAsia="FangSong_GB2312" w:cs="FangSong_GB2312"/>
          <w:spacing w:val="-49"/>
          <w:sz w:val="24"/>
          <w:szCs w:val="24"/>
        </w:rPr>
        <w:t xml:space="preserve"> </w:t>
      </w:r>
      <w:r>
        <w:rPr>
          <w:rFonts w:ascii="Times New Roman" w:hAnsi="Times New Roman" w:eastAsia="Times New Roman" w:cs="Times New Roman"/>
          <w:spacing w:val="-1"/>
          <w:sz w:val="24"/>
          <w:szCs w:val="24"/>
        </w:rPr>
        <w:t>5.2-1</w:t>
      </w:r>
      <w:r>
        <w:rPr>
          <w:rFonts w:ascii="FangSong_GB2312" w:hAnsi="FangSong_GB2312" w:eastAsia="FangSong_GB2312" w:cs="FangSong_GB2312"/>
          <w:spacing w:val="-1"/>
          <w:sz w:val="24"/>
          <w:szCs w:val="24"/>
        </w:rPr>
        <w:t>。</w:t>
      </w:r>
    </w:p>
    <w:p>
      <w:pPr>
        <w:spacing w:before="224" w:line="214" w:lineRule="auto"/>
        <w:ind w:left="2375"/>
        <w:rPr>
          <w:rFonts w:ascii="Times New Roman" w:hAnsi="Times New Roman" w:eastAsia="Times New Roman" w:cs="Times New Roman"/>
          <w:sz w:val="15"/>
          <w:szCs w:val="15"/>
        </w:rPr>
      </w:pPr>
      <w:r>
        <w:rPr>
          <w:rFonts w:ascii="FangSong_GB2312" w:hAnsi="FangSong_GB2312" w:eastAsia="FangSong_GB2312" w:cs="FangSong_GB2312"/>
          <w:sz w:val="24"/>
          <w:szCs w:val="24"/>
        </w:rPr>
        <w:t>表</w:t>
      </w:r>
      <w:r>
        <w:rPr>
          <w:rFonts w:ascii="FangSong_GB2312" w:hAnsi="FangSong_GB2312" w:eastAsia="FangSong_GB2312" w:cs="FangSong_GB2312"/>
          <w:spacing w:val="-48"/>
          <w:sz w:val="24"/>
          <w:szCs w:val="24"/>
        </w:rPr>
        <w:t xml:space="preserve"> </w:t>
      </w:r>
      <w:r>
        <w:rPr>
          <w:rFonts w:ascii="Times New Roman" w:hAnsi="Times New Roman" w:eastAsia="Times New Roman" w:cs="Times New Roman"/>
          <w:sz w:val="24"/>
          <w:szCs w:val="24"/>
        </w:rPr>
        <w:t xml:space="preserve">5.2-1  </w:t>
      </w:r>
      <w:r>
        <w:rPr>
          <w:rFonts w:ascii="FangSong_GB2312" w:hAnsi="FangSong_GB2312" w:eastAsia="FangSong_GB2312" w:cs="FangSong_GB2312"/>
          <w:sz w:val="24"/>
          <w:szCs w:val="24"/>
        </w:rPr>
        <w:t xml:space="preserve">复垦前后土地利用结构调整表 </w:t>
      </w:r>
      <w:r>
        <w:rPr>
          <w:rFonts w:ascii="FangSong_GB2312" w:hAnsi="FangSong_GB2312" w:eastAsia="FangSong_GB2312" w:cs="FangSong_GB2312"/>
          <w:spacing w:val="-1"/>
          <w:sz w:val="24"/>
          <w:szCs w:val="24"/>
        </w:rPr>
        <w:t xml:space="preserve">            单位：</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8"/>
          <w:sz w:val="15"/>
          <w:szCs w:val="15"/>
        </w:rPr>
        <w:t>2</w:t>
      </w:r>
    </w:p>
    <w:p>
      <w:pPr>
        <w:spacing w:line="90" w:lineRule="exact"/>
      </w:pPr>
    </w:p>
    <w:tbl>
      <w:tblPr>
        <w:tblStyle w:val="5"/>
        <w:tblW w:w="899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7"/>
        <w:gridCol w:w="2294"/>
        <w:gridCol w:w="1717"/>
        <w:gridCol w:w="1721"/>
        <w:gridCol w:w="1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 w:hRule="atLeast"/>
        </w:trPr>
        <w:tc>
          <w:tcPr>
            <w:tcW w:w="1717" w:type="dxa"/>
            <w:vAlign w:val="top"/>
          </w:tcPr>
          <w:p>
            <w:pPr>
              <w:pStyle w:val="6"/>
              <w:spacing w:before="38" w:line="215" w:lineRule="auto"/>
              <w:ind w:left="456"/>
              <w:rPr>
                <w:sz w:val="20"/>
                <w:szCs w:val="20"/>
              </w:rPr>
            </w:pPr>
            <w:r>
              <w:rPr>
                <w:spacing w:val="4"/>
                <w:sz w:val="20"/>
                <w:szCs w:val="20"/>
              </w:rPr>
              <w:t>一级地类</w:t>
            </w:r>
          </w:p>
        </w:tc>
        <w:tc>
          <w:tcPr>
            <w:tcW w:w="2294" w:type="dxa"/>
            <w:vAlign w:val="top"/>
          </w:tcPr>
          <w:p>
            <w:pPr>
              <w:pStyle w:val="6"/>
              <w:spacing w:before="38" w:line="215" w:lineRule="auto"/>
              <w:ind w:left="744"/>
              <w:rPr>
                <w:sz w:val="20"/>
                <w:szCs w:val="20"/>
              </w:rPr>
            </w:pPr>
            <w:r>
              <w:rPr>
                <w:spacing w:val="4"/>
                <w:sz w:val="20"/>
                <w:szCs w:val="20"/>
              </w:rPr>
              <w:t>二级地类</w:t>
            </w:r>
          </w:p>
        </w:tc>
        <w:tc>
          <w:tcPr>
            <w:tcW w:w="1717" w:type="dxa"/>
            <w:vAlign w:val="top"/>
          </w:tcPr>
          <w:p>
            <w:pPr>
              <w:pStyle w:val="6"/>
              <w:spacing w:before="38" w:line="215" w:lineRule="auto"/>
              <w:ind w:left="455"/>
              <w:rPr>
                <w:sz w:val="20"/>
                <w:szCs w:val="20"/>
              </w:rPr>
            </w:pPr>
            <w:r>
              <w:rPr>
                <w:spacing w:val="4"/>
                <w:sz w:val="20"/>
                <w:szCs w:val="20"/>
              </w:rPr>
              <w:t>复垦区前</w:t>
            </w:r>
          </w:p>
        </w:tc>
        <w:tc>
          <w:tcPr>
            <w:tcW w:w="1721" w:type="dxa"/>
            <w:vAlign w:val="top"/>
          </w:tcPr>
          <w:p>
            <w:pPr>
              <w:pStyle w:val="6"/>
              <w:spacing w:before="38" w:line="215" w:lineRule="auto"/>
              <w:ind w:left="456"/>
              <w:rPr>
                <w:sz w:val="20"/>
                <w:szCs w:val="20"/>
              </w:rPr>
            </w:pPr>
            <w:r>
              <w:rPr>
                <w:spacing w:val="4"/>
                <w:sz w:val="20"/>
                <w:szCs w:val="20"/>
              </w:rPr>
              <w:t>复垦区后</w:t>
            </w:r>
          </w:p>
        </w:tc>
        <w:tc>
          <w:tcPr>
            <w:tcW w:w="1548" w:type="dxa"/>
            <w:vAlign w:val="top"/>
          </w:tcPr>
          <w:p>
            <w:pPr>
              <w:pStyle w:val="6"/>
              <w:spacing w:before="38" w:line="215" w:lineRule="auto"/>
              <w:ind w:left="582"/>
              <w:rPr>
                <w:sz w:val="20"/>
                <w:szCs w:val="20"/>
              </w:rPr>
            </w:pPr>
            <w:r>
              <w:rPr>
                <w:spacing w:val="-3"/>
                <w:sz w:val="20"/>
                <w:szCs w:val="20"/>
              </w:rPr>
              <w:t>变幅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5" w:hRule="atLeast"/>
        </w:trPr>
        <w:tc>
          <w:tcPr>
            <w:tcW w:w="1717" w:type="dxa"/>
            <w:vAlign w:val="top"/>
          </w:tcPr>
          <w:p>
            <w:pPr>
              <w:pStyle w:val="6"/>
              <w:spacing w:before="33" w:line="214" w:lineRule="auto"/>
              <w:ind w:left="526"/>
              <w:rPr>
                <w:rFonts w:ascii="Times New Roman" w:hAnsi="Times New Roman" w:eastAsia="Times New Roman" w:cs="Times New Roman"/>
                <w:sz w:val="20"/>
                <w:szCs w:val="20"/>
              </w:rPr>
            </w:pPr>
            <w:r>
              <w:rPr>
                <w:spacing w:val="2"/>
                <w:sz w:val="20"/>
                <w:szCs w:val="20"/>
              </w:rPr>
              <w:t>耕地</w:t>
            </w:r>
            <w:r>
              <w:rPr>
                <w:spacing w:val="-38"/>
                <w:sz w:val="20"/>
                <w:szCs w:val="20"/>
              </w:rPr>
              <w:t xml:space="preserve"> </w:t>
            </w:r>
            <w:r>
              <w:rPr>
                <w:rFonts w:ascii="Times New Roman" w:hAnsi="Times New Roman" w:eastAsia="Times New Roman" w:cs="Times New Roman"/>
                <w:spacing w:val="2"/>
                <w:sz w:val="20"/>
                <w:szCs w:val="20"/>
              </w:rPr>
              <w:t>01</w:t>
            </w:r>
          </w:p>
        </w:tc>
        <w:tc>
          <w:tcPr>
            <w:tcW w:w="2294" w:type="dxa"/>
            <w:vAlign w:val="top"/>
          </w:tcPr>
          <w:p>
            <w:pPr>
              <w:pStyle w:val="6"/>
              <w:spacing w:before="33" w:line="214" w:lineRule="auto"/>
              <w:ind w:left="600"/>
              <w:rPr>
                <w:rFonts w:ascii="Times New Roman" w:hAnsi="Times New Roman" w:eastAsia="Times New Roman" w:cs="Times New Roman"/>
                <w:sz w:val="20"/>
                <w:szCs w:val="20"/>
              </w:rPr>
            </w:pPr>
            <w:r>
              <w:rPr>
                <w:spacing w:val="4"/>
                <w:sz w:val="20"/>
                <w:szCs w:val="20"/>
              </w:rPr>
              <w:t>水浇地</w:t>
            </w:r>
            <w:r>
              <w:rPr>
                <w:spacing w:val="-36"/>
                <w:sz w:val="20"/>
                <w:szCs w:val="20"/>
              </w:rPr>
              <w:t xml:space="preserve"> </w:t>
            </w:r>
            <w:r>
              <w:rPr>
                <w:rFonts w:ascii="Times New Roman" w:hAnsi="Times New Roman" w:eastAsia="Times New Roman" w:cs="Times New Roman"/>
                <w:spacing w:val="4"/>
                <w:sz w:val="20"/>
                <w:szCs w:val="20"/>
              </w:rPr>
              <w:t>0102</w:t>
            </w:r>
          </w:p>
        </w:tc>
        <w:tc>
          <w:tcPr>
            <w:tcW w:w="1717" w:type="dxa"/>
            <w:vAlign w:val="top"/>
          </w:tcPr>
          <w:p>
            <w:pPr>
              <w:spacing w:before="64" w:line="196" w:lineRule="auto"/>
              <w:ind w:left="66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21" w:type="dxa"/>
            <w:vAlign w:val="top"/>
          </w:tcPr>
          <w:p>
            <w:pPr>
              <w:spacing w:before="64" w:line="196"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48" w:type="dxa"/>
            <w:vAlign w:val="top"/>
          </w:tcPr>
          <w:p>
            <w:pPr>
              <w:spacing w:before="63" w:line="199" w:lineRule="auto"/>
              <w:ind w:left="4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0" w:hRule="atLeast"/>
        </w:trPr>
        <w:tc>
          <w:tcPr>
            <w:tcW w:w="4011" w:type="dxa"/>
            <w:gridSpan w:val="2"/>
            <w:vAlign w:val="top"/>
          </w:tcPr>
          <w:p>
            <w:pPr>
              <w:pStyle w:val="6"/>
              <w:spacing w:before="36" w:line="216" w:lineRule="auto"/>
              <w:ind w:left="1804"/>
              <w:rPr>
                <w:sz w:val="20"/>
                <w:szCs w:val="20"/>
              </w:rPr>
            </w:pPr>
            <w:r>
              <w:rPr>
                <w:spacing w:val="3"/>
                <w:sz w:val="20"/>
                <w:szCs w:val="20"/>
              </w:rPr>
              <w:t>合计</w:t>
            </w:r>
          </w:p>
        </w:tc>
        <w:tc>
          <w:tcPr>
            <w:tcW w:w="1717" w:type="dxa"/>
            <w:vAlign w:val="top"/>
          </w:tcPr>
          <w:p>
            <w:pPr>
              <w:spacing w:before="67" w:line="196" w:lineRule="auto"/>
              <w:ind w:left="66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21" w:type="dxa"/>
            <w:vAlign w:val="top"/>
          </w:tcPr>
          <w:p>
            <w:pPr>
              <w:spacing w:before="67" w:line="196"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48" w:type="dxa"/>
            <w:vAlign w:val="top"/>
          </w:tcPr>
          <w:p>
            <w:pPr>
              <w:spacing w:before="67" w:line="199" w:lineRule="auto"/>
              <w:ind w:left="4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pPr>
        <w:spacing w:before="100" w:line="221" w:lineRule="auto"/>
        <w:ind w:left="13"/>
        <w:outlineLvl w:val="1"/>
        <w:rPr>
          <w:rFonts w:ascii="黑体" w:hAnsi="黑体" w:eastAsia="黑体" w:cs="黑体"/>
          <w:sz w:val="30"/>
          <w:szCs w:val="30"/>
        </w:rPr>
      </w:pPr>
      <w:bookmarkStart w:id="46" w:name="bookmark76"/>
      <w:bookmarkEnd w:id="46"/>
      <w:bookmarkStart w:id="47" w:name="bookmark24"/>
      <w:bookmarkEnd w:id="47"/>
      <w:r>
        <w:rPr>
          <w:rFonts w:ascii="Times New Roman" w:hAnsi="Times New Roman" w:eastAsia="Times New Roman" w:cs="Times New Roman"/>
          <w:spacing w:val="-2"/>
          <w:sz w:val="30"/>
          <w:szCs w:val="30"/>
        </w:rPr>
        <w:t xml:space="preserve">5.3 </w:t>
      </w:r>
      <w:r>
        <w:rPr>
          <w:rFonts w:ascii="黑体" w:hAnsi="黑体" w:eastAsia="黑体" w:cs="黑体"/>
          <w:spacing w:val="-2"/>
          <w:sz w:val="30"/>
          <w:szCs w:val="30"/>
        </w:rPr>
        <w:t>水土资源平衡分析</w:t>
      </w:r>
    </w:p>
    <w:p>
      <w:pPr>
        <w:spacing w:line="221" w:lineRule="auto"/>
        <w:rPr>
          <w:rFonts w:ascii="黑体" w:hAnsi="黑体" w:eastAsia="黑体" w:cs="黑体"/>
          <w:sz w:val="30"/>
          <w:szCs w:val="30"/>
        </w:rPr>
        <w:sectPr>
          <w:headerReference r:id="rId55" w:type="default"/>
          <w:footerReference r:id="rId56" w:type="default"/>
          <w:pgSz w:w="11906" w:h="16839"/>
          <w:pgMar w:top="1171" w:right="1176" w:bottom="1333" w:left="1587" w:header="863" w:footer="990" w:gutter="0"/>
          <w:cols w:space="720" w:num="1"/>
        </w:sectPr>
      </w:pPr>
    </w:p>
    <w:p>
      <w:pPr>
        <w:pStyle w:val="2"/>
        <w:spacing w:line="263" w:lineRule="auto"/>
      </w:pPr>
      <w:r>
        <w:pict>
          <v:shape id="_x0000_s1118" o:spid="_x0000_s1118" style="position:absolute;left:0pt;margin-left:1.2pt;margin-top:0.65pt;height:0.75pt;width:453.65pt;z-index:251755520;mso-width-relative:page;mso-height-relative:page;" fillcolor="#000000" filled="t" stroked="f" coordsize="9072,15" path="m0,0l9072,0,9072,14,0,14,0,0xe">
            <v:path/>
            <v:fill on="t" focussize="0,0"/>
            <v:stroke on="f"/>
            <v:imagedata o:title=""/>
            <o:lock v:ext="edit"/>
          </v:shape>
        </w:pict>
      </w:r>
    </w:p>
    <w:p>
      <w:pPr>
        <w:spacing w:before="91" w:line="222" w:lineRule="auto"/>
        <w:ind w:left="37"/>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5.3.1 </w:t>
      </w:r>
      <w:r>
        <w:rPr>
          <w:rFonts w:ascii="黑体" w:hAnsi="黑体" w:eastAsia="黑体" w:cs="黑体"/>
          <w:spacing w:val="-1"/>
          <w:sz w:val="28"/>
          <w:szCs w:val="28"/>
        </w:rPr>
        <w:t>水资源平衡分析</w:t>
      </w:r>
    </w:p>
    <w:p>
      <w:pPr>
        <w:spacing w:before="184" w:line="369" w:lineRule="auto"/>
        <w:ind w:left="33" w:right="23" w:firstLine="48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项目区水浇地复垦完成后交还权利人自行耕种及灌溉，项目区复垦无需灌溉措施，</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本项目无需外购水源。</w:t>
      </w:r>
    </w:p>
    <w:p>
      <w:pPr>
        <w:spacing w:before="19" w:line="222" w:lineRule="auto"/>
        <w:ind w:left="37"/>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5.3.2 </w:t>
      </w:r>
      <w:r>
        <w:rPr>
          <w:rFonts w:ascii="黑体" w:hAnsi="黑体" w:eastAsia="黑体" w:cs="黑体"/>
          <w:spacing w:val="-1"/>
          <w:sz w:val="28"/>
          <w:szCs w:val="28"/>
        </w:rPr>
        <w:t>土资源平衡分析</w:t>
      </w:r>
    </w:p>
    <w:p>
      <w:pPr>
        <w:spacing w:before="184" w:line="216" w:lineRule="auto"/>
        <w:ind w:left="515"/>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a</w:t>
      </w:r>
      <w:r>
        <w:rPr>
          <w:rFonts w:ascii="FangSong_GB2312" w:hAnsi="FangSong_GB2312" w:eastAsia="FangSong_GB2312" w:cs="FangSong_GB2312"/>
          <w:b/>
          <w:bCs/>
          <w:spacing w:val="-3"/>
          <w:sz w:val="24"/>
          <w:szCs w:val="24"/>
        </w:rPr>
        <w:t>）表土供求分析</w:t>
      </w:r>
    </w:p>
    <w:p>
      <w:pPr>
        <w:spacing w:before="218" w:line="377" w:lineRule="auto"/>
        <w:ind w:left="30" w:right="12" w:firstLine="478"/>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供求分析：项目区土壤类型主要以潮土为主，损毁的土地利用类型主要是水浇地。</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1"/>
          <w:sz w:val="24"/>
          <w:szCs w:val="24"/>
        </w:rPr>
        <w:t>根据现场调查，本项目在建设工程时，从损毁</w:t>
      </w:r>
      <w:r>
        <w:rPr>
          <w:rFonts w:ascii="FangSong_GB2312" w:hAnsi="FangSong_GB2312" w:eastAsia="FangSong_GB2312" w:cs="FangSong_GB2312"/>
          <w:spacing w:val="-2"/>
          <w:sz w:val="24"/>
          <w:szCs w:val="24"/>
        </w:rPr>
        <w:t>土地区域的土壤理化性质及表土剥离措施</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可行性和经济可行性来讲，回覆原有表土资源</w:t>
      </w:r>
      <w:r>
        <w:rPr>
          <w:rFonts w:ascii="FangSong_GB2312" w:hAnsi="FangSong_GB2312" w:eastAsia="FangSong_GB2312" w:cs="FangSong_GB2312"/>
          <w:spacing w:val="-2"/>
          <w:sz w:val="24"/>
          <w:szCs w:val="24"/>
        </w:rPr>
        <w:t>，更利于土地资源的恢复与利用，本方案</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水浇地剥离厚度</w:t>
      </w:r>
      <w:r>
        <w:rPr>
          <w:rFonts w:ascii="Times New Roman" w:hAnsi="Times New Roman" w:eastAsia="Times New Roman" w:cs="Times New Roman"/>
          <w:spacing w:val="-1"/>
          <w:sz w:val="24"/>
          <w:szCs w:val="24"/>
        </w:rPr>
        <w:t>****cm</w:t>
      </w:r>
      <w:r>
        <w:rPr>
          <w:rFonts w:ascii="Times New Roman" w:hAnsi="Times New Roman" w:eastAsia="Times New Roman" w:cs="Times New Roman"/>
          <w:spacing w:val="-26"/>
          <w:sz w:val="24"/>
          <w:szCs w:val="24"/>
        </w:rPr>
        <w:t xml:space="preserve"> </w:t>
      </w:r>
      <w:r>
        <w:rPr>
          <w:rFonts w:ascii="FangSong_GB2312" w:hAnsi="FangSong_GB2312" w:eastAsia="FangSong_GB2312" w:cs="FangSong_GB2312"/>
          <w:spacing w:val="-1"/>
          <w:sz w:val="24"/>
          <w:szCs w:val="24"/>
        </w:rPr>
        <w:t>，项目采用分层开挖，分层回填，</w:t>
      </w:r>
      <w:r>
        <w:rPr>
          <w:rFonts w:ascii="FangSong_GB2312" w:hAnsi="FangSong_GB2312" w:eastAsia="FangSong_GB2312" w:cs="FangSong_GB2312"/>
          <w:spacing w:val="-2"/>
          <w:sz w:val="24"/>
          <w:szCs w:val="24"/>
        </w:rPr>
        <w:t>无需外购表土。</w:t>
      </w:r>
    </w:p>
    <w:p>
      <w:pPr>
        <w:spacing w:before="55" w:line="229" w:lineRule="auto"/>
        <w:ind w:left="3172"/>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31"/>
          <w:sz w:val="20"/>
          <w:szCs w:val="20"/>
        </w:rPr>
        <w:t xml:space="preserve"> </w:t>
      </w:r>
      <w:r>
        <w:rPr>
          <w:rFonts w:ascii="Times New Roman" w:hAnsi="Times New Roman" w:eastAsia="Times New Roman" w:cs="Times New Roman"/>
          <w:spacing w:val="5"/>
          <w:sz w:val="20"/>
          <w:szCs w:val="20"/>
        </w:rPr>
        <w:t>5.3.2-1</w:t>
      </w:r>
      <w:r>
        <w:rPr>
          <w:rFonts w:ascii="Times New Roman" w:hAnsi="Times New Roman" w:eastAsia="Times New Roman" w:cs="Times New Roman"/>
          <w:spacing w:val="15"/>
          <w:sz w:val="20"/>
          <w:szCs w:val="20"/>
        </w:rPr>
        <w:t xml:space="preserve"> </w:t>
      </w:r>
      <w:r>
        <w:rPr>
          <w:rFonts w:ascii="黑体" w:hAnsi="黑体" w:eastAsia="黑体" w:cs="黑体"/>
          <w:spacing w:val="5"/>
          <w:sz w:val="20"/>
          <w:szCs w:val="20"/>
        </w:rPr>
        <w:t>表土资源平衡分析表</w:t>
      </w:r>
    </w:p>
    <w:p>
      <w:pPr>
        <w:spacing w:line="106" w:lineRule="exact"/>
      </w:pPr>
    </w:p>
    <w:tbl>
      <w:tblPr>
        <w:tblStyle w:val="5"/>
        <w:tblW w:w="91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780"/>
        <w:gridCol w:w="1100"/>
        <w:gridCol w:w="1298"/>
        <w:gridCol w:w="1164"/>
        <w:gridCol w:w="1085"/>
        <w:gridCol w:w="1115"/>
        <w:gridCol w:w="1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8" w:hRule="atLeast"/>
        </w:trPr>
        <w:tc>
          <w:tcPr>
            <w:tcW w:w="1323" w:type="dxa"/>
            <w:vMerge w:val="restart"/>
            <w:tcBorders>
              <w:bottom w:val="nil"/>
            </w:tcBorders>
            <w:vAlign w:val="top"/>
          </w:tcPr>
          <w:p>
            <w:pPr>
              <w:spacing w:line="261" w:lineRule="auto"/>
              <w:rPr>
                <w:rFonts w:ascii="Arial"/>
                <w:sz w:val="21"/>
              </w:rPr>
            </w:pPr>
          </w:p>
          <w:p>
            <w:pPr>
              <w:pStyle w:val="6"/>
              <w:spacing w:before="65" w:line="224" w:lineRule="auto"/>
              <w:ind w:left="245"/>
              <w:rPr>
                <w:sz w:val="20"/>
                <w:szCs w:val="20"/>
              </w:rPr>
            </w:pPr>
            <w:r>
              <w:rPr>
                <w:spacing w:val="7"/>
                <w:sz w:val="20"/>
                <w:szCs w:val="20"/>
              </w:rPr>
              <w:t>损毁单元</w:t>
            </w:r>
          </w:p>
        </w:tc>
        <w:tc>
          <w:tcPr>
            <w:tcW w:w="3178" w:type="dxa"/>
            <w:gridSpan w:val="3"/>
            <w:vAlign w:val="top"/>
          </w:tcPr>
          <w:p>
            <w:pPr>
              <w:pStyle w:val="6"/>
              <w:spacing w:before="49" w:line="221" w:lineRule="auto"/>
              <w:ind w:left="1173"/>
              <w:rPr>
                <w:sz w:val="20"/>
                <w:szCs w:val="20"/>
              </w:rPr>
            </w:pPr>
            <w:r>
              <w:rPr>
                <w:spacing w:val="7"/>
                <w:sz w:val="20"/>
                <w:szCs w:val="20"/>
              </w:rPr>
              <w:t>损毁地类</w:t>
            </w:r>
          </w:p>
        </w:tc>
        <w:tc>
          <w:tcPr>
            <w:tcW w:w="2249" w:type="dxa"/>
            <w:gridSpan w:val="2"/>
            <w:vAlign w:val="top"/>
          </w:tcPr>
          <w:p>
            <w:pPr>
              <w:pStyle w:val="6"/>
              <w:spacing w:before="49" w:line="224" w:lineRule="auto"/>
              <w:ind w:left="603"/>
              <w:rPr>
                <w:sz w:val="20"/>
                <w:szCs w:val="20"/>
              </w:rPr>
            </w:pPr>
            <w:r>
              <w:rPr>
                <w:spacing w:val="8"/>
                <w:sz w:val="20"/>
                <w:szCs w:val="20"/>
              </w:rPr>
              <w:t>表土供给量</w:t>
            </w:r>
          </w:p>
        </w:tc>
        <w:tc>
          <w:tcPr>
            <w:tcW w:w="2353" w:type="dxa"/>
            <w:gridSpan w:val="2"/>
            <w:vAlign w:val="top"/>
          </w:tcPr>
          <w:p>
            <w:pPr>
              <w:pStyle w:val="6"/>
              <w:spacing w:before="49" w:line="224" w:lineRule="auto"/>
              <w:ind w:left="655"/>
              <w:rPr>
                <w:sz w:val="20"/>
                <w:szCs w:val="20"/>
              </w:rPr>
            </w:pPr>
            <w:r>
              <w:rPr>
                <w:spacing w:val="8"/>
                <w:sz w:val="20"/>
                <w:szCs w:val="20"/>
              </w:rPr>
              <w:t>表土需求量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8" w:hRule="atLeast"/>
        </w:trPr>
        <w:tc>
          <w:tcPr>
            <w:tcW w:w="1323" w:type="dxa"/>
            <w:vMerge w:val="continue"/>
            <w:tcBorders>
              <w:top w:val="nil"/>
            </w:tcBorders>
            <w:vAlign w:val="top"/>
          </w:tcPr>
          <w:p>
            <w:pPr>
              <w:rPr>
                <w:rFonts w:ascii="Arial"/>
                <w:sz w:val="21"/>
              </w:rPr>
            </w:pPr>
          </w:p>
        </w:tc>
        <w:tc>
          <w:tcPr>
            <w:tcW w:w="780" w:type="dxa"/>
            <w:vAlign w:val="top"/>
          </w:tcPr>
          <w:p>
            <w:pPr>
              <w:pStyle w:val="6"/>
              <w:spacing w:before="35" w:line="232" w:lineRule="auto"/>
              <w:ind w:left="182" w:right="182" w:hanging="1"/>
              <w:rPr>
                <w:sz w:val="20"/>
                <w:szCs w:val="20"/>
              </w:rPr>
            </w:pPr>
            <w:r>
              <w:rPr>
                <w:spacing w:val="5"/>
                <w:sz w:val="20"/>
                <w:szCs w:val="20"/>
              </w:rPr>
              <w:t>地类</w:t>
            </w:r>
            <w:r>
              <w:rPr>
                <w:sz w:val="20"/>
                <w:szCs w:val="20"/>
              </w:rPr>
              <w:t xml:space="preserve"> </w:t>
            </w:r>
            <w:r>
              <w:rPr>
                <w:spacing w:val="4"/>
                <w:sz w:val="20"/>
                <w:szCs w:val="20"/>
              </w:rPr>
              <w:t>编码</w:t>
            </w:r>
          </w:p>
        </w:tc>
        <w:tc>
          <w:tcPr>
            <w:tcW w:w="1100" w:type="dxa"/>
            <w:vAlign w:val="top"/>
          </w:tcPr>
          <w:p>
            <w:pPr>
              <w:pStyle w:val="6"/>
              <w:spacing w:before="35" w:line="232" w:lineRule="auto"/>
              <w:ind w:left="340" w:right="341" w:firstLine="1"/>
              <w:rPr>
                <w:sz w:val="20"/>
                <w:szCs w:val="20"/>
              </w:rPr>
            </w:pPr>
            <w:r>
              <w:rPr>
                <w:spacing w:val="5"/>
                <w:sz w:val="20"/>
                <w:szCs w:val="20"/>
              </w:rPr>
              <w:t>地类</w:t>
            </w:r>
            <w:r>
              <w:rPr>
                <w:sz w:val="20"/>
                <w:szCs w:val="20"/>
              </w:rPr>
              <w:t xml:space="preserve"> </w:t>
            </w:r>
            <w:r>
              <w:rPr>
                <w:spacing w:val="6"/>
                <w:sz w:val="20"/>
                <w:szCs w:val="20"/>
              </w:rPr>
              <w:t>名称</w:t>
            </w:r>
          </w:p>
        </w:tc>
        <w:tc>
          <w:tcPr>
            <w:tcW w:w="1298" w:type="dxa"/>
            <w:vAlign w:val="top"/>
          </w:tcPr>
          <w:p>
            <w:pPr>
              <w:pStyle w:val="6"/>
              <w:spacing w:before="35" w:line="232" w:lineRule="auto"/>
              <w:ind w:left="271" w:right="228" w:hanging="38"/>
              <w:rPr>
                <w:sz w:val="20"/>
                <w:szCs w:val="20"/>
              </w:rPr>
            </w:pPr>
            <w:r>
              <w:rPr>
                <w:spacing w:val="7"/>
                <w:sz w:val="20"/>
                <w:szCs w:val="20"/>
              </w:rPr>
              <w:t>地类面积</w:t>
            </w:r>
            <w:r>
              <w:rPr>
                <w:spacing w:val="2"/>
                <w:sz w:val="20"/>
                <w:szCs w:val="20"/>
              </w:rPr>
              <w:t xml:space="preserve"> </w:t>
            </w:r>
            <w:r>
              <w:rPr>
                <w:spacing w:val="8"/>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8"/>
                <w:position w:val="6"/>
                <w:sz w:val="13"/>
                <w:szCs w:val="13"/>
              </w:rPr>
              <w:t>2</w:t>
            </w:r>
            <w:r>
              <w:rPr>
                <w:spacing w:val="8"/>
                <w:sz w:val="20"/>
                <w:szCs w:val="20"/>
              </w:rPr>
              <w:t>）</w:t>
            </w:r>
          </w:p>
        </w:tc>
        <w:tc>
          <w:tcPr>
            <w:tcW w:w="1164" w:type="dxa"/>
            <w:vAlign w:val="top"/>
          </w:tcPr>
          <w:p>
            <w:pPr>
              <w:pStyle w:val="6"/>
              <w:spacing w:before="35" w:line="232" w:lineRule="auto"/>
              <w:ind w:left="292" w:right="161" w:hanging="120"/>
              <w:rPr>
                <w:sz w:val="20"/>
                <w:szCs w:val="20"/>
              </w:rPr>
            </w:pPr>
            <w:r>
              <w:rPr>
                <w:spacing w:val="6"/>
                <w:sz w:val="20"/>
                <w:szCs w:val="20"/>
              </w:rPr>
              <w:t>剥离厚度</w:t>
            </w:r>
            <w:r>
              <w:rPr>
                <w:sz w:val="20"/>
                <w:szCs w:val="20"/>
              </w:rPr>
              <w:t xml:space="preserve"> </w:t>
            </w:r>
            <w:r>
              <w:rPr>
                <w:spacing w:val="5"/>
                <w:sz w:val="20"/>
                <w:szCs w:val="20"/>
              </w:rPr>
              <w:t>（</w:t>
            </w:r>
            <w:r>
              <w:rPr>
                <w:rFonts w:ascii="Times New Roman" w:hAnsi="Times New Roman" w:eastAsia="Times New Roman" w:cs="Times New Roman"/>
                <w:spacing w:val="5"/>
                <w:sz w:val="20"/>
                <w:szCs w:val="20"/>
              </w:rPr>
              <w:t>m</w:t>
            </w:r>
            <w:r>
              <w:rPr>
                <w:spacing w:val="5"/>
                <w:sz w:val="20"/>
                <w:szCs w:val="20"/>
              </w:rPr>
              <w:t>）</w:t>
            </w:r>
          </w:p>
        </w:tc>
        <w:tc>
          <w:tcPr>
            <w:tcW w:w="1085" w:type="dxa"/>
            <w:vAlign w:val="top"/>
          </w:tcPr>
          <w:p>
            <w:pPr>
              <w:pStyle w:val="6"/>
              <w:spacing w:before="35" w:line="232" w:lineRule="auto"/>
              <w:ind w:left="219" w:right="218" w:firstLine="18"/>
              <w:rPr>
                <w:sz w:val="20"/>
                <w:szCs w:val="20"/>
              </w:rPr>
            </w:pPr>
            <w:r>
              <w:rPr>
                <w:spacing w:val="5"/>
                <w:sz w:val="20"/>
                <w:szCs w:val="20"/>
              </w:rPr>
              <w:t>剥离量</w:t>
            </w:r>
            <w:r>
              <w:rPr>
                <w:sz w:val="20"/>
                <w:szCs w:val="20"/>
              </w:rPr>
              <w:t xml:space="preserve"> </w:t>
            </w:r>
            <w:r>
              <w:rPr>
                <w:spacing w:val="5"/>
                <w:sz w:val="20"/>
                <w:szCs w:val="20"/>
              </w:rPr>
              <w:t>（</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r>
              <w:rPr>
                <w:spacing w:val="5"/>
                <w:sz w:val="20"/>
                <w:szCs w:val="20"/>
              </w:rPr>
              <w:t>）</w:t>
            </w:r>
          </w:p>
        </w:tc>
        <w:tc>
          <w:tcPr>
            <w:tcW w:w="1115" w:type="dxa"/>
            <w:vAlign w:val="top"/>
          </w:tcPr>
          <w:p>
            <w:pPr>
              <w:pStyle w:val="6"/>
              <w:spacing w:before="35" w:line="232" w:lineRule="auto"/>
              <w:ind w:left="269" w:right="136" w:hanging="127"/>
              <w:rPr>
                <w:sz w:val="20"/>
                <w:szCs w:val="20"/>
              </w:rPr>
            </w:pPr>
            <w:r>
              <w:rPr>
                <w:spacing w:val="7"/>
                <w:sz w:val="20"/>
                <w:szCs w:val="20"/>
              </w:rPr>
              <w:t>覆土厚度</w:t>
            </w:r>
            <w:r>
              <w:rPr>
                <w:spacing w:val="2"/>
                <w:sz w:val="20"/>
                <w:szCs w:val="20"/>
              </w:rPr>
              <w:t xml:space="preserve"> </w:t>
            </w:r>
            <w:r>
              <w:rPr>
                <w:spacing w:val="5"/>
                <w:sz w:val="20"/>
                <w:szCs w:val="20"/>
              </w:rPr>
              <w:t>（</w:t>
            </w:r>
            <w:r>
              <w:rPr>
                <w:rFonts w:ascii="Times New Roman" w:hAnsi="Times New Roman" w:eastAsia="Times New Roman" w:cs="Times New Roman"/>
                <w:spacing w:val="5"/>
                <w:sz w:val="20"/>
                <w:szCs w:val="20"/>
              </w:rPr>
              <w:t>m</w:t>
            </w:r>
            <w:r>
              <w:rPr>
                <w:spacing w:val="5"/>
                <w:sz w:val="20"/>
                <w:szCs w:val="20"/>
              </w:rPr>
              <w:t>）</w:t>
            </w:r>
          </w:p>
        </w:tc>
        <w:tc>
          <w:tcPr>
            <w:tcW w:w="1238" w:type="dxa"/>
            <w:vAlign w:val="top"/>
          </w:tcPr>
          <w:p>
            <w:pPr>
              <w:pStyle w:val="6"/>
              <w:spacing w:before="35" w:line="232" w:lineRule="auto"/>
              <w:ind w:left="294" w:right="296" w:firstLine="13"/>
              <w:rPr>
                <w:sz w:val="20"/>
                <w:szCs w:val="20"/>
              </w:rPr>
            </w:pPr>
            <w:r>
              <w:rPr>
                <w:spacing w:val="7"/>
                <w:sz w:val="20"/>
                <w:szCs w:val="20"/>
              </w:rPr>
              <w:t>覆土量</w:t>
            </w:r>
            <w:r>
              <w:rPr>
                <w:sz w:val="20"/>
                <w:szCs w:val="20"/>
              </w:rPr>
              <w:t xml:space="preserve"> </w:t>
            </w:r>
            <w:r>
              <w:rPr>
                <w:spacing w:val="5"/>
                <w:sz w:val="20"/>
                <w:szCs w:val="20"/>
              </w:rPr>
              <w:t>（</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r>
              <w:rPr>
                <w:spacing w:val="5"/>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6" w:hRule="atLeast"/>
        </w:trPr>
        <w:tc>
          <w:tcPr>
            <w:tcW w:w="1323" w:type="dxa"/>
            <w:vAlign w:val="top"/>
          </w:tcPr>
          <w:p>
            <w:pPr>
              <w:pStyle w:val="6"/>
              <w:spacing w:before="35" w:line="213" w:lineRule="auto"/>
              <w:ind w:left="154"/>
              <w:rPr>
                <w:sz w:val="20"/>
                <w:szCs w:val="20"/>
              </w:rPr>
            </w:pPr>
            <w:r>
              <w:rPr>
                <w:spacing w:val="5"/>
                <w:sz w:val="20"/>
                <w:szCs w:val="20"/>
              </w:rPr>
              <w:t>临时堆料场</w:t>
            </w:r>
          </w:p>
        </w:tc>
        <w:tc>
          <w:tcPr>
            <w:tcW w:w="780" w:type="dxa"/>
            <w:vAlign w:val="top"/>
          </w:tcPr>
          <w:p>
            <w:pPr>
              <w:spacing w:before="70" w:line="195" w:lineRule="auto"/>
              <w:ind w:left="18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0102</w:t>
            </w:r>
          </w:p>
        </w:tc>
        <w:tc>
          <w:tcPr>
            <w:tcW w:w="1100" w:type="dxa"/>
            <w:vAlign w:val="top"/>
          </w:tcPr>
          <w:p>
            <w:pPr>
              <w:pStyle w:val="6"/>
              <w:spacing w:before="35" w:line="213" w:lineRule="auto"/>
              <w:ind w:left="237"/>
              <w:rPr>
                <w:sz w:val="20"/>
                <w:szCs w:val="20"/>
              </w:rPr>
            </w:pPr>
            <w:r>
              <w:rPr>
                <w:spacing w:val="7"/>
                <w:sz w:val="20"/>
                <w:szCs w:val="20"/>
              </w:rPr>
              <w:t>水浇地</w:t>
            </w:r>
          </w:p>
        </w:tc>
        <w:tc>
          <w:tcPr>
            <w:tcW w:w="1298" w:type="dxa"/>
            <w:vAlign w:val="top"/>
          </w:tcPr>
          <w:p>
            <w:pPr>
              <w:spacing w:before="67" w:line="196" w:lineRule="auto"/>
              <w:ind w:left="45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64" w:type="dxa"/>
            <w:vAlign w:val="top"/>
          </w:tcPr>
          <w:p>
            <w:pPr>
              <w:spacing w:before="67" w:line="196" w:lineRule="auto"/>
              <w:ind w:left="38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085" w:type="dxa"/>
            <w:vAlign w:val="top"/>
          </w:tcPr>
          <w:p>
            <w:pPr>
              <w:spacing w:before="67" w:line="196" w:lineRule="auto"/>
              <w:ind w:left="3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15" w:type="dxa"/>
            <w:vAlign w:val="top"/>
          </w:tcPr>
          <w:p>
            <w:pPr>
              <w:spacing w:before="67" w:line="196" w:lineRule="auto"/>
              <w:ind w:left="36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8" w:type="dxa"/>
            <w:vAlign w:val="top"/>
          </w:tcPr>
          <w:p>
            <w:pPr>
              <w:spacing w:before="67" w:line="196"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 w:hRule="atLeast"/>
        </w:trPr>
        <w:tc>
          <w:tcPr>
            <w:tcW w:w="3203" w:type="dxa"/>
            <w:gridSpan w:val="3"/>
            <w:vAlign w:val="top"/>
          </w:tcPr>
          <w:p>
            <w:pPr>
              <w:pStyle w:val="6"/>
              <w:spacing w:before="38" w:line="215" w:lineRule="auto"/>
              <w:ind w:left="1400"/>
              <w:rPr>
                <w:sz w:val="20"/>
                <w:szCs w:val="20"/>
              </w:rPr>
            </w:pPr>
            <w:r>
              <w:rPr>
                <w:spacing w:val="3"/>
                <w:sz w:val="20"/>
                <w:szCs w:val="20"/>
              </w:rPr>
              <w:t>合计</w:t>
            </w:r>
          </w:p>
        </w:tc>
        <w:tc>
          <w:tcPr>
            <w:tcW w:w="1298" w:type="dxa"/>
            <w:vAlign w:val="top"/>
          </w:tcPr>
          <w:p>
            <w:pPr>
              <w:spacing w:before="69" w:line="196" w:lineRule="auto"/>
              <w:ind w:left="45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64" w:type="dxa"/>
            <w:vAlign w:val="top"/>
          </w:tcPr>
          <w:p>
            <w:pPr>
              <w:spacing w:before="69" w:line="196" w:lineRule="auto"/>
              <w:ind w:left="38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085" w:type="dxa"/>
            <w:vAlign w:val="top"/>
          </w:tcPr>
          <w:p>
            <w:pPr>
              <w:spacing w:before="69" w:line="196" w:lineRule="auto"/>
              <w:ind w:left="3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15" w:type="dxa"/>
            <w:vAlign w:val="top"/>
          </w:tcPr>
          <w:p>
            <w:pPr>
              <w:spacing w:before="69" w:line="196" w:lineRule="auto"/>
              <w:ind w:left="36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8" w:type="dxa"/>
            <w:vAlign w:val="top"/>
          </w:tcPr>
          <w:p>
            <w:pPr>
              <w:spacing w:before="69" w:line="196"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bl>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1" w:line="28" w:lineRule="exact"/>
        <w:ind w:firstLine="24"/>
      </w:pPr>
      <w:r>
        <w:pict>
          <v:shape id="_x0000_s1119" o:spid="_x0000_s1119" style="height:1.45pt;width:453.65pt;" fillcolor="#000000" filled="t" stroked="f" coordsize="9072,29" path="m0,0l9072,0,9072,28,0,28,0,0xe">
            <v:path/>
            <v:fill on="t" focussize="0,0"/>
            <v:stroke on="f"/>
            <v:imagedata o:title=""/>
            <o:lock v:ext="edit"/>
            <w10:wrap type="none"/>
            <w10:anchorlock/>
          </v:shape>
        </w:pict>
      </w:r>
    </w:p>
    <w:p>
      <w:pPr>
        <w:spacing w:line="28" w:lineRule="exact"/>
        <w:sectPr>
          <w:headerReference r:id="rId57" w:type="default"/>
          <w:footerReference r:id="rId58" w:type="default"/>
          <w:pgSz w:w="11906" w:h="16839"/>
          <w:pgMar w:top="1171" w:right="1235" w:bottom="1289" w:left="1562" w:header="863" w:footer="990" w:gutter="0"/>
          <w:cols w:space="720" w:num="1"/>
        </w:sectPr>
      </w:pPr>
    </w:p>
    <w:p>
      <w:pPr>
        <w:spacing w:before="338" w:line="227" w:lineRule="auto"/>
        <w:ind w:left="2309"/>
        <w:outlineLvl w:val="0"/>
        <w:rPr>
          <w:rFonts w:ascii="黑体" w:hAnsi="黑体" w:eastAsia="黑体" w:cs="黑体"/>
          <w:sz w:val="31"/>
          <w:szCs w:val="31"/>
        </w:rPr>
      </w:pPr>
      <w:r>
        <w:pict>
          <v:shape id="_x0000_s1120" o:spid="_x0000_s1120" style="position:absolute;left:0pt;margin-left:79.35pt;margin-top:59.3pt;height:0.75pt;width:453.65pt;mso-position-horizontal-relative:page;mso-position-vertical-relative:page;z-index:251756544;mso-width-relative:page;mso-height-relative:page;" fillcolor="#000000" filled="t" stroked="f" coordsize="9072,15" o:allowincell="f" path="m0,0l9072,0,9072,14,0,14,0,0xe">
            <v:path/>
            <v:fill on="t" focussize="0,0"/>
            <v:stroke on="f"/>
            <v:imagedata o:title=""/>
            <o:lock v:ext="edit"/>
          </v:shape>
        </w:pict>
      </w:r>
      <w:bookmarkStart w:id="48" w:name="bookmark77"/>
      <w:bookmarkEnd w:id="48"/>
      <w:bookmarkStart w:id="49" w:name="bookmark25"/>
      <w:bookmarkEnd w:id="49"/>
      <w:r>
        <w:rPr>
          <w:rFonts w:ascii="Times New Roman" w:hAnsi="Times New Roman" w:eastAsia="Times New Roman" w:cs="Times New Roman"/>
          <w:spacing w:val="7"/>
          <w:sz w:val="31"/>
          <w:szCs w:val="31"/>
        </w:rPr>
        <w:t xml:space="preserve">6  </w:t>
      </w:r>
      <w:r>
        <w:rPr>
          <w:rFonts w:ascii="黑体" w:hAnsi="黑体" w:eastAsia="黑体" w:cs="黑体"/>
          <w:spacing w:val="7"/>
          <w:sz w:val="31"/>
          <w:szCs w:val="31"/>
        </w:rPr>
        <w:t>土地复垦质量要求与复垦措施</w:t>
      </w:r>
    </w:p>
    <w:p>
      <w:pPr>
        <w:spacing w:before="126" w:line="222" w:lineRule="auto"/>
        <w:ind w:left="12"/>
        <w:outlineLvl w:val="1"/>
        <w:rPr>
          <w:rFonts w:ascii="黑体" w:hAnsi="黑体" w:eastAsia="黑体" w:cs="黑体"/>
          <w:sz w:val="30"/>
          <w:szCs w:val="30"/>
        </w:rPr>
      </w:pPr>
      <w:bookmarkStart w:id="50" w:name="bookmark78"/>
      <w:bookmarkEnd w:id="50"/>
      <w:bookmarkStart w:id="51" w:name="bookmark26"/>
      <w:bookmarkEnd w:id="51"/>
      <w:r>
        <w:rPr>
          <w:rFonts w:ascii="Times New Roman" w:hAnsi="Times New Roman" w:eastAsia="Times New Roman" w:cs="Times New Roman"/>
          <w:spacing w:val="-1"/>
          <w:sz w:val="30"/>
          <w:szCs w:val="30"/>
        </w:rPr>
        <w:t xml:space="preserve">6.1  </w:t>
      </w:r>
      <w:r>
        <w:rPr>
          <w:rFonts w:ascii="黑体" w:hAnsi="黑体" w:eastAsia="黑体" w:cs="黑体"/>
          <w:spacing w:val="-1"/>
          <w:sz w:val="30"/>
          <w:szCs w:val="30"/>
        </w:rPr>
        <w:t>土地复垦质量要求</w:t>
      </w:r>
    </w:p>
    <w:p>
      <w:pPr>
        <w:spacing w:before="151" w:line="222" w:lineRule="auto"/>
        <w:ind w:left="1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6.1.1 </w:t>
      </w:r>
      <w:r>
        <w:rPr>
          <w:rFonts w:ascii="黑体" w:hAnsi="黑体" w:eastAsia="黑体" w:cs="黑体"/>
          <w:spacing w:val="-1"/>
          <w:sz w:val="28"/>
          <w:szCs w:val="28"/>
        </w:rPr>
        <w:t>土地复垦质量要求制定依据</w:t>
      </w:r>
    </w:p>
    <w:p>
      <w:pPr>
        <w:spacing w:before="183" w:line="215"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a</w:t>
      </w:r>
      <w:r>
        <w:rPr>
          <w:rFonts w:ascii="FangSong_GB2312" w:hAnsi="FangSong_GB2312" w:eastAsia="FangSong_GB2312" w:cs="FangSong_GB2312"/>
          <w:spacing w:val="-1"/>
          <w:sz w:val="24"/>
          <w:szCs w:val="24"/>
        </w:rPr>
        <w:t>）国家及行业的技术标准</w:t>
      </w:r>
    </w:p>
    <w:p>
      <w:pPr>
        <w:spacing w:before="218" w:line="369" w:lineRule="auto"/>
        <w:ind w:left="19" w:right="60" w:firstLine="465"/>
        <w:rPr>
          <w:rFonts w:ascii="FangSong_GB2312" w:hAnsi="FangSong_GB2312" w:eastAsia="FangSong_GB2312" w:cs="FangSong_GB2312"/>
          <w:sz w:val="24"/>
          <w:szCs w:val="24"/>
        </w:rPr>
      </w:pPr>
      <w:r>
        <w:rPr>
          <w:rFonts w:ascii="FangSong_GB2312" w:hAnsi="FangSong_GB2312" w:eastAsia="FangSong_GB2312" w:cs="FangSong_GB2312"/>
          <w:sz w:val="24"/>
          <w:szCs w:val="24"/>
        </w:rPr>
        <w:t>《国土空间调查、规划、用途管制用地用海分类指南》（</w:t>
      </w:r>
      <w:r>
        <w:rPr>
          <w:rFonts w:ascii="FangSong_GB2312" w:hAnsi="FangSong_GB2312" w:eastAsia="FangSong_GB2312" w:cs="FangSong_GB2312"/>
          <w:spacing w:val="-55"/>
          <w:sz w:val="24"/>
          <w:szCs w:val="24"/>
        </w:rPr>
        <w:t xml:space="preserve"> </w:t>
      </w:r>
      <w:r>
        <w:rPr>
          <w:rFonts w:ascii="FangSong_GB2312" w:hAnsi="FangSong_GB2312" w:eastAsia="FangSong_GB2312" w:cs="FangSong_GB2312"/>
          <w:sz w:val="24"/>
          <w:szCs w:val="24"/>
        </w:rPr>
        <w:t>自然资办发〔</w:t>
      </w:r>
      <w:r>
        <w:rPr>
          <w:rFonts w:ascii="Times New Roman" w:hAnsi="Times New Roman" w:eastAsia="Times New Roman" w:cs="Times New Roman"/>
          <w:sz w:val="24"/>
          <w:szCs w:val="24"/>
        </w:rPr>
        <w:t>2023</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234 </w:t>
      </w:r>
      <w:r>
        <w:rPr>
          <w:rFonts w:ascii="FangSong_GB2312" w:hAnsi="FangSong_GB2312" w:eastAsia="FangSong_GB2312" w:cs="FangSong_GB2312"/>
          <w:spacing w:val="-20"/>
          <w:sz w:val="24"/>
          <w:szCs w:val="24"/>
        </w:rPr>
        <w:t>号</w:t>
      </w:r>
      <w:r>
        <w:rPr>
          <w:rFonts w:ascii="FangSong_GB2312" w:hAnsi="FangSong_GB2312" w:eastAsia="FangSong_GB2312" w:cs="FangSong_GB2312"/>
          <w:sz w:val="24"/>
          <w:szCs w:val="24"/>
        </w:rPr>
        <w:t>）；</w:t>
      </w:r>
    </w:p>
    <w:p>
      <w:pPr>
        <w:spacing w:before="43"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《土地复垦质量控制标准》（</w:t>
      </w:r>
      <w:r>
        <w:rPr>
          <w:rFonts w:ascii="Times New Roman" w:hAnsi="Times New Roman" w:eastAsia="Times New Roman" w:cs="Times New Roman"/>
          <w:spacing w:val="-2"/>
          <w:sz w:val="24"/>
          <w:szCs w:val="24"/>
        </w:rPr>
        <w:t>TD/T</w:t>
      </w:r>
      <w:r>
        <w:rPr>
          <w:rFonts w:ascii="Times New Roman" w:hAnsi="Times New Roman" w:eastAsia="Times New Roman" w:cs="Times New Roman"/>
          <w:spacing w:val="24"/>
          <w:sz w:val="24"/>
          <w:szCs w:val="24"/>
        </w:rPr>
        <w:t xml:space="preserve"> </w:t>
      </w:r>
      <w:r>
        <w:rPr>
          <w:rFonts w:ascii="Times New Roman" w:hAnsi="Times New Roman" w:eastAsia="Times New Roman" w:cs="Times New Roman"/>
          <w:spacing w:val="-2"/>
          <w:sz w:val="24"/>
          <w:szCs w:val="24"/>
        </w:rPr>
        <w:t>1036-2013</w:t>
      </w:r>
      <w:r>
        <w:rPr>
          <w:rFonts w:ascii="FangSong_GB2312" w:hAnsi="FangSong_GB2312" w:eastAsia="FangSong_GB2312" w:cs="FangSong_GB2312"/>
          <w:spacing w:val="9"/>
          <w:sz w:val="24"/>
          <w:szCs w:val="24"/>
        </w:rPr>
        <w:t>）；</w:t>
      </w:r>
    </w:p>
    <w:p>
      <w:pPr>
        <w:spacing w:before="220" w:line="214" w:lineRule="auto"/>
        <w:ind w:left="479"/>
        <w:rPr>
          <w:rFonts w:ascii="FangSong_GB2312" w:hAnsi="FangSong_GB2312" w:eastAsia="FangSong_GB2312" w:cs="FangSong_GB2312"/>
          <w:sz w:val="24"/>
          <w:szCs w:val="24"/>
        </w:rPr>
      </w:pPr>
      <w:r>
        <w:rPr>
          <w:rFonts w:ascii="Times New Roman" w:hAnsi="Times New Roman" w:eastAsia="Times New Roman" w:cs="Times New Roman"/>
          <w:sz w:val="24"/>
          <w:szCs w:val="24"/>
        </w:rPr>
        <w:t>b</w:t>
      </w:r>
      <w:r>
        <w:rPr>
          <w:rFonts w:ascii="FangSong_GB2312" w:hAnsi="FangSong_GB2312" w:eastAsia="FangSong_GB2312" w:cs="FangSong_GB2312"/>
          <w:sz w:val="24"/>
          <w:szCs w:val="24"/>
        </w:rPr>
        <w:t>）行政法规</w:t>
      </w:r>
    </w:p>
    <w:p>
      <w:pPr>
        <w:spacing w:before="221" w:line="216"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《土地复垦条例》（</w:t>
      </w:r>
      <w:r>
        <w:rPr>
          <w:rFonts w:ascii="Times New Roman" w:hAnsi="Times New Roman" w:eastAsia="Times New Roman" w:cs="Times New Roman"/>
          <w:spacing w:val="-1"/>
          <w:sz w:val="24"/>
          <w:szCs w:val="24"/>
        </w:rPr>
        <w:t xml:space="preserve">2011 </w:t>
      </w:r>
      <w:r>
        <w:rPr>
          <w:rFonts w:ascii="FangSong_GB2312" w:hAnsi="FangSong_GB2312" w:eastAsia="FangSong_GB2312" w:cs="FangSong_GB2312"/>
          <w:spacing w:val="-1"/>
          <w:sz w:val="24"/>
          <w:szCs w:val="24"/>
        </w:rPr>
        <w:t>年）。</w:t>
      </w:r>
    </w:p>
    <w:p>
      <w:pPr>
        <w:spacing w:before="221" w:line="215" w:lineRule="auto"/>
        <w:ind w:left="487"/>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c</w:t>
      </w:r>
      <w:r>
        <w:rPr>
          <w:rFonts w:ascii="FangSong_GB2312" w:hAnsi="FangSong_GB2312" w:eastAsia="FangSong_GB2312" w:cs="FangSong_GB2312"/>
          <w:spacing w:val="-1"/>
          <w:sz w:val="24"/>
          <w:szCs w:val="24"/>
        </w:rPr>
        <w:t>）项目区土地利用水平</w:t>
      </w:r>
    </w:p>
    <w:p>
      <w:pPr>
        <w:spacing w:before="218" w:line="377" w:lineRule="auto"/>
        <w:ind w:left="8" w:right="60" w:firstLine="50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能源电力项目用地具有点多、面广的特点，土地复垦工作应依据</w:t>
      </w:r>
      <w:r>
        <w:rPr>
          <w:rFonts w:ascii="FangSong_GB2312" w:hAnsi="FangSong_GB2312" w:eastAsia="FangSong_GB2312" w:cs="FangSong_GB2312"/>
          <w:spacing w:val="-3"/>
          <w:sz w:val="24"/>
          <w:szCs w:val="24"/>
        </w:rPr>
        <w:t>项目区自身特征，</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遵循因地制宜的原则，复垦方向与原（或周边）土地利用类型尽可能保持一致，采取合</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适的预防控制和工程措施，使损毁的土地恢复生产力和生态系统功能，制定的复垦标准</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z w:val="24"/>
          <w:szCs w:val="24"/>
        </w:rPr>
        <w:t>原则上不能低于原（或周边）土地利用类型</w:t>
      </w:r>
      <w:r>
        <w:rPr>
          <w:rFonts w:ascii="FangSong_GB2312" w:hAnsi="FangSong_GB2312" w:eastAsia="FangSong_GB2312" w:cs="FangSong_GB2312"/>
          <w:spacing w:val="-1"/>
          <w:sz w:val="24"/>
          <w:szCs w:val="24"/>
        </w:rPr>
        <w:t>的土壤质量和生产水平。</w:t>
      </w:r>
    </w:p>
    <w:p>
      <w:pPr>
        <w:spacing w:before="40" w:line="214" w:lineRule="auto"/>
        <w:ind w:left="487"/>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d</w:t>
      </w:r>
      <w:r>
        <w:rPr>
          <w:rFonts w:ascii="FangSong_GB2312" w:hAnsi="FangSong_GB2312" w:eastAsia="FangSong_GB2312" w:cs="FangSong_GB2312"/>
          <w:spacing w:val="-1"/>
          <w:sz w:val="24"/>
          <w:szCs w:val="24"/>
        </w:rPr>
        <w:t>）土地复垦适宜性分析的结果</w:t>
      </w:r>
    </w:p>
    <w:p>
      <w:pPr>
        <w:spacing w:before="224" w:line="368" w:lineRule="auto"/>
        <w:ind w:left="4" w:firstLine="481"/>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根据国家及行业标准、项目区自然和社会经济条件，结</w:t>
      </w:r>
      <w:r>
        <w:rPr>
          <w:rFonts w:ascii="FangSong_GB2312" w:hAnsi="FangSong_GB2312" w:eastAsia="FangSong_GB2312" w:cs="FangSong_GB2312"/>
          <w:spacing w:val="-7"/>
          <w:sz w:val="24"/>
          <w:szCs w:val="24"/>
        </w:rPr>
        <w:t>合土地复垦适宜性分析结果，</w:t>
      </w:r>
      <w:r>
        <w:rPr>
          <w:rFonts w:ascii="FangSong_GB2312" w:hAnsi="FangSong_GB2312" w:eastAsia="FangSong_GB2312" w:cs="FangSong_GB2312"/>
          <w:sz w:val="24"/>
          <w:szCs w:val="24"/>
        </w:rPr>
        <w:t xml:space="preserve"> 针对临时用地制定适宜的复垦标准，选择适宜</w:t>
      </w:r>
      <w:r>
        <w:rPr>
          <w:rFonts w:ascii="FangSong_GB2312" w:hAnsi="FangSong_GB2312" w:eastAsia="FangSong_GB2312" w:cs="FangSong_GB2312"/>
          <w:spacing w:val="-1"/>
          <w:sz w:val="24"/>
          <w:szCs w:val="24"/>
        </w:rPr>
        <w:t>的复垦措施。</w:t>
      </w:r>
    </w:p>
    <w:p>
      <w:pPr>
        <w:spacing w:before="42" w:line="215"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e</w:t>
      </w:r>
      <w:r>
        <w:rPr>
          <w:rFonts w:ascii="FangSong_GB2312" w:hAnsi="FangSong_GB2312" w:eastAsia="FangSong_GB2312" w:cs="FangSong_GB2312"/>
          <w:spacing w:val="-1"/>
          <w:sz w:val="24"/>
          <w:szCs w:val="24"/>
        </w:rPr>
        <w:t>）项目所在地相关权利人的调查意见</w:t>
      </w:r>
    </w:p>
    <w:p>
      <w:pPr>
        <w:spacing w:before="220" w:line="377" w:lineRule="auto"/>
        <w:ind w:left="4" w:right="60" w:firstLine="49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喀什华电</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31"/>
          <w:sz w:val="24"/>
          <w:szCs w:val="24"/>
        </w:rPr>
        <w:t xml:space="preserve"> </w:t>
      </w:r>
      <w:r>
        <w:rPr>
          <w:rFonts w:ascii="FangSong_GB2312" w:hAnsi="FangSong_GB2312" w:eastAsia="FangSong_GB2312" w:cs="FangSong_GB2312"/>
          <w:spacing w:val="-1"/>
          <w:sz w:val="24"/>
          <w:szCs w:val="24"/>
        </w:rPr>
        <w:t>万千瓦热电联产项目临时用地位于塔里木盆地西部，自然生态环境</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脆弱。针对在开展土地复垦工作中复垦标准的制定</w:t>
      </w:r>
      <w:r>
        <w:rPr>
          <w:rFonts w:ascii="FangSong_GB2312" w:hAnsi="FangSong_GB2312" w:eastAsia="FangSong_GB2312" w:cs="FangSong_GB2312"/>
          <w:spacing w:val="-2"/>
          <w:sz w:val="24"/>
          <w:szCs w:val="24"/>
        </w:rPr>
        <w:t>，积极调查了解相关权利人的意见。</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项目组在华电喀什能源有限公司工作人员的陪同下</w:t>
      </w:r>
      <w:r>
        <w:rPr>
          <w:rFonts w:ascii="FangSong_GB2312" w:hAnsi="FangSong_GB2312" w:eastAsia="FangSong_GB2312" w:cs="FangSong_GB2312"/>
          <w:spacing w:val="-2"/>
          <w:sz w:val="24"/>
          <w:szCs w:val="24"/>
        </w:rPr>
        <w:t>与喀什地区自然资源局、喀什市自然</w:t>
      </w:r>
      <w:r>
        <w:rPr>
          <w:rFonts w:ascii="FangSong_GB2312" w:hAnsi="FangSong_GB2312" w:eastAsia="FangSong_GB2312" w:cs="FangSong_GB2312"/>
          <w:sz w:val="24"/>
          <w:szCs w:val="24"/>
        </w:rPr>
        <w:t xml:space="preserve"> 资源局等部门进行意见交流及对当地群众进</w:t>
      </w:r>
      <w:r>
        <w:rPr>
          <w:rFonts w:ascii="FangSong_GB2312" w:hAnsi="FangSong_GB2312" w:eastAsia="FangSong_GB2312" w:cs="FangSong_GB2312"/>
          <w:spacing w:val="-1"/>
          <w:sz w:val="24"/>
          <w:szCs w:val="24"/>
        </w:rPr>
        <w:t>行走访咨询。</w:t>
      </w:r>
    </w:p>
    <w:p>
      <w:pPr>
        <w:spacing w:before="19" w:line="222" w:lineRule="auto"/>
        <w:ind w:left="1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6.1.2  </w:t>
      </w:r>
      <w:r>
        <w:rPr>
          <w:rFonts w:ascii="黑体" w:hAnsi="黑体" w:eastAsia="黑体" w:cs="黑体"/>
          <w:spacing w:val="-1"/>
          <w:sz w:val="28"/>
          <w:szCs w:val="28"/>
        </w:rPr>
        <w:t>土地复垦质量标准</w:t>
      </w:r>
    </w:p>
    <w:p>
      <w:pPr>
        <w:spacing w:before="183" w:line="378" w:lineRule="auto"/>
        <w:ind w:left="11" w:firstLine="477"/>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本次项目土地复垦质量标准参考《土地质量控制标准》（</w:t>
      </w:r>
      <w:r>
        <w:rPr>
          <w:rFonts w:ascii="Times New Roman" w:hAnsi="Times New Roman" w:eastAsia="Times New Roman" w:cs="Times New Roman"/>
          <w:spacing w:val="-2"/>
          <w:sz w:val="24"/>
          <w:szCs w:val="24"/>
        </w:rPr>
        <w:t>TD/T103</w:t>
      </w:r>
      <w:r>
        <w:rPr>
          <w:rFonts w:ascii="Times New Roman" w:hAnsi="Times New Roman" w:eastAsia="Times New Roman" w:cs="Times New Roman"/>
          <w:spacing w:val="-3"/>
          <w:sz w:val="24"/>
          <w:szCs w:val="24"/>
        </w:rPr>
        <w:t>6—2013</w:t>
      </w:r>
      <w:r>
        <w:rPr>
          <w:rFonts w:ascii="FangSong_GB2312" w:hAnsi="FangSong_GB2312" w:eastAsia="FangSong_GB2312" w:cs="FangSong_GB2312"/>
          <w:spacing w:val="-12"/>
          <w:sz w:val="24"/>
          <w:szCs w:val="24"/>
        </w:rPr>
        <w:t>），</w:t>
      </w:r>
      <w:r>
        <w:rPr>
          <w:rFonts w:ascii="FangSong_GB2312" w:hAnsi="FangSong_GB2312" w:eastAsia="FangSong_GB2312" w:cs="FangSong_GB2312"/>
          <w:spacing w:val="-3"/>
          <w:sz w:val="24"/>
          <w:szCs w:val="24"/>
        </w:rPr>
        <w:t>结合</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项目区实际情况及野外调查成果综合制定。项目区损毁土地类型为耕地，本方案考虑项</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目的自然条件因素以及其他限制因素，在制定具体复垦质量标准时以可行性为主，其他</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6"/>
          <w:sz w:val="24"/>
          <w:szCs w:val="24"/>
        </w:rPr>
        <w:t>区域土地复垦后应与周围地形相适应，保证复垦场地稳定，减少风沙侵蚀</w:t>
      </w:r>
      <w:r>
        <w:rPr>
          <w:rFonts w:ascii="FangSong_GB2312" w:hAnsi="FangSong_GB2312" w:eastAsia="FangSong_GB2312" w:cs="FangSong_GB2312"/>
          <w:spacing w:val="-7"/>
          <w:sz w:val="24"/>
          <w:szCs w:val="24"/>
        </w:rPr>
        <w:t>造成二次损毁，</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具体指标见表</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pacing w:val="-2"/>
          <w:sz w:val="24"/>
          <w:szCs w:val="24"/>
        </w:rPr>
        <w:t>6.1.2-1</w:t>
      </w:r>
      <w:r>
        <w:rPr>
          <w:rFonts w:ascii="FangSong_GB2312" w:hAnsi="FangSong_GB2312" w:eastAsia="FangSong_GB2312" w:cs="FangSong_GB2312"/>
          <w:spacing w:val="-2"/>
          <w:sz w:val="24"/>
          <w:szCs w:val="24"/>
        </w:rPr>
        <w:t>。</w:t>
      </w:r>
    </w:p>
    <w:p>
      <w:pPr>
        <w:spacing w:line="29" w:lineRule="exact"/>
      </w:pPr>
      <w:r>
        <w:pict>
          <v:shape id="_x0000_s1121" o:spid="_x0000_s1121"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59" w:type="default"/>
          <w:footerReference r:id="rId60" w:type="default"/>
          <w:pgSz w:w="11906" w:h="16839"/>
          <w:pgMar w:top="1171" w:right="1187" w:bottom="1289" w:left="1587" w:header="863" w:footer="990" w:gutter="0"/>
          <w:cols w:space="720" w:num="1"/>
        </w:sectPr>
      </w:pPr>
    </w:p>
    <w:p>
      <w:pPr>
        <w:pStyle w:val="2"/>
        <w:spacing w:line="298" w:lineRule="auto"/>
      </w:pPr>
      <w:r>
        <w:pict>
          <v:shape id="_x0000_s1122" o:spid="_x0000_s1122" style="position:absolute;left:0pt;margin-left:0.75pt;margin-top:0.7pt;height:0.75pt;width:453.65pt;z-index:251757568;mso-width-relative:page;mso-height-relative:page;" fillcolor="#000000" filled="t" stroked="f" coordsize="9072,15" path="m0,0l9072,0,9072,14,0,14,0,0xe">
            <v:path/>
            <v:fill on="t" focussize="0,0"/>
            <v:stroke on="f"/>
            <v:imagedata o:title=""/>
            <o:lock v:ext="edit"/>
          </v:shape>
        </w:pict>
      </w:r>
    </w:p>
    <w:p>
      <w:pPr>
        <w:spacing w:before="78" w:line="214" w:lineRule="auto"/>
        <w:ind w:left="523"/>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21"/>
          <w:sz w:val="24"/>
          <w:szCs w:val="24"/>
        </w:rPr>
        <w:t xml:space="preserve"> </w:t>
      </w:r>
      <w:r>
        <w:rPr>
          <w:rFonts w:ascii="FangSong_GB2312" w:hAnsi="FangSong_GB2312" w:eastAsia="FangSong_GB2312" w:cs="FangSong_GB2312"/>
          <w:spacing w:val="-3"/>
          <w:sz w:val="24"/>
          <w:szCs w:val="24"/>
        </w:rPr>
        <w:t>、项目区损毁耕地为水浇地，复垦质量标准如下：</w:t>
      </w:r>
    </w:p>
    <w:p>
      <w:pPr>
        <w:spacing w:before="220" w:line="214" w:lineRule="auto"/>
        <w:ind w:left="50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1</w:t>
      </w:r>
      <w:r>
        <w:rPr>
          <w:rFonts w:ascii="FangSong_GB2312" w:hAnsi="FangSong_GB2312" w:eastAsia="FangSong_GB2312" w:cs="FangSong_GB2312"/>
          <w:spacing w:val="-1"/>
          <w:sz w:val="24"/>
          <w:szCs w:val="24"/>
        </w:rPr>
        <w:t>）土层厚度：保证平整后土层厚度不低于</w:t>
      </w:r>
      <w:r>
        <w:rPr>
          <w:rFonts w:ascii="FangSong_GB2312" w:hAnsi="FangSong_GB2312" w:eastAsia="FangSong_GB2312" w:cs="FangSong_GB2312"/>
          <w:spacing w:val="-49"/>
          <w:sz w:val="24"/>
          <w:szCs w:val="24"/>
        </w:rPr>
        <w:t xml:space="preserve"> </w:t>
      </w:r>
      <w:r>
        <w:rPr>
          <w:rFonts w:ascii="Times New Roman" w:hAnsi="Times New Roman" w:eastAsia="Times New Roman" w:cs="Times New Roman"/>
          <w:spacing w:val="-2"/>
          <w:sz w:val="24"/>
          <w:szCs w:val="24"/>
        </w:rPr>
        <w:t>50cm</w:t>
      </w:r>
      <w:r>
        <w:rPr>
          <w:rFonts w:ascii="Times New Roman" w:hAnsi="Times New Roman" w:eastAsia="Times New Roman" w:cs="Times New Roman"/>
          <w:spacing w:val="-26"/>
          <w:sz w:val="24"/>
          <w:szCs w:val="24"/>
        </w:rPr>
        <w:t xml:space="preserve"> </w:t>
      </w:r>
      <w:r>
        <w:rPr>
          <w:rFonts w:ascii="FangSong_GB2312" w:hAnsi="FangSong_GB2312" w:eastAsia="FangSong_GB2312" w:cs="FangSong_GB2312"/>
          <w:spacing w:val="-2"/>
          <w:sz w:val="24"/>
          <w:szCs w:val="24"/>
        </w:rPr>
        <w:t>，土源为前期剥离的表土；</w:t>
      </w:r>
    </w:p>
    <w:p>
      <w:pPr>
        <w:spacing w:before="219" w:line="300" w:lineRule="auto"/>
        <w:ind w:left="30" w:right="70" w:firstLine="469"/>
        <w:rPr>
          <w:rFonts w:ascii="FangSong_GB2312" w:hAnsi="FangSong_GB2312" w:eastAsia="FangSong_GB2312" w:cs="FangSong_GB2312"/>
          <w:sz w:val="24"/>
          <w:szCs w:val="24"/>
        </w:rPr>
      </w:pPr>
      <w:r>
        <w:rPr>
          <w:rFonts w:ascii="FangSong_GB2312" w:hAnsi="FangSong_GB2312" w:eastAsia="FangSong_GB2312" w:cs="FangSong_GB2312"/>
          <w:spacing w:val="-6"/>
          <w:sz w:val="24"/>
          <w:szCs w:val="24"/>
        </w:rPr>
        <w:t>（</w:t>
      </w:r>
      <w:r>
        <w:rPr>
          <w:rFonts w:ascii="Times New Roman" w:hAnsi="Times New Roman" w:eastAsia="Times New Roman" w:cs="Times New Roman"/>
          <w:spacing w:val="-6"/>
          <w:sz w:val="24"/>
          <w:szCs w:val="24"/>
        </w:rPr>
        <w:t>2</w:t>
      </w:r>
      <w:r>
        <w:rPr>
          <w:rFonts w:ascii="FangSong_GB2312" w:hAnsi="FangSong_GB2312" w:eastAsia="FangSong_GB2312" w:cs="FangSong_GB2312"/>
          <w:spacing w:val="-6"/>
          <w:sz w:val="24"/>
          <w:szCs w:val="24"/>
        </w:rPr>
        <w:t>）土壤质量：</w:t>
      </w:r>
      <w:r>
        <w:rPr>
          <w:rFonts w:ascii="Times New Roman" w:hAnsi="Times New Roman" w:eastAsia="Times New Roman" w:cs="Times New Roman"/>
          <w:spacing w:val="-6"/>
          <w:sz w:val="24"/>
          <w:szCs w:val="24"/>
        </w:rPr>
        <w:t xml:space="preserve">pH </w:t>
      </w:r>
      <w:r>
        <w:rPr>
          <w:rFonts w:ascii="FangSong_GB2312" w:hAnsi="FangSong_GB2312" w:eastAsia="FangSong_GB2312" w:cs="FangSong_GB2312"/>
          <w:spacing w:val="-6"/>
          <w:sz w:val="24"/>
          <w:szCs w:val="24"/>
        </w:rPr>
        <w:t>值为</w:t>
      </w:r>
      <w:r>
        <w:rPr>
          <w:rFonts w:ascii="FangSong_GB2312" w:hAnsi="FangSong_GB2312" w:eastAsia="FangSong_GB2312" w:cs="FangSong_GB2312"/>
          <w:spacing w:val="-52"/>
          <w:sz w:val="24"/>
          <w:szCs w:val="24"/>
        </w:rPr>
        <w:t xml:space="preserve"> </w:t>
      </w:r>
      <w:r>
        <w:rPr>
          <w:rFonts w:ascii="Times New Roman" w:hAnsi="Times New Roman" w:eastAsia="Times New Roman" w:cs="Times New Roman"/>
          <w:spacing w:val="-6"/>
          <w:sz w:val="24"/>
          <w:szCs w:val="24"/>
        </w:rPr>
        <w:t>7.0</w:t>
      </w:r>
      <w:r>
        <w:rPr>
          <w:rFonts w:ascii="FangSong_GB2312" w:hAnsi="FangSong_GB2312" w:eastAsia="FangSong_GB2312" w:cs="FangSong_GB2312"/>
          <w:spacing w:val="-6"/>
          <w:sz w:val="24"/>
          <w:szCs w:val="24"/>
        </w:rPr>
        <w:t>～</w:t>
      </w:r>
      <w:r>
        <w:rPr>
          <w:rFonts w:ascii="Times New Roman" w:hAnsi="Times New Roman" w:eastAsia="Times New Roman" w:cs="Times New Roman"/>
          <w:spacing w:val="-6"/>
          <w:sz w:val="24"/>
          <w:szCs w:val="24"/>
        </w:rPr>
        <w:t>8.0</w:t>
      </w:r>
      <w:r>
        <w:rPr>
          <w:rFonts w:ascii="Times New Roman" w:hAnsi="Times New Roman" w:eastAsia="Times New Roman" w:cs="Times New Roman"/>
          <w:spacing w:val="-33"/>
          <w:sz w:val="24"/>
          <w:szCs w:val="24"/>
        </w:rPr>
        <w:t xml:space="preserve"> </w:t>
      </w:r>
      <w:r>
        <w:rPr>
          <w:rFonts w:ascii="FangSong_GB2312" w:hAnsi="FangSong_GB2312" w:eastAsia="FangSong_GB2312" w:cs="FangSong_GB2312"/>
          <w:spacing w:val="-6"/>
          <w:sz w:val="24"/>
          <w:szCs w:val="24"/>
        </w:rPr>
        <w:t>。土壤容重</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6"/>
          <w:sz w:val="24"/>
          <w:szCs w:val="24"/>
        </w:rPr>
        <w:t>≤</w:t>
      </w:r>
      <w:r>
        <w:rPr>
          <w:rFonts w:ascii="FangSong_GB2312" w:hAnsi="FangSong_GB2312" w:eastAsia="FangSong_GB2312" w:cs="FangSong_GB2312"/>
          <w:spacing w:val="-92"/>
          <w:sz w:val="24"/>
          <w:szCs w:val="24"/>
        </w:rPr>
        <w:t xml:space="preserve"> </w:t>
      </w:r>
      <w:r>
        <w:rPr>
          <w:rFonts w:ascii="Times New Roman" w:hAnsi="Times New Roman" w:eastAsia="Times New Roman" w:cs="Times New Roman"/>
          <w:spacing w:val="-6"/>
          <w:sz w:val="24"/>
          <w:szCs w:val="24"/>
        </w:rPr>
        <w:t>1.45g/cm</w:t>
      </w:r>
      <w:r>
        <w:rPr>
          <w:rFonts w:ascii="Times New Roman" w:hAnsi="Times New Roman" w:eastAsia="Times New Roman" w:cs="Times New Roman"/>
          <w:spacing w:val="-6"/>
          <w:position w:val="7"/>
          <w:sz w:val="15"/>
          <w:szCs w:val="15"/>
        </w:rPr>
        <w:t xml:space="preserve">3 </w:t>
      </w:r>
      <w:r>
        <w:rPr>
          <w:rFonts w:ascii="FangSong_GB2312" w:hAnsi="FangSong_GB2312" w:eastAsia="FangSong_GB2312" w:cs="FangSong_GB2312"/>
          <w:spacing w:val="-6"/>
          <w:sz w:val="24"/>
          <w:szCs w:val="24"/>
        </w:rPr>
        <w:t>，有</w:t>
      </w:r>
      <w:r>
        <w:rPr>
          <w:rFonts w:ascii="FangSong_GB2312" w:hAnsi="FangSong_GB2312" w:eastAsia="FangSong_GB2312" w:cs="FangSong_GB2312"/>
          <w:spacing w:val="-7"/>
          <w:sz w:val="24"/>
          <w:szCs w:val="24"/>
        </w:rPr>
        <w:t>机质</w:t>
      </w:r>
      <w:r>
        <w:rPr>
          <w:rFonts w:ascii="FangSong_GB2312" w:hAnsi="FangSong_GB2312" w:eastAsia="FangSong_GB2312" w:cs="FangSong_GB2312"/>
          <w:spacing w:val="-59"/>
          <w:sz w:val="24"/>
          <w:szCs w:val="24"/>
        </w:rPr>
        <w:t xml:space="preserve"> </w:t>
      </w:r>
      <w:r>
        <w:rPr>
          <w:rFonts w:ascii="FangSong_GB2312" w:hAnsi="FangSong_GB2312" w:eastAsia="FangSong_GB2312" w:cs="FangSong_GB2312"/>
          <w:spacing w:val="-7"/>
          <w:sz w:val="24"/>
          <w:szCs w:val="24"/>
        </w:rPr>
        <w:t>≥</w:t>
      </w:r>
      <w:r>
        <w:rPr>
          <w:rFonts w:ascii="FangSong_GB2312" w:hAnsi="FangSong_GB2312" w:eastAsia="FangSong_GB2312" w:cs="FangSong_GB2312"/>
          <w:spacing w:val="-92"/>
          <w:sz w:val="24"/>
          <w:szCs w:val="24"/>
        </w:rPr>
        <w:t xml:space="preserve"> </w:t>
      </w:r>
      <w:r>
        <w:rPr>
          <w:rFonts w:ascii="Times New Roman" w:hAnsi="Times New Roman" w:eastAsia="Times New Roman" w:cs="Times New Roman"/>
          <w:spacing w:val="-7"/>
          <w:sz w:val="24"/>
          <w:szCs w:val="24"/>
        </w:rPr>
        <w:t>1.0%</w:t>
      </w:r>
      <w:r>
        <w:rPr>
          <w:rFonts w:ascii="Times New Roman" w:hAnsi="Times New Roman" w:eastAsia="Times New Roman" w:cs="Times New Roman"/>
          <w:spacing w:val="-28"/>
          <w:sz w:val="24"/>
          <w:szCs w:val="24"/>
        </w:rPr>
        <w:t xml:space="preserve"> </w:t>
      </w:r>
      <w:r>
        <w:rPr>
          <w:rFonts w:ascii="FangSong_GB2312" w:hAnsi="FangSong_GB2312" w:eastAsia="FangSong_GB2312" w:cs="FangSong_GB2312"/>
          <w:spacing w:val="-7"/>
          <w:sz w:val="24"/>
          <w:szCs w:val="24"/>
        </w:rPr>
        <w:t>，土壤具</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有较高的肥力，土壤养分含量不低于原土壤含量；</w:t>
      </w:r>
    </w:p>
    <w:p>
      <w:pPr>
        <w:spacing w:before="221" w:line="299" w:lineRule="auto"/>
        <w:ind w:left="34" w:right="70" w:firstLine="465"/>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w:t>
      </w:r>
      <w:r>
        <w:rPr>
          <w:rFonts w:ascii="Times New Roman" w:hAnsi="Times New Roman" w:eastAsia="Times New Roman" w:cs="Times New Roman"/>
          <w:spacing w:val="-5"/>
          <w:sz w:val="24"/>
          <w:szCs w:val="24"/>
        </w:rPr>
        <w:t>3</w:t>
      </w:r>
      <w:r>
        <w:rPr>
          <w:rFonts w:ascii="FangSong_GB2312" w:hAnsi="FangSong_GB2312" w:eastAsia="FangSong_GB2312" w:cs="FangSong_GB2312"/>
          <w:spacing w:val="-5"/>
          <w:sz w:val="24"/>
          <w:szCs w:val="24"/>
        </w:rPr>
        <w:t>）平整度：高差±</w:t>
      </w:r>
      <w:r>
        <w:rPr>
          <w:rFonts w:ascii="Times New Roman" w:hAnsi="Times New Roman" w:eastAsia="Times New Roman" w:cs="Times New Roman"/>
          <w:spacing w:val="-5"/>
          <w:sz w:val="24"/>
          <w:szCs w:val="24"/>
        </w:rPr>
        <w:t>3cm</w:t>
      </w:r>
      <w:r>
        <w:rPr>
          <w:rFonts w:ascii="Times New Roman" w:hAnsi="Times New Roman" w:eastAsia="Times New Roman" w:cs="Times New Roman"/>
          <w:spacing w:val="48"/>
          <w:sz w:val="24"/>
          <w:szCs w:val="24"/>
        </w:rPr>
        <w:t xml:space="preserve"> </w:t>
      </w:r>
      <w:r>
        <w:rPr>
          <w:rFonts w:ascii="FangSong_GB2312" w:hAnsi="FangSong_GB2312" w:eastAsia="FangSong_GB2312" w:cs="FangSong_GB2312"/>
          <w:spacing w:val="-5"/>
          <w:sz w:val="24"/>
          <w:szCs w:val="24"/>
        </w:rPr>
        <w:t>以内，地面坡度≤</w:t>
      </w:r>
      <w:r>
        <w:rPr>
          <w:rFonts w:ascii="Times New Roman" w:hAnsi="Times New Roman" w:eastAsia="Times New Roman" w:cs="Times New Roman"/>
          <w:spacing w:val="-5"/>
          <w:sz w:val="24"/>
          <w:szCs w:val="24"/>
        </w:rPr>
        <w:t>2</w:t>
      </w:r>
      <w:r>
        <w:rPr>
          <w:rFonts w:ascii="FangSong_GB2312" w:hAnsi="FangSong_GB2312" w:eastAsia="FangSong_GB2312" w:cs="FangSong_GB2312"/>
          <w:spacing w:val="-5"/>
          <w:sz w:val="24"/>
          <w:szCs w:val="24"/>
        </w:rPr>
        <w:t>°</w:t>
      </w:r>
      <w:r>
        <w:rPr>
          <w:rFonts w:ascii="FangSong_GB2312" w:hAnsi="FangSong_GB2312" w:eastAsia="FangSong_GB2312" w:cs="FangSong_GB2312"/>
          <w:spacing w:val="-87"/>
          <w:sz w:val="24"/>
          <w:szCs w:val="24"/>
        </w:rPr>
        <w:t xml:space="preserve"> </w:t>
      </w:r>
      <w:r>
        <w:rPr>
          <w:rFonts w:ascii="FangSong_GB2312" w:hAnsi="FangSong_GB2312" w:eastAsia="FangSong_GB2312" w:cs="FangSong_GB2312"/>
          <w:spacing w:val="-5"/>
          <w:sz w:val="24"/>
          <w:szCs w:val="24"/>
        </w:rPr>
        <w:t>,</w:t>
      </w:r>
      <w:r>
        <w:rPr>
          <w:rFonts w:ascii="FangSong_GB2312" w:hAnsi="FangSong_GB2312" w:eastAsia="FangSong_GB2312" w:cs="FangSong_GB2312"/>
          <w:spacing w:val="61"/>
          <w:sz w:val="24"/>
          <w:szCs w:val="24"/>
        </w:rPr>
        <w:t xml:space="preserve"> </w:t>
      </w:r>
      <w:r>
        <w:rPr>
          <w:rFonts w:ascii="FangSong_GB2312" w:hAnsi="FangSong_GB2312" w:eastAsia="FangSong_GB2312" w:cs="FangSong_GB2312"/>
          <w:spacing w:val="-5"/>
          <w:sz w:val="24"/>
          <w:szCs w:val="24"/>
        </w:rPr>
        <w:t>开工前建设单位应测量保留土地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高程数据，复垦完后覆土至原高程；</w:t>
      </w:r>
    </w:p>
    <w:p>
      <w:pPr>
        <w:spacing w:before="225" w:line="214" w:lineRule="auto"/>
        <w:ind w:left="50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4</w:t>
      </w:r>
      <w:r>
        <w:rPr>
          <w:rFonts w:ascii="FangSong_GB2312" w:hAnsi="FangSong_GB2312" w:eastAsia="FangSong_GB2312" w:cs="FangSong_GB2312"/>
          <w:spacing w:val="-1"/>
          <w:sz w:val="24"/>
          <w:szCs w:val="24"/>
        </w:rPr>
        <w:t>）砾石含量：土壤砾石含量≤</w:t>
      </w:r>
      <w:r>
        <w:rPr>
          <w:rFonts w:ascii="Times New Roman" w:hAnsi="Times New Roman" w:eastAsia="Times New Roman" w:cs="Times New Roman"/>
          <w:spacing w:val="-1"/>
          <w:sz w:val="24"/>
          <w:szCs w:val="24"/>
        </w:rPr>
        <w:t>20%</w:t>
      </w:r>
      <w:r>
        <w:rPr>
          <w:rFonts w:ascii="FangSong_GB2312" w:hAnsi="FangSong_GB2312" w:eastAsia="FangSong_GB2312" w:cs="FangSong_GB2312"/>
          <w:spacing w:val="-1"/>
          <w:sz w:val="24"/>
          <w:szCs w:val="24"/>
        </w:rPr>
        <w:t>；</w:t>
      </w:r>
    </w:p>
    <w:p>
      <w:pPr>
        <w:spacing w:before="221" w:line="298" w:lineRule="auto"/>
        <w:ind w:left="27" w:right="70" w:firstLine="472"/>
        <w:rPr>
          <w:rFonts w:ascii="FangSong_GB2312" w:hAnsi="FangSong_GB2312" w:eastAsia="FangSong_GB2312" w:cs="FangSong_GB2312"/>
          <w:sz w:val="24"/>
          <w:szCs w:val="24"/>
        </w:rPr>
      </w:pPr>
      <w:r>
        <w:rPr>
          <w:rFonts w:ascii="FangSong_GB2312" w:hAnsi="FangSong_GB2312" w:eastAsia="FangSong_GB2312" w:cs="FangSong_GB2312"/>
          <w:sz w:val="24"/>
          <w:szCs w:val="24"/>
        </w:rPr>
        <w:t>（</w:t>
      </w:r>
      <w:r>
        <w:rPr>
          <w:rFonts w:ascii="Times New Roman" w:hAnsi="Times New Roman" w:eastAsia="Times New Roman" w:cs="Times New Roman"/>
          <w:sz w:val="24"/>
          <w:szCs w:val="24"/>
        </w:rPr>
        <w:t>5</w:t>
      </w:r>
      <w:r>
        <w:rPr>
          <w:rFonts w:ascii="FangSong_GB2312" w:hAnsi="FangSong_GB2312" w:eastAsia="FangSong_GB2312" w:cs="FangSong_GB2312"/>
          <w:sz w:val="24"/>
          <w:szCs w:val="24"/>
        </w:rPr>
        <w:t>）配套设施：与原有的灌排渠道相通，灌排</w:t>
      </w:r>
      <w:r>
        <w:rPr>
          <w:rFonts w:ascii="FangSong_GB2312" w:hAnsi="FangSong_GB2312" w:eastAsia="FangSong_GB2312" w:cs="FangSong_GB2312"/>
          <w:spacing w:val="-1"/>
          <w:sz w:val="24"/>
          <w:szCs w:val="24"/>
        </w:rPr>
        <w:t>保证率</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25"/>
          <w:sz w:val="24"/>
          <w:szCs w:val="24"/>
        </w:rPr>
        <w:t xml:space="preserve"> </w:t>
      </w:r>
      <w:r>
        <w:rPr>
          <w:rFonts w:ascii="FangSong_GB2312" w:hAnsi="FangSong_GB2312" w:eastAsia="FangSong_GB2312" w:cs="FangSong_GB2312"/>
          <w:spacing w:val="-1"/>
          <w:sz w:val="24"/>
          <w:szCs w:val="24"/>
        </w:rPr>
        <w:t>，排水设施满足</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pacing w:val="-1"/>
          <w:sz w:val="24"/>
          <w:szCs w:val="24"/>
        </w:rPr>
        <w:t xml:space="preserve">5 </w:t>
      </w:r>
      <w:r>
        <w:rPr>
          <w:rFonts w:ascii="FangSong_GB2312" w:hAnsi="FangSong_GB2312" w:eastAsia="FangSong_GB2312" w:cs="FangSong_GB2312"/>
          <w:spacing w:val="-1"/>
          <w:sz w:val="24"/>
          <w:szCs w:val="24"/>
        </w:rPr>
        <w:t>年一</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遇。本项目对灌排渠道及道路影响甚微，不专门设计修复措施；</w:t>
      </w:r>
    </w:p>
    <w:p>
      <w:pPr>
        <w:spacing w:before="225" w:line="299" w:lineRule="auto"/>
        <w:ind w:left="30" w:right="70" w:firstLine="469"/>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7</w:t>
      </w:r>
      <w:r>
        <w:rPr>
          <w:rFonts w:ascii="FangSong_GB2312" w:hAnsi="FangSong_GB2312" w:eastAsia="FangSong_GB2312" w:cs="FangSong_GB2312"/>
          <w:spacing w:val="-3"/>
          <w:sz w:val="24"/>
          <w:szCs w:val="24"/>
        </w:rPr>
        <w:t>）生产力水平：</w:t>
      </w:r>
      <w:r>
        <w:rPr>
          <w:rFonts w:ascii="Times New Roman" w:hAnsi="Times New Roman" w:eastAsia="Times New Roman" w:cs="Times New Roman"/>
          <w:spacing w:val="-3"/>
          <w:sz w:val="24"/>
          <w:szCs w:val="24"/>
        </w:rPr>
        <w:t xml:space="preserve">3 </w:t>
      </w:r>
      <w:r>
        <w:rPr>
          <w:rFonts w:ascii="FangSong_GB2312" w:hAnsi="FangSong_GB2312" w:eastAsia="FangSong_GB2312" w:cs="FangSong_GB2312"/>
          <w:spacing w:val="-3"/>
          <w:sz w:val="24"/>
          <w:szCs w:val="24"/>
        </w:rPr>
        <w:t>年后达到当地农作物平均产量水平，粮食及作物中有害成分含</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量符合《粮食卫生标准》（</w:t>
      </w:r>
      <w:r>
        <w:rPr>
          <w:rFonts w:ascii="Times New Roman" w:hAnsi="Times New Roman" w:eastAsia="Times New Roman" w:cs="Times New Roman"/>
          <w:spacing w:val="-1"/>
          <w:sz w:val="24"/>
          <w:szCs w:val="24"/>
        </w:rPr>
        <w:t>GB2715</w:t>
      </w:r>
      <w:r>
        <w:rPr>
          <w:rFonts w:ascii="FangSong_GB2312" w:hAnsi="FangSong_GB2312" w:eastAsia="FangSong_GB2312" w:cs="FangSong_GB2312"/>
          <w:spacing w:val="1"/>
          <w:sz w:val="24"/>
          <w:szCs w:val="24"/>
        </w:rPr>
        <w:t>）；</w:t>
      </w:r>
    </w:p>
    <w:p>
      <w:pPr>
        <w:spacing w:before="235" w:line="230" w:lineRule="auto"/>
        <w:ind w:left="2873"/>
        <w:rPr>
          <w:rFonts w:ascii="黑体" w:hAnsi="黑体" w:eastAsia="黑体" w:cs="黑体"/>
          <w:sz w:val="20"/>
          <w:szCs w:val="20"/>
        </w:rPr>
      </w:pPr>
      <w:r>
        <w:rPr>
          <w:rFonts w:ascii="黑体" w:hAnsi="黑体" w:eastAsia="黑体" w:cs="黑体"/>
          <w:spacing w:val="4"/>
          <w:sz w:val="20"/>
          <w:szCs w:val="20"/>
        </w:rPr>
        <w:t>表</w:t>
      </w:r>
      <w:r>
        <w:rPr>
          <w:rFonts w:ascii="黑体" w:hAnsi="黑体" w:eastAsia="黑体" w:cs="黑体"/>
          <w:spacing w:val="-20"/>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 xml:space="preserve">1.2-1    </w:t>
      </w:r>
      <w:r>
        <w:rPr>
          <w:rFonts w:ascii="黑体" w:hAnsi="黑体" w:eastAsia="黑体" w:cs="黑体"/>
          <w:spacing w:val="4"/>
          <w:sz w:val="20"/>
          <w:szCs w:val="20"/>
        </w:rPr>
        <w:t>复垦质量控制指标一览表</w:t>
      </w:r>
    </w:p>
    <w:p>
      <w:pPr>
        <w:spacing w:line="106" w:lineRule="exact"/>
      </w:pPr>
    </w:p>
    <w:tbl>
      <w:tblPr>
        <w:tblStyle w:val="5"/>
        <w:tblW w:w="90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3"/>
        <w:gridCol w:w="1239"/>
        <w:gridCol w:w="1278"/>
        <w:gridCol w:w="1506"/>
        <w:gridCol w:w="32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1" w:hRule="atLeast"/>
        </w:trPr>
        <w:tc>
          <w:tcPr>
            <w:tcW w:w="3102" w:type="dxa"/>
            <w:gridSpan w:val="2"/>
            <w:vAlign w:val="top"/>
          </w:tcPr>
          <w:p>
            <w:pPr>
              <w:pStyle w:val="6"/>
              <w:spacing w:before="72" w:line="224" w:lineRule="auto"/>
              <w:ind w:left="1146"/>
              <w:rPr>
                <w:sz w:val="20"/>
                <w:szCs w:val="20"/>
              </w:rPr>
            </w:pPr>
            <w:r>
              <w:rPr>
                <w:spacing w:val="4"/>
                <w:sz w:val="20"/>
                <w:szCs w:val="20"/>
              </w:rPr>
              <w:t>复垦方向</w:t>
            </w:r>
          </w:p>
        </w:tc>
        <w:tc>
          <w:tcPr>
            <w:tcW w:w="1278" w:type="dxa"/>
            <w:vAlign w:val="top"/>
          </w:tcPr>
          <w:p>
            <w:pPr>
              <w:pStyle w:val="6"/>
              <w:spacing w:before="72" w:line="221" w:lineRule="auto"/>
              <w:ind w:left="226"/>
              <w:rPr>
                <w:sz w:val="20"/>
                <w:szCs w:val="20"/>
              </w:rPr>
            </w:pPr>
            <w:r>
              <w:rPr>
                <w:spacing w:val="6"/>
                <w:sz w:val="20"/>
                <w:szCs w:val="20"/>
              </w:rPr>
              <w:t>指标类型</w:t>
            </w:r>
          </w:p>
        </w:tc>
        <w:tc>
          <w:tcPr>
            <w:tcW w:w="1506" w:type="dxa"/>
            <w:vAlign w:val="top"/>
          </w:tcPr>
          <w:p>
            <w:pPr>
              <w:pStyle w:val="6"/>
              <w:spacing w:before="72" w:line="224" w:lineRule="auto"/>
              <w:ind w:left="336"/>
              <w:rPr>
                <w:sz w:val="20"/>
                <w:szCs w:val="20"/>
              </w:rPr>
            </w:pPr>
            <w:r>
              <w:rPr>
                <w:spacing w:val="8"/>
                <w:sz w:val="20"/>
                <w:szCs w:val="20"/>
              </w:rPr>
              <w:t>基本指标</w:t>
            </w:r>
          </w:p>
        </w:tc>
        <w:tc>
          <w:tcPr>
            <w:tcW w:w="3204" w:type="dxa"/>
            <w:vAlign w:val="top"/>
          </w:tcPr>
          <w:p>
            <w:pPr>
              <w:pStyle w:val="6"/>
              <w:spacing w:before="72" w:line="223" w:lineRule="auto"/>
              <w:ind w:left="1188"/>
              <w:rPr>
                <w:sz w:val="20"/>
                <w:szCs w:val="20"/>
              </w:rPr>
            </w:pPr>
            <w:r>
              <w:rPr>
                <w:spacing w:val="6"/>
                <w:sz w:val="20"/>
                <w:szCs w:val="20"/>
              </w:rPr>
              <w:t>控制标准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6" w:hRule="atLeast"/>
        </w:trPr>
        <w:tc>
          <w:tcPr>
            <w:tcW w:w="1863"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65" w:line="224" w:lineRule="auto"/>
              <w:ind w:left="729"/>
              <w:rPr>
                <w:sz w:val="20"/>
                <w:szCs w:val="20"/>
              </w:rPr>
            </w:pPr>
            <w:r>
              <w:rPr>
                <w:spacing w:val="3"/>
                <w:sz w:val="20"/>
                <w:szCs w:val="20"/>
              </w:rPr>
              <w:t>耕地</w:t>
            </w:r>
          </w:p>
        </w:tc>
        <w:tc>
          <w:tcPr>
            <w:tcW w:w="1239"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65" w:line="225" w:lineRule="auto"/>
              <w:ind w:left="307"/>
              <w:rPr>
                <w:sz w:val="20"/>
                <w:szCs w:val="20"/>
              </w:rPr>
            </w:pPr>
            <w:r>
              <w:rPr>
                <w:spacing w:val="7"/>
                <w:sz w:val="20"/>
                <w:szCs w:val="20"/>
              </w:rPr>
              <w:t>水浇地</w:t>
            </w:r>
          </w:p>
        </w:tc>
        <w:tc>
          <w:tcPr>
            <w:tcW w:w="1278"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5" w:line="223" w:lineRule="auto"/>
              <w:ind w:left="226"/>
              <w:rPr>
                <w:sz w:val="20"/>
                <w:szCs w:val="20"/>
              </w:rPr>
            </w:pPr>
            <w:r>
              <w:rPr>
                <w:spacing w:val="6"/>
                <w:sz w:val="20"/>
                <w:szCs w:val="20"/>
              </w:rPr>
              <w:t>土壤质量</w:t>
            </w:r>
          </w:p>
        </w:tc>
        <w:tc>
          <w:tcPr>
            <w:tcW w:w="1506" w:type="dxa"/>
            <w:vAlign w:val="top"/>
          </w:tcPr>
          <w:p>
            <w:pPr>
              <w:pStyle w:val="6"/>
              <w:spacing w:before="66" w:line="223" w:lineRule="auto"/>
              <w:ind w:left="133"/>
              <w:rPr>
                <w:sz w:val="20"/>
                <w:szCs w:val="20"/>
              </w:rPr>
            </w:pPr>
            <w:r>
              <w:rPr>
                <w:spacing w:val="7"/>
                <w:sz w:val="20"/>
                <w:szCs w:val="20"/>
              </w:rPr>
              <w:t>有效土层厚度</w:t>
            </w:r>
          </w:p>
        </w:tc>
        <w:tc>
          <w:tcPr>
            <w:tcW w:w="3204" w:type="dxa"/>
            <w:vAlign w:val="top"/>
          </w:tcPr>
          <w:p>
            <w:pPr>
              <w:spacing w:before="104" w:line="195" w:lineRule="auto"/>
              <w:ind w:left="130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≥50</w:t>
            </w:r>
            <w:r>
              <w:rPr>
                <w:rFonts w:ascii="Times New Roman" w:hAnsi="Times New Roman" w:eastAsia="Times New Roman" w:cs="Times New Roman"/>
                <w:sz w:val="20"/>
                <w:szCs w:val="20"/>
              </w:rPr>
              <w:t>cm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863" w:type="dxa"/>
            <w:vMerge w:val="continue"/>
            <w:tcBorders>
              <w:top w:val="nil"/>
              <w:bottom w:val="nil"/>
            </w:tcBorders>
            <w:vAlign w:val="top"/>
          </w:tcPr>
          <w:p>
            <w:pPr>
              <w:rPr>
                <w:rFonts w:ascii="Arial"/>
                <w:sz w:val="21"/>
              </w:rPr>
            </w:pPr>
          </w:p>
        </w:tc>
        <w:tc>
          <w:tcPr>
            <w:tcW w:w="1239" w:type="dxa"/>
            <w:vMerge w:val="continue"/>
            <w:tcBorders>
              <w:top w:val="nil"/>
              <w:bottom w:val="nil"/>
            </w:tcBorders>
            <w:vAlign w:val="top"/>
          </w:tcPr>
          <w:p>
            <w:pPr>
              <w:rPr>
                <w:rFonts w:ascii="Arial"/>
                <w:sz w:val="21"/>
              </w:rPr>
            </w:pPr>
          </w:p>
        </w:tc>
        <w:tc>
          <w:tcPr>
            <w:tcW w:w="1278" w:type="dxa"/>
            <w:vMerge w:val="continue"/>
            <w:tcBorders>
              <w:top w:val="nil"/>
              <w:bottom w:val="nil"/>
            </w:tcBorders>
            <w:vAlign w:val="top"/>
          </w:tcPr>
          <w:p>
            <w:pPr>
              <w:rPr>
                <w:rFonts w:ascii="Arial"/>
                <w:sz w:val="21"/>
              </w:rPr>
            </w:pPr>
          </w:p>
        </w:tc>
        <w:tc>
          <w:tcPr>
            <w:tcW w:w="1506" w:type="dxa"/>
            <w:vAlign w:val="top"/>
          </w:tcPr>
          <w:p>
            <w:pPr>
              <w:pStyle w:val="6"/>
              <w:spacing w:before="53" w:line="225" w:lineRule="auto"/>
              <w:ind w:left="342"/>
              <w:rPr>
                <w:sz w:val="20"/>
                <w:szCs w:val="20"/>
              </w:rPr>
            </w:pPr>
            <w:r>
              <w:rPr>
                <w:spacing w:val="6"/>
                <w:sz w:val="20"/>
                <w:szCs w:val="20"/>
              </w:rPr>
              <w:t>土壤容重</w:t>
            </w:r>
          </w:p>
        </w:tc>
        <w:tc>
          <w:tcPr>
            <w:tcW w:w="3204" w:type="dxa"/>
            <w:vAlign w:val="top"/>
          </w:tcPr>
          <w:p>
            <w:pPr>
              <w:spacing w:before="68" w:line="218" w:lineRule="auto"/>
              <w:ind w:left="1115"/>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≤1.45g/</w:t>
            </w:r>
            <w:r>
              <w:rPr>
                <w:rFonts w:ascii="Times New Roman" w:hAnsi="Times New Roman" w:eastAsia="Times New Roman" w:cs="Times New Roman"/>
                <w:sz w:val="20"/>
                <w:szCs w:val="20"/>
              </w:rPr>
              <w:t>cm</w:t>
            </w:r>
            <w:r>
              <w:rPr>
                <w:rFonts w:ascii="Times New Roman" w:hAnsi="Times New Roman" w:eastAsia="Times New Roman" w:cs="Times New Roman"/>
                <w:spacing w:val="5"/>
                <w:position w:val="6"/>
                <w:sz w:val="13"/>
                <w:szCs w:val="13"/>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863" w:type="dxa"/>
            <w:vMerge w:val="continue"/>
            <w:tcBorders>
              <w:top w:val="nil"/>
              <w:bottom w:val="nil"/>
            </w:tcBorders>
            <w:vAlign w:val="top"/>
          </w:tcPr>
          <w:p>
            <w:pPr>
              <w:rPr>
                <w:rFonts w:ascii="Arial"/>
                <w:sz w:val="21"/>
              </w:rPr>
            </w:pPr>
          </w:p>
        </w:tc>
        <w:tc>
          <w:tcPr>
            <w:tcW w:w="1239" w:type="dxa"/>
            <w:vMerge w:val="continue"/>
            <w:tcBorders>
              <w:top w:val="nil"/>
              <w:bottom w:val="nil"/>
            </w:tcBorders>
            <w:vAlign w:val="top"/>
          </w:tcPr>
          <w:p>
            <w:pPr>
              <w:rPr>
                <w:rFonts w:ascii="Arial"/>
                <w:sz w:val="21"/>
              </w:rPr>
            </w:pPr>
          </w:p>
        </w:tc>
        <w:tc>
          <w:tcPr>
            <w:tcW w:w="1278" w:type="dxa"/>
            <w:vMerge w:val="continue"/>
            <w:tcBorders>
              <w:top w:val="nil"/>
              <w:bottom w:val="nil"/>
            </w:tcBorders>
            <w:vAlign w:val="top"/>
          </w:tcPr>
          <w:p>
            <w:pPr>
              <w:rPr>
                <w:rFonts w:ascii="Arial"/>
                <w:sz w:val="21"/>
              </w:rPr>
            </w:pPr>
          </w:p>
        </w:tc>
        <w:tc>
          <w:tcPr>
            <w:tcW w:w="1506" w:type="dxa"/>
            <w:vAlign w:val="top"/>
          </w:tcPr>
          <w:p>
            <w:pPr>
              <w:pStyle w:val="6"/>
              <w:spacing w:before="53" w:line="223" w:lineRule="auto"/>
              <w:ind w:left="342"/>
              <w:rPr>
                <w:sz w:val="20"/>
                <w:szCs w:val="20"/>
              </w:rPr>
            </w:pPr>
            <w:r>
              <w:rPr>
                <w:spacing w:val="6"/>
                <w:sz w:val="20"/>
                <w:szCs w:val="20"/>
              </w:rPr>
              <w:t>土壤质地</w:t>
            </w:r>
          </w:p>
        </w:tc>
        <w:tc>
          <w:tcPr>
            <w:tcW w:w="3204" w:type="dxa"/>
            <w:vAlign w:val="top"/>
          </w:tcPr>
          <w:p>
            <w:pPr>
              <w:pStyle w:val="6"/>
              <w:spacing w:before="54" w:line="228" w:lineRule="auto"/>
              <w:ind w:left="1406"/>
              <w:rPr>
                <w:sz w:val="20"/>
                <w:szCs w:val="20"/>
              </w:rPr>
            </w:pPr>
            <w:r>
              <w:rPr>
                <w:sz w:val="20"/>
                <w:szCs w:val="20"/>
              </w:rPr>
              <w:t>潮土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863" w:type="dxa"/>
            <w:vMerge w:val="continue"/>
            <w:tcBorders>
              <w:top w:val="nil"/>
              <w:bottom w:val="nil"/>
            </w:tcBorders>
            <w:vAlign w:val="top"/>
          </w:tcPr>
          <w:p>
            <w:pPr>
              <w:rPr>
                <w:rFonts w:ascii="Arial"/>
                <w:sz w:val="21"/>
              </w:rPr>
            </w:pPr>
          </w:p>
        </w:tc>
        <w:tc>
          <w:tcPr>
            <w:tcW w:w="1239" w:type="dxa"/>
            <w:vMerge w:val="continue"/>
            <w:tcBorders>
              <w:top w:val="nil"/>
              <w:bottom w:val="nil"/>
            </w:tcBorders>
            <w:vAlign w:val="top"/>
          </w:tcPr>
          <w:p>
            <w:pPr>
              <w:rPr>
                <w:rFonts w:ascii="Arial"/>
                <w:sz w:val="21"/>
              </w:rPr>
            </w:pPr>
          </w:p>
        </w:tc>
        <w:tc>
          <w:tcPr>
            <w:tcW w:w="1278" w:type="dxa"/>
            <w:vMerge w:val="continue"/>
            <w:tcBorders>
              <w:top w:val="nil"/>
              <w:bottom w:val="nil"/>
            </w:tcBorders>
            <w:vAlign w:val="top"/>
          </w:tcPr>
          <w:p>
            <w:pPr>
              <w:rPr>
                <w:rFonts w:ascii="Arial"/>
                <w:sz w:val="21"/>
              </w:rPr>
            </w:pPr>
          </w:p>
        </w:tc>
        <w:tc>
          <w:tcPr>
            <w:tcW w:w="1506" w:type="dxa"/>
            <w:vAlign w:val="top"/>
          </w:tcPr>
          <w:p>
            <w:pPr>
              <w:pStyle w:val="6"/>
              <w:spacing w:before="55" w:line="224" w:lineRule="auto"/>
              <w:ind w:left="347"/>
              <w:rPr>
                <w:sz w:val="20"/>
                <w:szCs w:val="20"/>
              </w:rPr>
            </w:pPr>
            <w:r>
              <w:rPr>
                <w:spacing w:val="5"/>
                <w:sz w:val="20"/>
                <w:szCs w:val="20"/>
              </w:rPr>
              <w:t>砾石含量</w:t>
            </w:r>
          </w:p>
        </w:tc>
        <w:tc>
          <w:tcPr>
            <w:tcW w:w="3204" w:type="dxa"/>
            <w:vAlign w:val="top"/>
          </w:tcPr>
          <w:p>
            <w:pPr>
              <w:spacing w:before="89" w:line="196" w:lineRule="auto"/>
              <w:ind w:left="135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863" w:type="dxa"/>
            <w:vMerge w:val="continue"/>
            <w:tcBorders>
              <w:top w:val="nil"/>
              <w:bottom w:val="nil"/>
            </w:tcBorders>
            <w:vAlign w:val="top"/>
          </w:tcPr>
          <w:p>
            <w:pPr>
              <w:rPr>
                <w:rFonts w:ascii="Arial"/>
                <w:sz w:val="21"/>
              </w:rPr>
            </w:pPr>
          </w:p>
        </w:tc>
        <w:tc>
          <w:tcPr>
            <w:tcW w:w="1239" w:type="dxa"/>
            <w:vMerge w:val="continue"/>
            <w:tcBorders>
              <w:top w:val="nil"/>
              <w:bottom w:val="nil"/>
            </w:tcBorders>
            <w:vAlign w:val="top"/>
          </w:tcPr>
          <w:p>
            <w:pPr>
              <w:rPr>
                <w:rFonts w:ascii="Arial"/>
                <w:sz w:val="21"/>
              </w:rPr>
            </w:pPr>
          </w:p>
        </w:tc>
        <w:tc>
          <w:tcPr>
            <w:tcW w:w="1278" w:type="dxa"/>
            <w:vMerge w:val="continue"/>
            <w:tcBorders>
              <w:top w:val="nil"/>
              <w:bottom w:val="nil"/>
            </w:tcBorders>
            <w:vAlign w:val="top"/>
          </w:tcPr>
          <w:p>
            <w:pPr>
              <w:rPr>
                <w:rFonts w:ascii="Arial"/>
                <w:sz w:val="21"/>
              </w:rPr>
            </w:pPr>
          </w:p>
        </w:tc>
        <w:tc>
          <w:tcPr>
            <w:tcW w:w="1506" w:type="dxa"/>
            <w:vAlign w:val="top"/>
          </w:tcPr>
          <w:p>
            <w:pPr>
              <w:pStyle w:val="6"/>
              <w:spacing w:before="54" w:line="223" w:lineRule="auto"/>
              <w:ind w:left="488"/>
              <w:rPr>
                <w:sz w:val="20"/>
                <w:szCs w:val="20"/>
              </w:rPr>
            </w:pPr>
            <w:r>
              <w:rPr>
                <w:rFonts w:ascii="Times New Roman" w:hAnsi="Times New Roman" w:eastAsia="Times New Roman" w:cs="Times New Roman"/>
                <w:sz w:val="20"/>
                <w:szCs w:val="20"/>
              </w:rPr>
              <w:t>PH</w:t>
            </w:r>
            <w:r>
              <w:rPr>
                <w:rFonts w:ascii="Times New Roman" w:hAnsi="Times New Roman" w:eastAsia="Times New Roman" w:cs="Times New Roman"/>
                <w:spacing w:val="11"/>
                <w:sz w:val="20"/>
                <w:szCs w:val="20"/>
              </w:rPr>
              <w:t xml:space="preserve"> </w:t>
            </w:r>
            <w:r>
              <w:rPr>
                <w:spacing w:val="7"/>
                <w:sz w:val="20"/>
                <w:szCs w:val="20"/>
              </w:rPr>
              <w:t>值</w:t>
            </w:r>
          </w:p>
        </w:tc>
        <w:tc>
          <w:tcPr>
            <w:tcW w:w="3204" w:type="dxa"/>
            <w:vAlign w:val="top"/>
          </w:tcPr>
          <w:p>
            <w:pPr>
              <w:pStyle w:val="6"/>
              <w:spacing w:before="92" w:line="186" w:lineRule="auto"/>
              <w:ind w:left="1238"/>
              <w:rPr>
                <w:rFonts w:ascii="Times New Roman" w:hAnsi="Times New Roman" w:eastAsia="Times New Roman" w:cs="Times New Roman"/>
                <w:sz w:val="20"/>
                <w:szCs w:val="20"/>
              </w:rPr>
            </w:pPr>
            <w:r>
              <w:rPr>
                <w:rFonts w:ascii="Times New Roman" w:hAnsi="Times New Roman" w:eastAsia="Times New Roman" w:cs="Times New Roman"/>
                <w:sz w:val="20"/>
                <w:szCs w:val="20"/>
              </w:rPr>
              <w:t>7.0</w:t>
            </w:r>
            <w:r>
              <w:rPr>
                <w:rFonts w:ascii="Times New Roman" w:hAnsi="Times New Roman" w:eastAsia="Times New Roman" w:cs="Times New Roman"/>
                <w:spacing w:val="-24"/>
                <w:sz w:val="20"/>
                <w:szCs w:val="20"/>
              </w:rPr>
              <w:t xml:space="preserve"> </w:t>
            </w:r>
            <w:r>
              <w:rPr>
                <w:sz w:val="20"/>
                <w:szCs w:val="20"/>
              </w:rPr>
              <w:t>～</w:t>
            </w:r>
            <w:r>
              <w:rPr>
                <w:rFonts w:ascii="Times New Roman" w:hAnsi="Times New Roman" w:eastAsia="Times New Roman" w:cs="Times New Roman"/>
                <w:sz w:val="20"/>
                <w:szCs w:val="20"/>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863" w:type="dxa"/>
            <w:vMerge w:val="continue"/>
            <w:tcBorders>
              <w:top w:val="nil"/>
              <w:bottom w:val="nil"/>
            </w:tcBorders>
            <w:vAlign w:val="top"/>
          </w:tcPr>
          <w:p>
            <w:pPr>
              <w:rPr>
                <w:rFonts w:ascii="Arial"/>
                <w:sz w:val="21"/>
              </w:rPr>
            </w:pPr>
          </w:p>
        </w:tc>
        <w:tc>
          <w:tcPr>
            <w:tcW w:w="1239" w:type="dxa"/>
            <w:vMerge w:val="continue"/>
            <w:tcBorders>
              <w:top w:val="nil"/>
              <w:bottom w:val="nil"/>
            </w:tcBorders>
            <w:vAlign w:val="top"/>
          </w:tcPr>
          <w:p>
            <w:pPr>
              <w:rPr>
                <w:rFonts w:ascii="Arial"/>
                <w:sz w:val="21"/>
              </w:rPr>
            </w:pPr>
          </w:p>
        </w:tc>
        <w:tc>
          <w:tcPr>
            <w:tcW w:w="1278" w:type="dxa"/>
            <w:vMerge w:val="continue"/>
            <w:tcBorders>
              <w:top w:val="nil"/>
            </w:tcBorders>
            <w:vAlign w:val="top"/>
          </w:tcPr>
          <w:p>
            <w:pPr>
              <w:rPr>
                <w:rFonts w:ascii="Arial"/>
                <w:sz w:val="21"/>
              </w:rPr>
            </w:pPr>
          </w:p>
        </w:tc>
        <w:tc>
          <w:tcPr>
            <w:tcW w:w="1506" w:type="dxa"/>
            <w:vAlign w:val="top"/>
          </w:tcPr>
          <w:p>
            <w:pPr>
              <w:pStyle w:val="6"/>
              <w:spacing w:before="53" w:line="223" w:lineRule="auto"/>
              <w:ind w:left="448"/>
              <w:rPr>
                <w:sz w:val="20"/>
                <w:szCs w:val="20"/>
              </w:rPr>
            </w:pPr>
            <w:r>
              <w:rPr>
                <w:spacing w:val="5"/>
                <w:sz w:val="20"/>
                <w:szCs w:val="20"/>
              </w:rPr>
              <w:t>有机质</w:t>
            </w:r>
          </w:p>
        </w:tc>
        <w:tc>
          <w:tcPr>
            <w:tcW w:w="3204" w:type="dxa"/>
            <w:vAlign w:val="top"/>
          </w:tcPr>
          <w:p>
            <w:pPr>
              <w:spacing w:before="91" w:line="196" w:lineRule="auto"/>
              <w:ind w:left="132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4" w:hRule="atLeast"/>
        </w:trPr>
        <w:tc>
          <w:tcPr>
            <w:tcW w:w="1863" w:type="dxa"/>
            <w:vMerge w:val="continue"/>
            <w:tcBorders>
              <w:top w:val="nil"/>
            </w:tcBorders>
            <w:vAlign w:val="top"/>
          </w:tcPr>
          <w:p>
            <w:pPr>
              <w:rPr>
                <w:rFonts w:ascii="Arial"/>
                <w:sz w:val="21"/>
              </w:rPr>
            </w:pPr>
          </w:p>
        </w:tc>
        <w:tc>
          <w:tcPr>
            <w:tcW w:w="1239" w:type="dxa"/>
            <w:vMerge w:val="continue"/>
            <w:tcBorders>
              <w:top w:val="nil"/>
            </w:tcBorders>
            <w:vAlign w:val="top"/>
          </w:tcPr>
          <w:p>
            <w:pPr>
              <w:rPr>
                <w:rFonts w:ascii="Arial"/>
                <w:sz w:val="21"/>
              </w:rPr>
            </w:pPr>
          </w:p>
        </w:tc>
        <w:tc>
          <w:tcPr>
            <w:tcW w:w="1278" w:type="dxa"/>
            <w:vAlign w:val="top"/>
          </w:tcPr>
          <w:p>
            <w:pPr>
              <w:pStyle w:val="6"/>
              <w:spacing w:before="172" w:line="222" w:lineRule="auto"/>
              <w:ind w:left="131"/>
              <w:rPr>
                <w:sz w:val="20"/>
                <w:szCs w:val="20"/>
              </w:rPr>
            </w:pPr>
            <w:r>
              <w:rPr>
                <w:spacing w:val="5"/>
                <w:sz w:val="20"/>
                <w:szCs w:val="20"/>
              </w:rPr>
              <w:t>生产力水平</w:t>
            </w:r>
          </w:p>
        </w:tc>
        <w:tc>
          <w:tcPr>
            <w:tcW w:w="1506" w:type="dxa"/>
            <w:vAlign w:val="top"/>
          </w:tcPr>
          <w:p>
            <w:pPr>
              <w:pStyle w:val="6"/>
              <w:spacing w:before="172" w:line="224" w:lineRule="auto"/>
              <w:ind w:left="548"/>
              <w:rPr>
                <w:sz w:val="20"/>
                <w:szCs w:val="20"/>
              </w:rPr>
            </w:pPr>
            <w:r>
              <w:rPr>
                <w:spacing w:val="4"/>
                <w:sz w:val="20"/>
                <w:szCs w:val="20"/>
              </w:rPr>
              <w:t>产量</w:t>
            </w:r>
          </w:p>
        </w:tc>
        <w:tc>
          <w:tcPr>
            <w:tcW w:w="3204" w:type="dxa"/>
            <w:vAlign w:val="top"/>
          </w:tcPr>
          <w:p>
            <w:pPr>
              <w:pStyle w:val="6"/>
              <w:spacing w:before="39" w:line="233" w:lineRule="auto"/>
              <w:ind w:left="136" w:right="132" w:firstLine="5"/>
              <w:rPr>
                <w:sz w:val="20"/>
                <w:szCs w:val="20"/>
              </w:rPr>
            </w:pPr>
            <w:r>
              <w:rPr>
                <w:spacing w:val="8"/>
                <w:sz w:val="20"/>
                <w:szCs w:val="20"/>
              </w:rPr>
              <w:t>恢复原有种植条件，三年后达到</w:t>
            </w:r>
            <w:r>
              <w:rPr>
                <w:spacing w:val="11"/>
                <w:sz w:val="20"/>
                <w:szCs w:val="20"/>
              </w:rPr>
              <w:t xml:space="preserve"> </w:t>
            </w:r>
            <w:r>
              <w:rPr>
                <w:spacing w:val="9"/>
                <w:sz w:val="20"/>
                <w:szCs w:val="20"/>
              </w:rPr>
              <w:t>周边地区同等土地利用类型水平</w:t>
            </w:r>
          </w:p>
        </w:tc>
      </w:tr>
    </w:tbl>
    <w:p>
      <w:pPr>
        <w:spacing w:before="100" w:line="222" w:lineRule="auto"/>
        <w:ind w:left="28"/>
        <w:outlineLvl w:val="1"/>
        <w:rPr>
          <w:rFonts w:ascii="黑体" w:hAnsi="黑体" w:eastAsia="黑体" w:cs="黑体"/>
          <w:sz w:val="30"/>
          <w:szCs w:val="30"/>
        </w:rPr>
      </w:pPr>
      <w:bookmarkStart w:id="52" w:name="bookmark79"/>
      <w:bookmarkEnd w:id="52"/>
      <w:bookmarkStart w:id="53" w:name="bookmark27"/>
      <w:bookmarkEnd w:id="53"/>
      <w:r>
        <w:rPr>
          <w:rFonts w:ascii="Times New Roman" w:hAnsi="Times New Roman" w:eastAsia="Times New Roman" w:cs="Times New Roman"/>
          <w:spacing w:val="-4"/>
          <w:sz w:val="30"/>
          <w:szCs w:val="30"/>
        </w:rPr>
        <w:t>6.2</w:t>
      </w:r>
      <w:r>
        <w:rPr>
          <w:rFonts w:ascii="Times New Roman" w:hAnsi="Times New Roman" w:eastAsia="Times New Roman" w:cs="Times New Roman"/>
          <w:spacing w:val="7"/>
          <w:sz w:val="30"/>
          <w:szCs w:val="30"/>
        </w:rPr>
        <w:t xml:space="preserve">  </w:t>
      </w:r>
      <w:r>
        <w:rPr>
          <w:rFonts w:ascii="黑体" w:hAnsi="黑体" w:eastAsia="黑体" w:cs="黑体"/>
          <w:spacing w:val="-4"/>
          <w:sz w:val="30"/>
          <w:szCs w:val="30"/>
        </w:rPr>
        <w:t>复垦措施</w:t>
      </w:r>
    </w:p>
    <w:p>
      <w:pPr>
        <w:spacing w:before="151" w:line="222" w:lineRule="auto"/>
        <w:ind w:left="27"/>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6.2.1  </w:t>
      </w:r>
      <w:r>
        <w:rPr>
          <w:rFonts w:ascii="黑体" w:hAnsi="黑体" w:eastAsia="黑体" w:cs="黑体"/>
          <w:spacing w:val="-1"/>
          <w:sz w:val="28"/>
          <w:szCs w:val="28"/>
        </w:rPr>
        <w:t>工程技术措施</w:t>
      </w:r>
    </w:p>
    <w:p>
      <w:pPr>
        <w:spacing w:before="185" w:line="378" w:lineRule="auto"/>
        <w:ind w:left="27" w:right="70" w:firstLine="482"/>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工程技术措施是指工程复垦中，按照所在地区自然环境条件和复垦土地利用方向要</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2"/>
          <w:sz w:val="24"/>
          <w:szCs w:val="24"/>
        </w:rPr>
        <w:t>求，对受影响的土地采取各种工程手段，恢复受损土地的生态系统。本方案根据项目所</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在区域的自然生态环境特征和复垦目标，结合项目的施工建设工艺，参照周边类似复垦</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项目生态重建技术的工作原理、复垦工艺、适用条件等，采取适用于本项目的复垦工程</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3"/>
          <w:sz w:val="24"/>
          <w:szCs w:val="24"/>
        </w:rPr>
        <w:t>技术措施。</w:t>
      </w:r>
    </w:p>
    <w:p>
      <w:pPr>
        <w:spacing w:before="40" w:line="214" w:lineRule="auto"/>
        <w:ind w:left="506"/>
        <w:rPr>
          <w:rFonts w:ascii="FangSong_GB2312" w:hAnsi="FangSong_GB2312" w:eastAsia="FangSong_GB2312" w:cs="FangSong_GB2312"/>
          <w:sz w:val="24"/>
          <w:szCs w:val="24"/>
        </w:rPr>
      </w:pPr>
      <w:r>
        <w:rPr>
          <w:rFonts w:ascii="Times New Roman" w:hAnsi="Times New Roman" w:eastAsia="Times New Roman" w:cs="Times New Roman"/>
          <w:b/>
          <w:bCs/>
          <w:spacing w:val="-2"/>
          <w:sz w:val="24"/>
          <w:szCs w:val="24"/>
        </w:rPr>
        <w:t>a</w:t>
      </w:r>
      <w:r>
        <w:rPr>
          <w:rFonts w:ascii="FangSong_GB2312" w:hAnsi="FangSong_GB2312" w:eastAsia="FangSong_GB2312" w:cs="FangSong_GB2312"/>
          <w:b/>
          <w:bCs/>
          <w:spacing w:val="-2"/>
          <w:sz w:val="24"/>
          <w:szCs w:val="24"/>
        </w:rPr>
        <w:t>）农用地（耕地）主要复垦措施有以下几</w:t>
      </w:r>
      <w:r>
        <w:rPr>
          <w:rFonts w:ascii="FangSong_GB2312" w:hAnsi="FangSong_GB2312" w:eastAsia="FangSong_GB2312" w:cs="FangSong_GB2312"/>
          <w:b/>
          <w:bCs/>
          <w:spacing w:val="-3"/>
          <w:sz w:val="24"/>
          <w:szCs w:val="24"/>
        </w:rPr>
        <w:t>种：</w:t>
      </w:r>
    </w:p>
    <w:p>
      <w:pPr>
        <w:spacing w:before="223" w:line="216" w:lineRule="auto"/>
        <w:ind w:left="523"/>
        <w:rPr>
          <w:rFonts w:ascii="FangSong_GB2312" w:hAnsi="FangSong_GB2312" w:eastAsia="FangSong_GB2312" w:cs="FangSong_GB2312"/>
          <w:sz w:val="24"/>
          <w:szCs w:val="24"/>
        </w:rPr>
      </w:pPr>
      <w:r>
        <w:rPr>
          <w:rFonts w:ascii="Times New Roman" w:hAnsi="Times New Roman" w:eastAsia="Times New Roman" w:cs="Times New Roman"/>
          <w:spacing w:val="-4"/>
          <w:sz w:val="24"/>
          <w:szCs w:val="24"/>
        </w:rPr>
        <w:t>1</w:t>
      </w:r>
      <w:r>
        <w:rPr>
          <w:rFonts w:ascii="FangSong_GB2312" w:hAnsi="FangSong_GB2312" w:eastAsia="FangSong_GB2312" w:cs="FangSong_GB2312"/>
          <w:spacing w:val="-4"/>
          <w:sz w:val="24"/>
          <w:szCs w:val="24"/>
        </w:rPr>
        <w:t>）表土剥离及保存</w:t>
      </w:r>
    </w:p>
    <w:p>
      <w:pPr>
        <w:spacing w:before="219" w:line="213"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根据《土地复垦条例》第十六条</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土地复垦</w:t>
      </w:r>
      <w:r>
        <w:rPr>
          <w:rFonts w:ascii="FangSong_GB2312" w:hAnsi="FangSong_GB2312" w:eastAsia="FangSong_GB2312" w:cs="FangSong_GB2312"/>
          <w:spacing w:val="-3"/>
          <w:sz w:val="24"/>
          <w:szCs w:val="24"/>
        </w:rPr>
        <w:t>义务人应当首先对拟损毁的耕地、林地、</w:t>
      </w:r>
    </w:p>
    <w:p>
      <w:pPr>
        <w:spacing w:line="213" w:lineRule="auto"/>
        <w:rPr>
          <w:rFonts w:ascii="FangSong_GB2312" w:hAnsi="FangSong_GB2312" w:eastAsia="FangSong_GB2312" w:cs="FangSong_GB2312"/>
          <w:sz w:val="24"/>
          <w:szCs w:val="24"/>
        </w:rPr>
        <w:sectPr>
          <w:headerReference r:id="rId61" w:type="default"/>
          <w:footerReference r:id="rId62" w:type="default"/>
          <w:pgSz w:w="11906" w:h="16839"/>
          <w:pgMar w:top="1171" w:right="1176" w:bottom="1333" w:left="1571" w:header="863" w:footer="990" w:gutter="0"/>
          <w:cols w:space="720" w:num="1"/>
        </w:sectPr>
      </w:pPr>
    </w:p>
    <w:p>
      <w:pPr>
        <w:pStyle w:val="2"/>
        <w:spacing w:line="295" w:lineRule="auto"/>
      </w:pPr>
      <w:r>
        <w:pict>
          <v:shape id="_x0000_s1123" o:spid="_x0000_s1123" style="position:absolute;left:0pt;margin-left:0pt;margin-top:0.7pt;height:0.75pt;width:453.65pt;z-index:251758592;mso-width-relative:page;mso-height-relative:page;" fillcolor="#000000" filled="t" stroked="f" coordsize="9072,15" path="m0,0l9072,0,9072,14,0,14,0,0xe">
            <v:path/>
            <v:fill on="t" focussize="0,0"/>
            <v:stroke on="f"/>
            <v:imagedata o:title=""/>
            <o:lock v:ext="edit"/>
          </v:shape>
        </w:pict>
      </w:r>
    </w:p>
    <w:p>
      <w:pPr>
        <w:spacing w:before="78" w:line="216" w:lineRule="auto"/>
        <w:ind w:left="1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牧草地进行表土剥离，剥离的表土用于被损毁土地的复垦</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p>
    <w:p>
      <w:pPr>
        <w:spacing w:before="223" w:line="376" w:lineRule="auto"/>
        <w:ind w:left="11" w:firstLine="47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根据《土地复垦条例实施办法》第二十四条 预防控制措施：</w:t>
      </w:r>
      <w:r>
        <w:rPr>
          <w:rFonts w:ascii="Times New Roman" w:hAnsi="Times New Roman" w:eastAsia="Times New Roman" w:cs="Times New Roman"/>
          <w:spacing w:val="-2"/>
          <w:sz w:val="24"/>
          <w:szCs w:val="24"/>
        </w:rPr>
        <w:t>ℼ</w:t>
      </w:r>
      <w:r>
        <w:rPr>
          <w:rFonts w:ascii="FangSong_GB2312" w:hAnsi="FangSong_GB2312" w:eastAsia="FangSong_GB2312" w:cs="FangSong_GB2312"/>
          <w:spacing w:val="-2"/>
          <w:sz w:val="24"/>
          <w:szCs w:val="24"/>
        </w:rPr>
        <w:t>（一）对可能被损毁</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2"/>
          <w:sz w:val="24"/>
          <w:szCs w:val="24"/>
        </w:rPr>
        <w:t>的耕地、林地、草地等，应当进行表土剥离，分层存放，分层回填，优先用于复垦土地</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的土壤改良。表土剥离厚度应当依据相关技术标准，根据实际情况确定。表土剥离应当</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在生产工艺和施工建设前进行或者同步进行</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p>
    <w:p>
      <w:pPr>
        <w:spacing w:before="45" w:line="378" w:lineRule="auto"/>
        <w:ind w:left="6" w:firstLine="479"/>
        <w:rPr>
          <w:rFonts w:ascii="FangSong_GB2312" w:hAnsi="FangSong_GB2312" w:eastAsia="FangSong_GB2312" w:cs="FangSong_GB2312"/>
          <w:sz w:val="24"/>
          <w:szCs w:val="24"/>
        </w:rPr>
      </w:pPr>
      <w:r>
        <w:rPr>
          <w:rFonts w:ascii="FangSong_GB2312" w:hAnsi="FangSong_GB2312" w:eastAsia="FangSong_GB2312" w:cs="FangSong_GB2312"/>
          <w:sz w:val="24"/>
          <w:szCs w:val="24"/>
        </w:rPr>
        <w:t>根据勘界资料及现场调查，本项目临时用地占耕地总面积</w:t>
      </w:r>
      <w:r>
        <w:rPr>
          <w:rFonts w:ascii="Times New Roman" w:hAnsi="Times New Roman" w:eastAsia="Times New Roman" w:cs="Times New Roman"/>
          <w:sz w:val="24"/>
          <w:szCs w:val="24"/>
        </w:rPr>
        <w:t>****hm</w:t>
      </w:r>
      <w:r>
        <w:rPr>
          <w:rFonts w:ascii="Times New Roman" w:hAnsi="Times New Roman" w:eastAsia="Times New Roman" w:cs="Times New Roman"/>
          <w:position w:val="7"/>
          <w:sz w:val="15"/>
          <w:szCs w:val="15"/>
        </w:rPr>
        <w:t>2</w:t>
      </w:r>
      <w:r>
        <w:rPr>
          <w:rFonts w:ascii="Times New Roman" w:hAnsi="Times New Roman" w:eastAsia="Times New Roman" w:cs="Times New Roman"/>
          <w:spacing w:val="5"/>
          <w:position w:val="7"/>
          <w:sz w:val="15"/>
          <w:szCs w:val="15"/>
        </w:rPr>
        <w:t xml:space="preserve"> </w:t>
      </w:r>
      <w:r>
        <w:rPr>
          <w:rFonts w:ascii="FangSong_GB2312" w:hAnsi="FangSong_GB2312" w:eastAsia="FangSong_GB2312" w:cs="FangSong_GB2312"/>
          <w:sz w:val="24"/>
          <w:szCs w:val="24"/>
        </w:rPr>
        <w:t xml:space="preserve">。应对项目占用 </w:t>
      </w:r>
      <w:r>
        <w:rPr>
          <w:rFonts w:ascii="FangSong_GB2312" w:hAnsi="FangSong_GB2312" w:eastAsia="FangSong_GB2312" w:cs="FangSong_GB2312"/>
          <w:spacing w:val="-3"/>
          <w:sz w:val="24"/>
          <w:szCs w:val="24"/>
        </w:rPr>
        <w:t>上述用地区域采取表土剥离措施，耕地剥离厚度</w:t>
      </w:r>
      <w:r>
        <w:rPr>
          <w:rFonts w:ascii="Times New Roman" w:hAnsi="Times New Roman" w:eastAsia="Times New Roman" w:cs="Times New Roman"/>
          <w:spacing w:val="-3"/>
          <w:sz w:val="24"/>
          <w:szCs w:val="24"/>
        </w:rPr>
        <w:t>****cm</w:t>
      </w:r>
      <w:r>
        <w:rPr>
          <w:rFonts w:ascii="FangSong_GB2312" w:hAnsi="FangSong_GB2312" w:eastAsia="FangSong_GB2312" w:cs="FangSong_GB2312"/>
          <w:spacing w:val="-3"/>
          <w:sz w:val="24"/>
          <w:szCs w:val="24"/>
        </w:rPr>
        <w:t>，剥离的表土堆放至项目区临时</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1"/>
          <w:sz w:val="24"/>
          <w:szCs w:val="24"/>
        </w:rPr>
        <w:t>用地一侧或四周（临时用地范围内</w:t>
      </w:r>
      <w:r>
        <w:rPr>
          <w:rFonts w:ascii="FangSong_GB2312" w:hAnsi="FangSong_GB2312" w:eastAsia="FangSong_GB2312" w:cs="FangSong_GB2312"/>
          <w:spacing w:val="-8"/>
          <w:sz w:val="24"/>
          <w:szCs w:val="24"/>
        </w:rPr>
        <w:t>），</w:t>
      </w:r>
      <w:r>
        <w:rPr>
          <w:rFonts w:ascii="FangSong_GB2312" w:hAnsi="FangSong_GB2312" w:eastAsia="FangSong_GB2312" w:cs="FangSong_GB2312"/>
          <w:spacing w:val="-1"/>
          <w:sz w:val="24"/>
          <w:szCs w:val="24"/>
        </w:rPr>
        <w:t>采用防尘网苫盖进行保存，用于后</w:t>
      </w:r>
      <w:r>
        <w:rPr>
          <w:rFonts w:ascii="FangSong_GB2312" w:hAnsi="FangSong_GB2312" w:eastAsia="FangSong_GB2312" w:cs="FangSong_GB2312"/>
          <w:spacing w:val="-2"/>
          <w:sz w:val="24"/>
          <w:szCs w:val="24"/>
        </w:rPr>
        <w:t>期进行表土回</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
          <w:sz w:val="24"/>
          <w:szCs w:val="24"/>
        </w:rPr>
        <w:t>覆，减少土壤熟化周期，为恢复植被生长创</w:t>
      </w:r>
      <w:r>
        <w:rPr>
          <w:rFonts w:ascii="FangSong_GB2312" w:hAnsi="FangSong_GB2312" w:eastAsia="FangSong_GB2312" w:cs="FangSong_GB2312"/>
          <w:spacing w:val="-2"/>
          <w:sz w:val="24"/>
          <w:szCs w:val="24"/>
        </w:rPr>
        <w:t>造土壤条件。项目主体工程内无与复垦相关</w:t>
      </w:r>
      <w:r>
        <w:rPr>
          <w:rFonts w:ascii="FangSong_GB2312" w:hAnsi="FangSong_GB2312" w:eastAsia="FangSong_GB2312" w:cs="FangSong_GB2312"/>
          <w:sz w:val="24"/>
          <w:szCs w:val="24"/>
        </w:rPr>
        <w:t xml:space="preserve"> 的表土剥离措施，本方案设计表土剥离措施并</w:t>
      </w:r>
      <w:r>
        <w:rPr>
          <w:rFonts w:ascii="FangSong_GB2312" w:hAnsi="FangSong_GB2312" w:eastAsia="FangSong_GB2312" w:cs="FangSong_GB2312"/>
          <w:spacing w:val="-1"/>
          <w:sz w:val="24"/>
          <w:szCs w:val="24"/>
        </w:rPr>
        <w:t>计算工程量及费用。</w:t>
      </w:r>
    </w:p>
    <w:p>
      <w:pPr>
        <w:spacing w:before="41" w:line="216" w:lineRule="auto"/>
        <w:ind w:left="484"/>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）清理垫层</w:t>
      </w:r>
    </w:p>
    <w:p>
      <w:pPr>
        <w:spacing w:before="219" w:line="376" w:lineRule="auto"/>
        <w:ind w:left="4" w:firstLine="48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道路及场地施工时需要在地表覆盖一层砂石垫层。项目建设完毕后，需要采取清理</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垫层工程措施，为后期恢复植被生长条件创造条</w:t>
      </w:r>
      <w:r>
        <w:rPr>
          <w:rFonts w:ascii="FangSong_GB2312" w:hAnsi="FangSong_GB2312" w:eastAsia="FangSong_GB2312" w:cs="FangSong_GB2312"/>
          <w:spacing w:val="-2"/>
          <w:sz w:val="24"/>
          <w:szCs w:val="24"/>
        </w:rPr>
        <w:t>件，本方案设计垫层清理至项目区边缘</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（临时用地内侧</w:t>
      </w:r>
      <w:r>
        <w:rPr>
          <w:rFonts w:ascii="FangSong_GB2312" w:hAnsi="FangSong_GB2312" w:eastAsia="FangSong_GB2312" w:cs="FangSong_GB2312"/>
          <w:spacing w:val="17"/>
          <w:sz w:val="24"/>
          <w:szCs w:val="24"/>
        </w:rPr>
        <w:t>），</w:t>
      </w:r>
      <w:r>
        <w:rPr>
          <w:rFonts w:ascii="FangSong_GB2312" w:hAnsi="FangSong_GB2312" w:eastAsia="FangSong_GB2312" w:cs="FangSong_GB2312"/>
          <w:spacing w:val="-1"/>
          <w:sz w:val="24"/>
          <w:szCs w:val="24"/>
        </w:rPr>
        <w:t>清理厚度为</w:t>
      </w:r>
      <w:r>
        <w:rPr>
          <w:rFonts w:ascii="Times New Roman" w:hAnsi="Times New Roman" w:eastAsia="Times New Roman" w:cs="Times New Roman"/>
          <w:spacing w:val="-1"/>
          <w:sz w:val="24"/>
          <w:szCs w:val="24"/>
        </w:rPr>
        <w:t>****cm</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1"/>
          <w:sz w:val="24"/>
          <w:szCs w:val="24"/>
        </w:rPr>
        <w:t>，平均清运距离</w:t>
      </w:r>
      <w:r>
        <w:rPr>
          <w:rFonts w:ascii="Times New Roman" w:hAnsi="Times New Roman" w:eastAsia="Times New Roman" w:cs="Times New Roman"/>
          <w:spacing w:val="-1"/>
          <w:sz w:val="24"/>
          <w:szCs w:val="24"/>
        </w:rPr>
        <w:t>****km</w:t>
      </w:r>
      <w:r>
        <w:rPr>
          <w:rFonts w:ascii="Times New Roman" w:hAnsi="Times New Roman" w:eastAsia="Times New Roman" w:cs="Times New Roman"/>
          <w:spacing w:val="-27"/>
          <w:sz w:val="24"/>
          <w:szCs w:val="24"/>
        </w:rPr>
        <w:t xml:space="preserve"> </w:t>
      </w:r>
      <w:r>
        <w:rPr>
          <w:rFonts w:ascii="FangSong_GB2312" w:hAnsi="FangSong_GB2312" w:eastAsia="FangSong_GB2312" w:cs="FangSong_GB2312"/>
          <w:spacing w:val="-1"/>
          <w:sz w:val="24"/>
          <w:szCs w:val="24"/>
        </w:rPr>
        <w:t>，施工结束后由项目单</w:t>
      </w:r>
      <w:r>
        <w:rPr>
          <w:rFonts w:ascii="FangSong_GB2312" w:hAnsi="FangSong_GB2312" w:eastAsia="FangSong_GB2312" w:cs="FangSong_GB2312"/>
          <w:sz w:val="24"/>
          <w:szCs w:val="24"/>
        </w:rPr>
        <w:t xml:space="preserve"> 位用铲车和运输车集中装载和运输，拉运至指定的建筑垃圾</w:t>
      </w:r>
      <w:r>
        <w:rPr>
          <w:rFonts w:ascii="FangSong_GB2312" w:hAnsi="FangSong_GB2312" w:eastAsia="FangSong_GB2312" w:cs="FangSong_GB2312"/>
          <w:spacing w:val="-1"/>
          <w:sz w:val="24"/>
          <w:szCs w:val="24"/>
        </w:rPr>
        <w:t>填埋场回填。</w:t>
      </w:r>
    </w:p>
    <w:p>
      <w:pPr>
        <w:spacing w:before="44" w:line="214"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3</w:t>
      </w:r>
      <w:r>
        <w:rPr>
          <w:rFonts w:ascii="FangSong_GB2312" w:hAnsi="FangSong_GB2312" w:eastAsia="FangSong_GB2312" w:cs="FangSong_GB2312"/>
          <w:spacing w:val="-2"/>
          <w:sz w:val="24"/>
          <w:szCs w:val="24"/>
        </w:rPr>
        <w:t>）土地平整措施</w:t>
      </w:r>
    </w:p>
    <w:p>
      <w:pPr>
        <w:spacing w:before="220" w:line="375" w:lineRule="auto"/>
        <w:ind w:left="14" w:firstLine="47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项目区损毁土地后，使原有的土地形态发生改变，损毁土地的表层起伏不平。为保</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证复垦措施的及时实施，需采取机械进行整平，使作业面保持平整，促使其能够达到复</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3"/>
          <w:sz w:val="24"/>
          <w:szCs w:val="24"/>
        </w:rPr>
        <w:t>垦质量要求。</w:t>
      </w:r>
    </w:p>
    <w:p>
      <w:pPr>
        <w:spacing w:before="39" w:line="216" w:lineRule="auto"/>
        <w:ind w:left="483"/>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4</w:t>
      </w:r>
      <w:r>
        <w:rPr>
          <w:rFonts w:ascii="FangSong_GB2312" w:hAnsi="FangSong_GB2312" w:eastAsia="FangSong_GB2312" w:cs="FangSong_GB2312"/>
          <w:spacing w:val="-1"/>
          <w:sz w:val="24"/>
          <w:szCs w:val="24"/>
        </w:rPr>
        <w:t>）表土回覆</w:t>
      </w:r>
    </w:p>
    <w:p>
      <w:pPr>
        <w:spacing w:before="219" w:line="371" w:lineRule="auto"/>
        <w:ind w:left="14" w:firstLine="47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对恢复为耕地的用地，工程建设完毕后进行表土回覆，覆土来源来自项目建设先期</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1"/>
          <w:sz w:val="24"/>
          <w:szCs w:val="24"/>
        </w:rPr>
        <w:t>剥离的表土，耕地覆土厚度</w:t>
      </w:r>
      <w:r>
        <w:rPr>
          <w:rFonts w:ascii="Times New Roman" w:hAnsi="Times New Roman" w:eastAsia="Times New Roman" w:cs="Times New Roman"/>
          <w:spacing w:val="-1"/>
          <w:sz w:val="24"/>
          <w:szCs w:val="24"/>
        </w:rPr>
        <w:t>****cm</w:t>
      </w:r>
      <w:r>
        <w:rPr>
          <w:rFonts w:ascii="FangSong_GB2312" w:hAnsi="FangSong_GB2312" w:eastAsia="FangSong_GB2312" w:cs="FangSong_GB2312"/>
          <w:spacing w:val="-1"/>
          <w:sz w:val="24"/>
          <w:szCs w:val="24"/>
        </w:rPr>
        <w:t>。</w:t>
      </w:r>
    </w:p>
    <w:p>
      <w:pPr>
        <w:spacing w:before="35" w:line="214" w:lineRule="auto"/>
        <w:ind w:left="490"/>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5</w:t>
      </w:r>
      <w:r>
        <w:rPr>
          <w:rFonts w:ascii="FangSong_GB2312" w:hAnsi="FangSong_GB2312" w:eastAsia="FangSong_GB2312" w:cs="FangSong_GB2312"/>
          <w:spacing w:val="-2"/>
          <w:sz w:val="24"/>
          <w:szCs w:val="24"/>
        </w:rPr>
        <w:t>）土地翻耕措施</w:t>
      </w:r>
    </w:p>
    <w:p>
      <w:pPr>
        <w:spacing w:before="221" w:line="378" w:lineRule="auto"/>
        <w:ind w:left="3" w:firstLine="48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建设过程中施工车辆、工程材料及人员活动会对扰动区域的土壤造成一定程度的压</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1"/>
          <w:sz w:val="24"/>
          <w:szCs w:val="24"/>
        </w:rPr>
        <w:t>实，使土壤对降水入渗能力降低，土壤容重增加。针</w:t>
      </w:r>
      <w:r>
        <w:rPr>
          <w:rFonts w:ascii="FangSong_GB2312" w:hAnsi="FangSong_GB2312" w:eastAsia="FangSong_GB2312" w:cs="FangSong_GB2312"/>
          <w:spacing w:val="-2"/>
          <w:sz w:val="24"/>
          <w:szCs w:val="24"/>
        </w:rPr>
        <w:t>对恢复为耕地的土地，为了恢复土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地的使用功能，需对地表及时进行清理、翻松地表土</w:t>
      </w:r>
      <w:r>
        <w:rPr>
          <w:rFonts w:ascii="FangSong_GB2312" w:hAnsi="FangSong_GB2312" w:eastAsia="FangSong_GB2312" w:cs="FangSong_GB2312"/>
          <w:spacing w:val="-2"/>
          <w:sz w:val="24"/>
          <w:szCs w:val="24"/>
        </w:rPr>
        <w:t>层，打破紧实层，疏松土壤，满足</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植被生长土壤有效土层厚度要求。同时，培肥工程可</w:t>
      </w:r>
      <w:r>
        <w:rPr>
          <w:rFonts w:ascii="FangSong_GB2312" w:hAnsi="FangSong_GB2312" w:eastAsia="FangSong_GB2312" w:cs="FangSong_GB2312"/>
          <w:spacing w:val="-2"/>
          <w:sz w:val="24"/>
          <w:szCs w:val="24"/>
        </w:rPr>
        <w:t>与松土工程进行配合，在机械翻耕</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松土时进行肥料撒播。</w:t>
      </w:r>
    </w:p>
    <w:p>
      <w:pPr>
        <w:spacing w:line="28" w:lineRule="exact"/>
      </w:pPr>
      <w:r>
        <w:pict>
          <v:shape id="_x0000_s1124" o:spid="_x0000_s1124" style="height:1.45pt;width:453.65pt;" fillcolor="#000000" filled="t" stroked="f" coordsize="9072,29" path="m0,0l9072,0,9072,28,0,28,0,0xe">
            <v:path/>
            <v:fill on="t" focussize="0,0"/>
            <v:stroke on="f"/>
            <v:imagedata o:title=""/>
            <o:lock v:ext="edit"/>
            <w10:wrap type="none"/>
            <w10:anchorlock/>
          </v:shape>
        </w:pict>
      </w:r>
    </w:p>
    <w:p>
      <w:pPr>
        <w:spacing w:line="28" w:lineRule="exact"/>
        <w:sectPr>
          <w:headerReference r:id="rId63" w:type="default"/>
          <w:footerReference r:id="rId64" w:type="default"/>
          <w:pgSz w:w="11906" w:h="16839"/>
          <w:pgMar w:top="1171" w:right="1246" w:bottom="1289" w:left="1587" w:header="863" w:footer="990" w:gutter="0"/>
          <w:cols w:space="720" w:num="1"/>
        </w:sectPr>
      </w:pPr>
    </w:p>
    <w:p>
      <w:pPr>
        <w:pStyle w:val="2"/>
        <w:spacing w:line="263" w:lineRule="auto"/>
      </w:pPr>
      <w:r>
        <w:pict>
          <v:shape id="_x0000_s1125" o:spid="_x0000_s1125" style="position:absolute;left:0pt;margin-left:0pt;margin-top:0.65pt;height:0.75pt;width:453.65pt;z-index:251759616;mso-width-relative:page;mso-height-relative:page;" fillcolor="#000000" filled="t" stroked="f" coordsize="9072,15" path="m0,0l9072,0,9072,14,0,14,0,0xe">
            <v:path/>
            <v:fill on="t" focussize="0,0"/>
            <v:stroke on="f"/>
            <v:imagedata o:title=""/>
            <o:lock v:ext="edit"/>
          </v:shape>
        </w:pict>
      </w:r>
    </w:p>
    <w:p>
      <w:pPr>
        <w:spacing w:before="91" w:line="222" w:lineRule="auto"/>
        <w:ind w:left="1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6.2.2  </w:t>
      </w:r>
      <w:r>
        <w:rPr>
          <w:rFonts w:ascii="黑体" w:hAnsi="黑体" w:eastAsia="黑体" w:cs="黑体"/>
          <w:spacing w:val="-1"/>
          <w:sz w:val="28"/>
          <w:szCs w:val="28"/>
        </w:rPr>
        <w:t>生物化学措施</w:t>
      </w:r>
    </w:p>
    <w:p>
      <w:pPr>
        <w:spacing w:before="186" w:line="374" w:lineRule="auto"/>
        <w:ind w:left="9" w:firstLine="494"/>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生物复垦的基本原则是通过生物改良技术，改善土壤环境，培肥地力。利用生</w:t>
      </w:r>
      <w:r>
        <w:rPr>
          <w:rFonts w:ascii="FangSong_GB2312" w:hAnsi="FangSong_GB2312" w:eastAsia="FangSong_GB2312" w:cs="FangSong_GB2312"/>
          <w:spacing w:val="-3"/>
          <w:sz w:val="24"/>
          <w:szCs w:val="24"/>
        </w:rPr>
        <w:t>物措</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施恢复土壤有机肥力及生物生产能力的技术措施，是实现损毁土地农业复垦的关键环</w:t>
      </w:r>
      <w:r>
        <w:rPr>
          <w:rFonts w:ascii="FangSong_GB2312" w:hAnsi="FangSong_GB2312" w:eastAsia="FangSong_GB2312" w:cs="FangSong_GB2312"/>
          <w:spacing w:val="-4"/>
          <w:sz w:val="24"/>
          <w:szCs w:val="24"/>
        </w:rPr>
        <w:t>节，</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主要内容为土壤改良等方面。</w:t>
      </w:r>
    </w:p>
    <w:p>
      <w:pPr>
        <w:spacing w:before="38" w:line="214" w:lineRule="auto"/>
        <w:ind w:left="490"/>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a</w:t>
      </w:r>
      <w:r>
        <w:rPr>
          <w:rFonts w:ascii="FangSong_GB2312" w:hAnsi="FangSong_GB2312" w:eastAsia="FangSong_GB2312" w:cs="FangSong_GB2312"/>
          <w:b/>
          <w:bCs/>
          <w:spacing w:val="-3"/>
          <w:sz w:val="24"/>
          <w:szCs w:val="24"/>
        </w:rPr>
        <w:t>）土壤改良与培肥措施</w:t>
      </w:r>
    </w:p>
    <w:p>
      <w:pPr>
        <w:spacing w:before="225" w:line="380" w:lineRule="auto"/>
        <w:ind w:left="8" w:right="120" w:firstLine="48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在本项目生产建设过程中，损毁土地的土壤养分存在一定程度的流失，为尽快恢复</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z w:val="24"/>
          <w:szCs w:val="24"/>
        </w:rPr>
        <w:t>复垦土地的肥力和活性，需在恢复土地生产力的过程中采取一些土壤改良与培肥措施。</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
          <w:sz w:val="24"/>
          <w:szCs w:val="24"/>
        </w:rPr>
        <w:t>经现场调查分析，项目区土壤有机质含量较低，通过增施有机肥有助于改良土壤结构及</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6"/>
          <w:sz w:val="24"/>
          <w:szCs w:val="24"/>
        </w:rPr>
        <w:t>其理化性质，提高土壤保肥保水能力。在施肥时，通过把有机肥料与无机肥等结</w:t>
      </w:r>
      <w:r>
        <w:rPr>
          <w:rFonts w:ascii="FangSong_GB2312" w:hAnsi="FangSong_GB2312" w:eastAsia="FangSong_GB2312" w:cs="FangSong_GB2312"/>
          <w:spacing w:val="-7"/>
          <w:sz w:val="24"/>
          <w:szCs w:val="24"/>
        </w:rPr>
        <w:t>合起来，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可以解决有机肥料养分含量低、释放缓慢的问题，有效促进重建植被从土壤中吸收养分</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和水分，增进植被的生长发育，但要注意肥料的交叉作用，避免混施时造成肥效降低或</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4"/>
          <w:sz w:val="24"/>
          <w:szCs w:val="24"/>
        </w:rPr>
        <w:t>失效。</w:t>
      </w:r>
    </w:p>
    <w:p>
      <w:pPr>
        <w:spacing w:before="18" w:line="224" w:lineRule="auto"/>
        <w:ind w:left="1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6.2.3  </w:t>
      </w:r>
      <w:r>
        <w:rPr>
          <w:rFonts w:ascii="黑体" w:hAnsi="黑体" w:eastAsia="黑体" w:cs="黑体"/>
          <w:spacing w:val="-1"/>
          <w:sz w:val="28"/>
          <w:szCs w:val="28"/>
        </w:rPr>
        <w:t>监测措施</w:t>
      </w:r>
    </w:p>
    <w:p>
      <w:pPr>
        <w:spacing w:before="177" w:line="380" w:lineRule="auto"/>
        <w:ind w:left="4" w:right="180" w:firstLine="49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开展实施土地复垦监测是及时掌握土地损毁情况、保证复垦效果的重要手段。主要</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1"/>
          <w:sz w:val="24"/>
          <w:szCs w:val="24"/>
        </w:rPr>
        <w:t>对项目工程损毁土地范围、损毁土地面积、损毁</w:t>
      </w:r>
      <w:r>
        <w:rPr>
          <w:rFonts w:ascii="FangSong_GB2312" w:hAnsi="FangSong_GB2312" w:eastAsia="FangSong_GB2312" w:cs="FangSong_GB2312"/>
          <w:spacing w:val="-2"/>
          <w:sz w:val="24"/>
          <w:szCs w:val="24"/>
        </w:rPr>
        <w:t>土地程度、损毁土地类型、土壤肥力情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况、植被生长情况、土壤理化性质情况等进行监</w:t>
      </w:r>
      <w:r>
        <w:rPr>
          <w:rFonts w:ascii="FangSong_GB2312" w:hAnsi="FangSong_GB2312" w:eastAsia="FangSong_GB2312" w:cs="FangSong_GB2312"/>
          <w:spacing w:val="-2"/>
          <w:sz w:val="24"/>
          <w:szCs w:val="24"/>
        </w:rPr>
        <w:t>测。实施土地复垦监测应设置监测点和</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监测频率，监测点和监测频率应采取科学的技术</w:t>
      </w:r>
      <w:r>
        <w:rPr>
          <w:rFonts w:ascii="FangSong_GB2312" w:hAnsi="FangSong_GB2312" w:eastAsia="FangSong_GB2312" w:cs="FangSong_GB2312"/>
          <w:spacing w:val="-2"/>
          <w:sz w:val="24"/>
          <w:szCs w:val="24"/>
        </w:rPr>
        <w:t>方法进行合理优化设置。本项目复垦监</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测工作由华电喀什能源有限公司组织完成，并对</w:t>
      </w:r>
      <w:r>
        <w:rPr>
          <w:rFonts w:ascii="FangSong_GB2312" w:hAnsi="FangSong_GB2312" w:eastAsia="FangSong_GB2312" w:cs="FangSong_GB2312"/>
          <w:spacing w:val="-2"/>
          <w:sz w:val="24"/>
          <w:szCs w:val="24"/>
        </w:rPr>
        <w:t>获取的监测数据成果进行整理和汇总入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库。具体措施如下所示：</w:t>
      </w:r>
    </w:p>
    <w:p>
      <w:pPr>
        <w:spacing w:before="40" w:line="216" w:lineRule="auto"/>
        <w:ind w:left="490"/>
        <w:rPr>
          <w:rFonts w:ascii="FangSong_GB2312" w:hAnsi="FangSong_GB2312" w:eastAsia="FangSong_GB2312" w:cs="FangSong_GB2312"/>
          <w:sz w:val="24"/>
          <w:szCs w:val="24"/>
        </w:rPr>
      </w:pPr>
      <w:r>
        <w:rPr>
          <w:rFonts w:ascii="Times New Roman" w:hAnsi="Times New Roman" w:eastAsia="Times New Roman" w:cs="Times New Roman"/>
          <w:b/>
          <w:bCs/>
          <w:spacing w:val="-4"/>
          <w:sz w:val="24"/>
          <w:szCs w:val="24"/>
        </w:rPr>
        <w:t>a</w:t>
      </w:r>
      <w:r>
        <w:rPr>
          <w:rFonts w:ascii="FangSong_GB2312" w:hAnsi="FangSong_GB2312" w:eastAsia="FangSong_GB2312" w:cs="FangSong_GB2312"/>
          <w:b/>
          <w:bCs/>
          <w:spacing w:val="-4"/>
          <w:sz w:val="24"/>
          <w:szCs w:val="24"/>
        </w:rPr>
        <w:t>）监测内容</w:t>
      </w:r>
    </w:p>
    <w:p>
      <w:pPr>
        <w:spacing w:before="219" w:line="214" w:lineRule="auto"/>
        <w:ind w:left="48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本方案监测内容主要包括土地损毁监测及土壤质量监测。</w:t>
      </w:r>
    </w:p>
    <w:p>
      <w:pPr>
        <w:spacing w:before="224" w:line="216"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4"/>
          <w:sz w:val="24"/>
          <w:szCs w:val="24"/>
        </w:rPr>
        <w:t>1</w:t>
      </w:r>
      <w:r>
        <w:rPr>
          <w:rFonts w:ascii="FangSong_GB2312" w:hAnsi="FangSong_GB2312" w:eastAsia="FangSong_GB2312" w:cs="FangSong_GB2312"/>
          <w:spacing w:val="-4"/>
          <w:sz w:val="24"/>
          <w:szCs w:val="24"/>
        </w:rPr>
        <w:t>）土地损毁监测</w:t>
      </w:r>
    </w:p>
    <w:p>
      <w:pPr>
        <w:spacing w:before="220" w:line="377" w:lineRule="auto"/>
        <w:ind w:left="11" w:right="180" w:firstLine="48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对土地损毁情况进行调查确认，调查范围为临时用地范围及周边区域，调查内容为</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2"/>
          <w:sz w:val="24"/>
          <w:szCs w:val="24"/>
        </w:rPr>
        <w:t>土地挖损、压占情况、项目区周边植被影响情况等，以确定土地损毁程度，并与方案预</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7"/>
          <w:sz w:val="24"/>
          <w:szCs w:val="24"/>
        </w:rPr>
        <w:t>测的土地损毁情况进行对比，若相差较大，则需调整复垦措</w:t>
      </w:r>
      <w:r>
        <w:rPr>
          <w:rFonts w:ascii="FangSong_GB2312" w:hAnsi="FangSong_GB2312" w:eastAsia="FangSong_GB2312" w:cs="FangSong_GB2312"/>
          <w:spacing w:val="-8"/>
          <w:sz w:val="24"/>
          <w:szCs w:val="24"/>
        </w:rPr>
        <w:t>施，项目建设完成后进行</w:t>
      </w:r>
      <w:r>
        <w:rPr>
          <w:rFonts w:ascii="Times New Roman" w:hAnsi="Times New Roman" w:eastAsia="Times New Roman" w:cs="Times New Roman"/>
          <w:spacing w:val="-8"/>
          <w:sz w:val="24"/>
          <w:szCs w:val="24"/>
        </w:rPr>
        <w:t>****</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2"/>
          <w:sz w:val="24"/>
          <w:szCs w:val="24"/>
        </w:rPr>
        <w:t>次土地损毁监测。</w:t>
      </w:r>
    </w:p>
    <w:p>
      <w:pPr>
        <w:spacing w:before="37" w:line="214" w:lineRule="auto"/>
        <w:ind w:left="484"/>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）土壤质量监测</w:t>
      </w:r>
    </w:p>
    <w:p>
      <w:pPr>
        <w:spacing w:before="223" w:line="211" w:lineRule="auto"/>
        <w:ind w:left="50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复垦区域具有代表性的位置设置土壤质量监测点，农用地监测指标为土壤</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pacing w:val="-1"/>
          <w:sz w:val="24"/>
          <w:szCs w:val="24"/>
        </w:rPr>
        <w:t xml:space="preserve">pH </w:t>
      </w:r>
      <w:r>
        <w:rPr>
          <w:rFonts w:ascii="FangSong_GB2312" w:hAnsi="FangSong_GB2312" w:eastAsia="FangSong_GB2312" w:cs="FangSong_GB2312"/>
          <w:spacing w:val="-1"/>
          <w:sz w:val="24"/>
          <w:szCs w:val="24"/>
        </w:rPr>
        <w:t>值、</w:t>
      </w:r>
    </w:p>
    <w:p>
      <w:pPr>
        <w:spacing w:before="180" w:line="29" w:lineRule="exact"/>
      </w:pPr>
      <w:r>
        <w:pict>
          <v:shape id="_x0000_s1126" o:spid="_x0000_s1126"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65" w:type="default"/>
          <w:footerReference r:id="rId66" w:type="default"/>
          <w:pgSz w:w="11906" w:h="16839"/>
          <w:pgMar w:top="1171" w:right="1067" w:bottom="1289" w:left="1587" w:header="863" w:footer="990" w:gutter="0"/>
          <w:cols w:space="720" w:num="1"/>
        </w:sectPr>
      </w:pPr>
    </w:p>
    <w:p>
      <w:pPr>
        <w:pStyle w:val="2"/>
        <w:spacing w:line="297" w:lineRule="auto"/>
      </w:pPr>
      <w:r>
        <w:pict>
          <v:shape id="_x0000_s1127" o:spid="_x0000_s1127" style="position:absolute;left:0pt;margin-left:0pt;margin-top:0.65pt;height:0.75pt;width:453.65pt;z-index:251760640;mso-width-relative:page;mso-height-relative:page;" fillcolor="#000000" filled="t" stroked="f" coordsize="9072,15" path="m0,0l9072,0,9072,14,0,14,0,0xe">
            <v:path/>
            <v:fill on="t" focussize="0,0"/>
            <v:stroke on="f"/>
            <v:imagedata o:title=""/>
            <o:lock v:ext="edit"/>
          </v:shape>
        </w:pict>
      </w:r>
    </w:p>
    <w:p>
      <w:pPr>
        <w:spacing w:before="78" w:line="369" w:lineRule="auto"/>
        <w:ind w:left="21" w:right="70" w:hanging="1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土壤有机质含量、有效土层厚度、土壤砾石含量、土壤容重等。项目开工建设前及复垦</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完成后各进行</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次土壤质量监测。</w:t>
      </w:r>
    </w:p>
    <w:p>
      <w:pPr>
        <w:spacing w:before="39" w:line="214" w:lineRule="auto"/>
        <w:ind w:left="484"/>
        <w:rPr>
          <w:rFonts w:ascii="FangSong_GB2312" w:hAnsi="FangSong_GB2312" w:eastAsia="FangSong_GB2312" w:cs="FangSong_GB2312"/>
          <w:sz w:val="24"/>
          <w:szCs w:val="24"/>
        </w:rPr>
      </w:pPr>
      <w:r>
        <w:rPr>
          <w:rFonts w:ascii="Times New Roman" w:hAnsi="Times New Roman" w:eastAsia="Times New Roman" w:cs="Times New Roman"/>
          <w:b/>
          <w:bCs/>
          <w:spacing w:val="-2"/>
          <w:sz w:val="24"/>
          <w:szCs w:val="24"/>
        </w:rPr>
        <w:t>b</w:t>
      </w:r>
      <w:r>
        <w:rPr>
          <w:rFonts w:ascii="FangSong_GB2312" w:hAnsi="FangSong_GB2312" w:eastAsia="FangSong_GB2312" w:cs="FangSong_GB2312"/>
          <w:b/>
          <w:bCs/>
          <w:spacing w:val="-2"/>
          <w:sz w:val="24"/>
          <w:szCs w:val="24"/>
        </w:rPr>
        <w:t>）监测方法及频率</w:t>
      </w:r>
    </w:p>
    <w:p>
      <w:pPr>
        <w:spacing w:before="225" w:line="378" w:lineRule="auto"/>
        <w:ind w:left="5" w:firstLine="494"/>
        <w:rPr>
          <w:rFonts w:ascii="FangSong_GB2312" w:hAnsi="FangSong_GB2312" w:eastAsia="FangSong_GB2312" w:cs="FangSong_GB2312"/>
          <w:sz w:val="24"/>
          <w:szCs w:val="24"/>
        </w:rPr>
      </w:pPr>
      <w:r>
        <w:rPr>
          <w:rFonts w:ascii="FangSong_GB2312" w:hAnsi="FangSong_GB2312" w:eastAsia="FangSong_GB2312" w:cs="FangSong_GB2312"/>
          <w:sz w:val="24"/>
          <w:szCs w:val="24"/>
        </w:rPr>
        <w:t>复垦效果监测方法及频次：土地复垦效果监测主要是对复垦土地的土壤质量监测。</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5"/>
          <w:sz w:val="24"/>
          <w:szCs w:val="24"/>
        </w:rPr>
        <w:t>监测过程中采用资料收集和现场调查相结合的方法进行，使用铁锹、</w:t>
      </w:r>
      <w:r>
        <w:rPr>
          <w:rFonts w:ascii="Times New Roman" w:hAnsi="Times New Roman" w:eastAsia="Times New Roman" w:cs="Times New Roman"/>
          <w:spacing w:val="-5"/>
          <w:sz w:val="24"/>
          <w:szCs w:val="24"/>
        </w:rPr>
        <w:t>GPS</w:t>
      </w:r>
      <w:r>
        <w:rPr>
          <w:rFonts w:ascii="FangSong_GB2312" w:hAnsi="FangSong_GB2312" w:eastAsia="FangSong_GB2312" w:cs="FangSong_GB2312"/>
          <w:spacing w:val="-5"/>
          <w:sz w:val="24"/>
          <w:szCs w:val="24"/>
        </w:rPr>
        <w:t>、罗盘、卷尺、</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1"/>
          <w:sz w:val="24"/>
          <w:szCs w:val="24"/>
        </w:rPr>
        <w:t>照相机等器材进行实地巡查及采取相关样品。</w:t>
      </w:r>
      <w:r>
        <w:rPr>
          <w:rFonts w:ascii="FangSong_GB2312" w:hAnsi="FangSong_GB2312" w:eastAsia="FangSong_GB2312" w:cs="FangSong_GB2312"/>
          <w:spacing w:val="-2"/>
          <w:sz w:val="24"/>
          <w:szCs w:val="24"/>
        </w:rPr>
        <w:t>监测点布设依据项目区域土壤类型和土地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利用类型分布状况，并结合本项目建设情况和</w:t>
      </w:r>
      <w:r>
        <w:rPr>
          <w:rFonts w:ascii="FangSong_GB2312" w:hAnsi="FangSong_GB2312" w:eastAsia="FangSong_GB2312" w:cs="FangSong_GB2312"/>
          <w:spacing w:val="-2"/>
          <w:sz w:val="24"/>
          <w:szCs w:val="24"/>
        </w:rPr>
        <w:t>分布格局，尽量对复垦区任务较重区域布</w:t>
      </w:r>
      <w:r>
        <w:rPr>
          <w:rFonts w:ascii="FangSong_GB2312" w:hAnsi="FangSong_GB2312" w:eastAsia="FangSong_GB2312" w:cs="FangSong_GB2312"/>
          <w:sz w:val="24"/>
          <w:szCs w:val="24"/>
        </w:rPr>
        <w:t xml:space="preserve"> 点较密。项目开工建设前及复垦完成后各进行</w:t>
      </w:r>
      <w:r>
        <w:rPr>
          <w:rFonts w:ascii="Times New Roman" w:hAnsi="Times New Roman" w:eastAsia="Times New Roman" w:cs="Times New Roman"/>
          <w:sz w:val="24"/>
          <w:szCs w:val="24"/>
        </w:rPr>
        <w:t>****</w:t>
      </w:r>
      <w:r>
        <w:rPr>
          <w:rFonts w:ascii="FangSong_GB2312" w:hAnsi="FangSong_GB2312" w:eastAsia="FangSong_GB2312" w:cs="FangSong_GB2312"/>
          <w:spacing w:val="-1"/>
          <w:sz w:val="24"/>
          <w:szCs w:val="24"/>
        </w:rPr>
        <w:t>次土壤质量监测。</w:t>
      </w:r>
    </w:p>
    <w:p>
      <w:pPr>
        <w:spacing w:before="40" w:line="215" w:lineRule="auto"/>
        <w:ind w:left="488"/>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c</w:t>
      </w:r>
      <w:r>
        <w:rPr>
          <w:rFonts w:ascii="FangSong_GB2312" w:hAnsi="FangSong_GB2312" w:eastAsia="FangSong_GB2312" w:cs="FangSong_GB2312"/>
          <w:b/>
          <w:bCs/>
          <w:spacing w:val="-3"/>
          <w:sz w:val="24"/>
          <w:szCs w:val="24"/>
        </w:rPr>
        <w:t>）监测技术标准和要求</w:t>
      </w:r>
    </w:p>
    <w:p>
      <w:pPr>
        <w:spacing w:before="221" w:line="213" w:lineRule="auto"/>
        <w:ind w:left="49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监测技术标准主要参考《水土保持监测技术规范》（</w:t>
      </w:r>
      <w:r>
        <w:rPr>
          <w:rFonts w:ascii="Times New Roman" w:hAnsi="Times New Roman" w:eastAsia="Times New Roman" w:cs="Times New Roman"/>
          <w:spacing w:val="-2"/>
          <w:sz w:val="24"/>
          <w:szCs w:val="24"/>
        </w:rPr>
        <w:t>SL227-2002</w:t>
      </w:r>
      <w:r>
        <w:rPr>
          <w:rFonts w:ascii="FangSong_GB2312" w:hAnsi="FangSong_GB2312" w:eastAsia="FangSong_GB2312" w:cs="FangSong_GB2312"/>
          <w:spacing w:val="-2"/>
          <w:sz w:val="24"/>
          <w:szCs w:val="24"/>
        </w:rPr>
        <w:t>）、《土壤环境监</w:t>
      </w:r>
    </w:p>
    <w:p>
      <w:pPr>
        <w:spacing w:before="222" w:line="217" w:lineRule="auto"/>
        <w:ind w:left="16"/>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测技术规范》（</w:t>
      </w:r>
      <w:r>
        <w:rPr>
          <w:rFonts w:ascii="Times New Roman" w:hAnsi="Times New Roman" w:eastAsia="Times New Roman" w:cs="Times New Roman"/>
          <w:spacing w:val="-1"/>
          <w:sz w:val="24"/>
          <w:szCs w:val="24"/>
        </w:rPr>
        <w:t>HJ166-2004</w:t>
      </w:r>
      <w:r>
        <w:rPr>
          <w:rFonts w:ascii="FangSong_GB2312" w:hAnsi="FangSong_GB2312" w:eastAsia="FangSong_GB2312" w:cs="FangSong_GB2312"/>
          <w:spacing w:val="-1"/>
          <w:sz w:val="24"/>
          <w:szCs w:val="24"/>
        </w:rPr>
        <w:t>）。</w:t>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spacing w:before="1" w:line="28" w:lineRule="exact"/>
      </w:pPr>
      <w:r>
        <w:pict>
          <v:shape id="_x0000_s1128" o:spid="_x0000_s1128" style="height:1.45pt;width:453.65pt;" fillcolor="#000000" filled="t" stroked="f" coordsize="9072,29" path="m0,0l9072,0,9072,28,0,28,0,0xe">
            <v:path/>
            <v:fill on="t" focussize="0,0"/>
            <v:stroke on="f"/>
            <v:imagedata o:title=""/>
            <o:lock v:ext="edit"/>
            <w10:wrap type="none"/>
            <w10:anchorlock/>
          </v:shape>
        </w:pict>
      </w:r>
    </w:p>
    <w:p>
      <w:pPr>
        <w:spacing w:line="28" w:lineRule="exact"/>
        <w:sectPr>
          <w:headerReference r:id="rId67" w:type="default"/>
          <w:footerReference r:id="rId68" w:type="default"/>
          <w:pgSz w:w="11906" w:h="16839"/>
          <w:pgMar w:top="1171" w:right="1176" w:bottom="1289" w:left="1587" w:header="863" w:footer="990" w:gutter="0"/>
          <w:cols w:space="720" w:num="1"/>
        </w:sectPr>
      </w:pPr>
    </w:p>
    <w:p>
      <w:pPr>
        <w:spacing w:before="338" w:line="227" w:lineRule="auto"/>
        <w:ind w:left="2158"/>
        <w:outlineLvl w:val="0"/>
        <w:rPr>
          <w:rFonts w:ascii="黑体" w:hAnsi="黑体" w:eastAsia="黑体" w:cs="黑体"/>
          <w:sz w:val="31"/>
          <w:szCs w:val="31"/>
        </w:rPr>
      </w:pPr>
      <w:r>
        <w:pict>
          <v:shape id="_x0000_s1129" o:spid="_x0000_s1129" style="position:absolute;left:0pt;margin-left:79.35pt;margin-top:59.3pt;height:0.75pt;width:453.65pt;mso-position-horizontal-relative:page;mso-position-vertical-relative:page;z-index:251761664;mso-width-relative:page;mso-height-relative:page;" fillcolor="#000000" filled="t" stroked="f" coordsize="9072,15" o:allowincell="f" path="m0,0l9072,0,9072,14,0,14,0,0xe">
            <v:path/>
            <v:fill on="t" focussize="0,0"/>
            <v:stroke on="f"/>
            <v:imagedata o:title=""/>
            <o:lock v:ext="edit"/>
          </v:shape>
        </w:pict>
      </w:r>
      <w:bookmarkStart w:id="54" w:name="bookmark28"/>
      <w:bookmarkEnd w:id="54"/>
      <w:bookmarkStart w:id="55" w:name="bookmark80"/>
      <w:bookmarkEnd w:id="55"/>
      <w:r>
        <w:rPr>
          <w:rFonts w:ascii="Times New Roman" w:hAnsi="Times New Roman" w:eastAsia="Times New Roman" w:cs="Times New Roman"/>
          <w:spacing w:val="8"/>
          <w:sz w:val="31"/>
          <w:szCs w:val="31"/>
        </w:rPr>
        <w:t xml:space="preserve">7  </w:t>
      </w:r>
      <w:r>
        <w:rPr>
          <w:rFonts w:ascii="黑体" w:hAnsi="黑体" w:eastAsia="黑体" w:cs="黑体"/>
          <w:spacing w:val="8"/>
          <w:sz w:val="31"/>
          <w:szCs w:val="31"/>
        </w:rPr>
        <w:t>土地复垦工程设计及工程量测算</w:t>
      </w:r>
    </w:p>
    <w:p>
      <w:pPr>
        <w:spacing w:before="126" w:line="222" w:lineRule="auto"/>
        <w:ind w:left="21"/>
        <w:outlineLvl w:val="1"/>
        <w:rPr>
          <w:rFonts w:ascii="黑体" w:hAnsi="黑体" w:eastAsia="黑体" w:cs="黑体"/>
          <w:sz w:val="30"/>
          <w:szCs w:val="30"/>
        </w:rPr>
      </w:pPr>
      <w:bookmarkStart w:id="56" w:name="bookmark81"/>
      <w:bookmarkEnd w:id="56"/>
      <w:bookmarkStart w:id="57" w:name="bookmark29"/>
      <w:bookmarkEnd w:id="57"/>
      <w:r>
        <w:rPr>
          <w:rFonts w:ascii="Times New Roman" w:hAnsi="Times New Roman" w:eastAsia="Times New Roman" w:cs="Times New Roman"/>
          <w:spacing w:val="-1"/>
          <w:sz w:val="30"/>
          <w:szCs w:val="30"/>
        </w:rPr>
        <w:t xml:space="preserve">7.1 </w:t>
      </w:r>
      <w:r>
        <w:rPr>
          <w:rFonts w:ascii="黑体" w:hAnsi="黑体" w:eastAsia="黑体" w:cs="黑体"/>
          <w:spacing w:val="-1"/>
          <w:sz w:val="30"/>
          <w:szCs w:val="30"/>
        </w:rPr>
        <w:t>土地复垦基本单元工程设计</w:t>
      </w:r>
    </w:p>
    <w:p>
      <w:pPr>
        <w:spacing w:before="151" w:line="222" w:lineRule="auto"/>
        <w:ind w:left="2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7.1.1  </w:t>
      </w:r>
      <w:r>
        <w:rPr>
          <w:rFonts w:ascii="黑体" w:hAnsi="黑体" w:eastAsia="黑体" w:cs="黑体"/>
          <w:spacing w:val="-1"/>
          <w:sz w:val="28"/>
          <w:szCs w:val="28"/>
        </w:rPr>
        <w:t>复垦工程设计对象和范围</w:t>
      </w:r>
    </w:p>
    <w:p>
      <w:pPr>
        <w:spacing w:before="182" w:line="375" w:lineRule="auto"/>
        <w:ind w:left="26" w:right="10" w:firstLine="469"/>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根据规程有关要求，结合喀什华电</w:t>
      </w:r>
      <w:r>
        <w:rPr>
          <w:rFonts w:ascii="FangSong_GB2312" w:hAnsi="FangSong_GB2312" w:eastAsia="FangSong_GB2312" w:cs="FangSong_GB2312"/>
          <w:spacing w:val="-47"/>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4"/>
          <w:sz w:val="24"/>
          <w:szCs w:val="24"/>
        </w:rPr>
        <w:t>万千瓦热电联产项目临时用地工程分布情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6"/>
          <w:sz w:val="24"/>
          <w:szCs w:val="24"/>
        </w:rPr>
        <w:t>况，本方案复垦工程设计对象为复垦责任范围内的临时用地，</w:t>
      </w:r>
      <w:r>
        <w:rPr>
          <w:rFonts w:ascii="FangSong_GB2312" w:hAnsi="FangSong_GB2312" w:eastAsia="FangSong_GB2312" w:cs="FangSong_GB2312"/>
          <w:spacing w:val="-7"/>
          <w:sz w:val="24"/>
          <w:szCs w:val="24"/>
        </w:rPr>
        <w:t>设计范围为复垦责任范围，</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面积</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r>
        <w:rPr>
          <w:rFonts w:ascii="FangSong_GB2312" w:hAnsi="FangSong_GB2312" w:eastAsia="FangSong_GB2312" w:cs="FangSong_GB2312"/>
          <w:spacing w:val="-2"/>
          <w:sz w:val="24"/>
          <w:szCs w:val="24"/>
        </w:rPr>
        <w:t>。</w:t>
      </w:r>
    </w:p>
    <w:p>
      <w:pPr>
        <w:spacing w:before="39" w:line="368" w:lineRule="auto"/>
        <w:ind w:left="30" w:right="70" w:firstLine="46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根据本方案第</w:t>
      </w:r>
      <w:r>
        <w:rPr>
          <w:rFonts w:ascii="FangSong_GB2312" w:hAnsi="FangSong_GB2312" w:eastAsia="FangSong_GB2312" w:cs="FangSong_GB2312"/>
          <w:spacing w:val="-49"/>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17"/>
          <w:sz w:val="24"/>
          <w:szCs w:val="24"/>
        </w:rPr>
        <w:t xml:space="preserve"> </w:t>
      </w:r>
      <w:r>
        <w:rPr>
          <w:rFonts w:ascii="FangSong_GB2312" w:hAnsi="FangSong_GB2312" w:eastAsia="FangSong_GB2312" w:cs="FangSong_GB2312"/>
          <w:spacing w:val="-2"/>
          <w:sz w:val="24"/>
          <w:szCs w:val="24"/>
        </w:rPr>
        <w:t>章复垦适宜性评价结果，划分复垦单元</w:t>
      </w:r>
      <w:r>
        <w:rPr>
          <w:rFonts w:ascii="FangSong_GB2312" w:hAnsi="FangSong_GB2312" w:eastAsia="FangSong_GB2312" w:cs="FangSong_GB2312"/>
          <w:spacing w:val="-3"/>
          <w:sz w:val="24"/>
          <w:szCs w:val="24"/>
        </w:rPr>
        <w:t>。本方案复垦区损毁土地的</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复垦单元划分及复垦任务目标情况具体见表</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1"/>
          <w:sz w:val="24"/>
          <w:szCs w:val="24"/>
        </w:rPr>
        <w:t>7.1</w:t>
      </w:r>
      <w:r>
        <w:rPr>
          <w:rFonts w:ascii="Times New Roman" w:hAnsi="Times New Roman" w:eastAsia="Times New Roman" w:cs="Times New Roman"/>
          <w:spacing w:val="-2"/>
          <w:sz w:val="24"/>
          <w:szCs w:val="24"/>
        </w:rPr>
        <w:t>.1-1</w:t>
      </w:r>
      <w:r>
        <w:rPr>
          <w:rFonts w:ascii="FangSong_GB2312" w:hAnsi="FangSong_GB2312" w:eastAsia="FangSong_GB2312" w:cs="FangSong_GB2312"/>
          <w:spacing w:val="-2"/>
          <w:sz w:val="24"/>
          <w:szCs w:val="24"/>
        </w:rPr>
        <w:t>。</w:t>
      </w:r>
    </w:p>
    <w:p>
      <w:pPr>
        <w:spacing w:before="54" w:line="230" w:lineRule="auto"/>
        <w:ind w:left="2649"/>
        <w:rPr>
          <w:rFonts w:ascii="Times New Roman" w:hAnsi="Times New Roman" w:eastAsia="Times New Roman" w:cs="Times New Roman"/>
          <w:sz w:val="13"/>
          <w:szCs w:val="13"/>
        </w:rPr>
      </w:pPr>
      <w:r>
        <w:rPr>
          <w:rFonts w:ascii="黑体" w:hAnsi="黑体" w:eastAsia="黑体" w:cs="黑体"/>
          <w:spacing w:val="5"/>
          <w:sz w:val="20"/>
          <w:szCs w:val="20"/>
        </w:rPr>
        <w:t>表</w:t>
      </w:r>
      <w:r>
        <w:rPr>
          <w:rFonts w:ascii="黑体" w:hAnsi="黑体" w:eastAsia="黑体" w:cs="黑体"/>
          <w:spacing w:val="-38"/>
          <w:sz w:val="20"/>
          <w:szCs w:val="20"/>
        </w:rPr>
        <w:t xml:space="preserve"> </w:t>
      </w:r>
      <w:r>
        <w:rPr>
          <w:rFonts w:ascii="Times New Roman" w:hAnsi="Times New Roman" w:eastAsia="Times New Roman" w:cs="Times New Roman"/>
          <w:spacing w:val="5"/>
          <w:sz w:val="20"/>
          <w:szCs w:val="20"/>
        </w:rPr>
        <w:t>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 xml:space="preserve">1-1  </w:t>
      </w:r>
      <w:r>
        <w:rPr>
          <w:rFonts w:ascii="黑体" w:hAnsi="黑体" w:eastAsia="黑体" w:cs="黑体"/>
          <w:spacing w:val="5"/>
          <w:sz w:val="20"/>
          <w:szCs w:val="20"/>
        </w:rPr>
        <w:t>项目土地复垦基本单元划分情况</w:t>
      </w:r>
      <w:r>
        <w:rPr>
          <w:rFonts w:ascii="黑体" w:hAnsi="黑体" w:eastAsia="黑体" w:cs="黑体"/>
          <w:spacing w:val="6"/>
          <w:sz w:val="20"/>
          <w:szCs w:val="20"/>
        </w:rPr>
        <w:t xml:space="preserve">               </w:t>
      </w:r>
      <w:r>
        <w:rPr>
          <w:rFonts w:ascii="黑体" w:hAnsi="黑体" w:eastAsia="黑体" w:cs="黑体"/>
          <w:spacing w:val="5"/>
          <w:sz w:val="20"/>
          <w:szCs w:val="20"/>
        </w:rPr>
        <w:t>单位：</w:t>
      </w:r>
      <w:r>
        <w:rPr>
          <w:rFonts w:ascii="Times New Roman" w:hAnsi="Times New Roman" w:eastAsia="Times New Roman" w:cs="Times New Roman"/>
          <w:sz w:val="20"/>
          <w:szCs w:val="20"/>
        </w:rPr>
        <w:t>hm</w:t>
      </w:r>
      <w:r>
        <w:rPr>
          <w:rFonts w:ascii="Times New Roman" w:hAnsi="Times New Roman" w:eastAsia="Times New Roman" w:cs="Times New Roman"/>
          <w:spacing w:val="5"/>
          <w:position w:val="6"/>
          <w:sz w:val="13"/>
          <w:szCs w:val="13"/>
        </w:rPr>
        <w:t>2</w:t>
      </w:r>
    </w:p>
    <w:p>
      <w:pPr>
        <w:spacing w:line="107" w:lineRule="exact"/>
      </w:pPr>
    </w:p>
    <w:tbl>
      <w:tblPr>
        <w:tblStyle w:val="5"/>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4"/>
        <w:gridCol w:w="2009"/>
        <w:gridCol w:w="1695"/>
        <w:gridCol w:w="1303"/>
        <w:gridCol w:w="1184"/>
        <w:gridCol w:w="1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1834" w:type="dxa"/>
            <w:vAlign w:val="top"/>
          </w:tcPr>
          <w:p>
            <w:pPr>
              <w:pStyle w:val="6"/>
              <w:spacing w:before="187" w:line="224" w:lineRule="auto"/>
              <w:ind w:left="304"/>
              <w:rPr>
                <w:sz w:val="20"/>
                <w:szCs w:val="20"/>
              </w:rPr>
            </w:pPr>
            <w:r>
              <w:rPr>
                <w:spacing w:val="6"/>
                <w:sz w:val="20"/>
                <w:szCs w:val="20"/>
              </w:rPr>
              <w:t>一级评价单元</w:t>
            </w:r>
          </w:p>
        </w:tc>
        <w:tc>
          <w:tcPr>
            <w:tcW w:w="2009" w:type="dxa"/>
            <w:vAlign w:val="top"/>
          </w:tcPr>
          <w:p>
            <w:pPr>
              <w:pStyle w:val="6"/>
              <w:spacing w:before="187" w:line="224" w:lineRule="auto"/>
              <w:ind w:left="389"/>
              <w:rPr>
                <w:sz w:val="20"/>
                <w:szCs w:val="20"/>
              </w:rPr>
            </w:pPr>
            <w:r>
              <w:rPr>
                <w:spacing w:val="6"/>
                <w:sz w:val="20"/>
                <w:szCs w:val="20"/>
              </w:rPr>
              <w:t>二级评价单元</w:t>
            </w:r>
          </w:p>
        </w:tc>
        <w:tc>
          <w:tcPr>
            <w:tcW w:w="1695" w:type="dxa"/>
            <w:vAlign w:val="top"/>
          </w:tcPr>
          <w:p>
            <w:pPr>
              <w:pStyle w:val="6"/>
              <w:spacing w:before="187" w:line="221" w:lineRule="auto"/>
              <w:ind w:left="543"/>
              <w:rPr>
                <w:sz w:val="20"/>
                <w:szCs w:val="20"/>
              </w:rPr>
            </w:pPr>
            <w:r>
              <w:rPr>
                <w:spacing w:val="5"/>
                <w:sz w:val="20"/>
                <w:szCs w:val="20"/>
              </w:rPr>
              <w:t>原地类</w:t>
            </w:r>
          </w:p>
        </w:tc>
        <w:tc>
          <w:tcPr>
            <w:tcW w:w="1303" w:type="dxa"/>
            <w:vAlign w:val="top"/>
          </w:tcPr>
          <w:p>
            <w:pPr>
              <w:pStyle w:val="6"/>
              <w:spacing w:before="187" w:line="221" w:lineRule="auto"/>
              <w:ind w:left="237"/>
              <w:rPr>
                <w:sz w:val="20"/>
                <w:szCs w:val="20"/>
              </w:rPr>
            </w:pPr>
            <w:r>
              <w:rPr>
                <w:spacing w:val="7"/>
                <w:sz w:val="20"/>
                <w:szCs w:val="20"/>
              </w:rPr>
              <w:t>损毁类型</w:t>
            </w:r>
          </w:p>
        </w:tc>
        <w:tc>
          <w:tcPr>
            <w:tcW w:w="1184" w:type="dxa"/>
            <w:vAlign w:val="top"/>
          </w:tcPr>
          <w:p>
            <w:pPr>
              <w:pStyle w:val="6"/>
              <w:spacing w:before="187" w:line="224" w:lineRule="auto"/>
              <w:ind w:left="177"/>
              <w:rPr>
                <w:sz w:val="20"/>
                <w:szCs w:val="20"/>
              </w:rPr>
            </w:pPr>
            <w:r>
              <w:rPr>
                <w:spacing w:val="7"/>
                <w:sz w:val="20"/>
                <w:szCs w:val="20"/>
              </w:rPr>
              <w:t>损毁程度</w:t>
            </w:r>
          </w:p>
        </w:tc>
        <w:tc>
          <w:tcPr>
            <w:tcW w:w="1069" w:type="dxa"/>
            <w:vAlign w:val="top"/>
          </w:tcPr>
          <w:p>
            <w:pPr>
              <w:pStyle w:val="6"/>
              <w:spacing w:before="186" w:line="225" w:lineRule="auto"/>
              <w:ind w:left="114"/>
              <w:rPr>
                <w:sz w:val="20"/>
                <w:szCs w:val="20"/>
              </w:rPr>
            </w:pPr>
            <w:r>
              <w:rPr>
                <w:spacing w:val="7"/>
                <w:sz w:val="20"/>
                <w:szCs w:val="20"/>
              </w:rPr>
              <w:t>损毁面积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3" w:hRule="atLeast"/>
        </w:trPr>
        <w:tc>
          <w:tcPr>
            <w:tcW w:w="1834" w:type="dxa"/>
            <w:vAlign w:val="top"/>
          </w:tcPr>
          <w:p>
            <w:pPr>
              <w:pStyle w:val="6"/>
              <w:spacing w:before="187" w:line="222" w:lineRule="auto"/>
              <w:ind w:left="409"/>
              <w:rPr>
                <w:sz w:val="20"/>
                <w:szCs w:val="20"/>
              </w:rPr>
            </w:pPr>
            <w:r>
              <w:rPr>
                <w:spacing w:val="5"/>
                <w:sz w:val="20"/>
                <w:szCs w:val="20"/>
              </w:rPr>
              <w:t>临时堆料场</w:t>
            </w:r>
          </w:p>
        </w:tc>
        <w:tc>
          <w:tcPr>
            <w:tcW w:w="2009" w:type="dxa"/>
            <w:vAlign w:val="top"/>
          </w:tcPr>
          <w:p>
            <w:pPr>
              <w:pStyle w:val="6"/>
              <w:spacing w:before="187" w:line="224" w:lineRule="auto"/>
              <w:ind w:left="669"/>
              <w:rPr>
                <w:rFonts w:ascii="Times New Roman" w:hAnsi="Times New Roman" w:eastAsia="Times New Roman" w:cs="Times New Roman"/>
                <w:sz w:val="20"/>
                <w:szCs w:val="20"/>
              </w:rPr>
            </w:pPr>
            <w:r>
              <w:rPr>
                <w:spacing w:val="2"/>
                <w:sz w:val="20"/>
                <w:szCs w:val="20"/>
              </w:rPr>
              <w:t>耕地</w:t>
            </w:r>
            <w:r>
              <w:rPr>
                <w:spacing w:val="-38"/>
                <w:sz w:val="20"/>
                <w:szCs w:val="20"/>
              </w:rPr>
              <w:t xml:space="preserve"> </w:t>
            </w:r>
            <w:r>
              <w:rPr>
                <w:rFonts w:ascii="Times New Roman" w:hAnsi="Times New Roman" w:eastAsia="Times New Roman" w:cs="Times New Roman"/>
                <w:spacing w:val="2"/>
                <w:sz w:val="20"/>
                <w:szCs w:val="20"/>
              </w:rPr>
              <w:t>01</w:t>
            </w:r>
          </w:p>
        </w:tc>
        <w:tc>
          <w:tcPr>
            <w:tcW w:w="1695" w:type="dxa"/>
            <w:vAlign w:val="top"/>
          </w:tcPr>
          <w:p>
            <w:pPr>
              <w:pStyle w:val="6"/>
              <w:spacing w:before="187" w:line="225" w:lineRule="auto"/>
              <w:ind w:left="299"/>
              <w:rPr>
                <w:rFonts w:ascii="Times New Roman" w:hAnsi="Times New Roman" w:eastAsia="Times New Roman" w:cs="Times New Roman"/>
                <w:sz w:val="20"/>
                <w:szCs w:val="20"/>
              </w:rPr>
            </w:pPr>
            <w:r>
              <w:rPr>
                <w:spacing w:val="5"/>
                <w:sz w:val="20"/>
                <w:szCs w:val="20"/>
              </w:rPr>
              <w:t>水浇地</w:t>
            </w:r>
            <w:r>
              <w:rPr>
                <w:spacing w:val="-40"/>
                <w:sz w:val="20"/>
                <w:szCs w:val="20"/>
              </w:rPr>
              <w:t xml:space="preserve"> </w:t>
            </w:r>
            <w:r>
              <w:rPr>
                <w:rFonts w:ascii="Times New Roman" w:hAnsi="Times New Roman" w:eastAsia="Times New Roman" w:cs="Times New Roman"/>
                <w:spacing w:val="5"/>
                <w:sz w:val="20"/>
                <w:szCs w:val="20"/>
              </w:rPr>
              <w:t>0102</w:t>
            </w:r>
          </w:p>
        </w:tc>
        <w:tc>
          <w:tcPr>
            <w:tcW w:w="1303" w:type="dxa"/>
            <w:vAlign w:val="top"/>
          </w:tcPr>
          <w:p>
            <w:pPr>
              <w:pStyle w:val="6"/>
              <w:spacing w:before="187" w:line="226" w:lineRule="auto"/>
              <w:ind w:left="447"/>
              <w:rPr>
                <w:sz w:val="20"/>
                <w:szCs w:val="20"/>
              </w:rPr>
            </w:pPr>
            <w:r>
              <w:rPr>
                <w:spacing w:val="5"/>
                <w:sz w:val="20"/>
                <w:szCs w:val="20"/>
              </w:rPr>
              <w:t>压占</w:t>
            </w:r>
          </w:p>
        </w:tc>
        <w:tc>
          <w:tcPr>
            <w:tcW w:w="1184" w:type="dxa"/>
            <w:vAlign w:val="top"/>
          </w:tcPr>
          <w:p>
            <w:pPr>
              <w:pStyle w:val="6"/>
              <w:spacing w:before="187" w:line="222" w:lineRule="auto"/>
              <w:ind w:left="413"/>
              <w:rPr>
                <w:sz w:val="20"/>
                <w:szCs w:val="20"/>
              </w:rPr>
            </w:pPr>
            <w:r>
              <w:rPr>
                <w:spacing w:val="-8"/>
                <w:sz w:val="20"/>
                <w:szCs w:val="20"/>
              </w:rPr>
              <w:t>中度</w:t>
            </w:r>
          </w:p>
        </w:tc>
        <w:tc>
          <w:tcPr>
            <w:tcW w:w="1069" w:type="dxa"/>
            <w:vAlign w:val="top"/>
          </w:tcPr>
          <w:p>
            <w:pPr>
              <w:spacing w:before="218" w:line="196" w:lineRule="auto"/>
              <w:ind w:left="33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bl>
    <w:p>
      <w:pPr>
        <w:spacing w:before="112" w:line="222" w:lineRule="auto"/>
        <w:ind w:left="2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7.1.2 </w:t>
      </w:r>
      <w:r>
        <w:rPr>
          <w:rFonts w:ascii="黑体" w:hAnsi="黑体" w:eastAsia="黑体" w:cs="黑体"/>
          <w:spacing w:val="-1"/>
          <w:sz w:val="28"/>
          <w:szCs w:val="28"/>
        </w:rPr>
        <w:t>复垦工程设计</w:t>
      </w:r>
    </w:p>
    <w:p>
      <w:pPr>
        <w:spacing w:before="186" w:line="377" w:lineRule="auto"/>
        <w:ind w:left="19" w:right="4" w:firstLine="47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根据项目建设拟损毁耕地等地实地调查分析</w:t>
      </w:r>
      <w:r>
        <w:rPr>
          <w:rFonts w:ascii="FangSong_GB2312" w:hAnsi="FangSong_GB2312" w:eastAsia="FangSong_GB2312" w:cs="FangSong_GB2312"/>
          <w:sz w:val="24"/>
          <w:szCs w:val="24"/>
        </w:rPr>
        <w:t>，喀什华电</w:t>
      </w:r>
      <w:r>
        <w:rPr>
          <w:rFonts w:ascii="FangSong_GB2312" w:hAnsi="FangSong_GB2312" w:eastAsia="FangSong_GB2312" w:cs="FangSong_GB2312"/>
          <w:spacing w:val="-53"/>
          <w:sz w:val="24"/>
          <w:szCs w:val="24"/>
        </w:rPr>
        <w:t xml:space="preserve"> </w:t>
      </w:r>
      <w:r>
        <w:rPr>
          <w:rFonts w:ascii="Times New Roman" w:hAnsi="Times New Roman" w:eastAsia="Times New Roman" w:cs="Times New Roman"/>
          <w:sz w:val="24"/>
          <w:szCs w:val="24"/>
        </w:rPr>
        <w:t>2×66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z w:val="24"/>
          <w:szCs w:val="24"/>
        </w:rPr>
        <w:t xml:space="preserve">万千瓦热电联产项目 </w:t>
      </w:r>
      <w:r>
        <w:rPr>
          <w:rFonts w:ascii="FangSong_GB2312" w:hAnsi="FangSong_GB2312" w:eastAsia="FangSong_GB2312" w:cs="FangSong_GB2312"/>
          <w:spacing w:val="-2"/>
          <w:sz w:val="24"/>
          <w:szCs w:val="24"/>
        </w:rPr>
        <w:t>临时用地综合考虑损毁区域的土壤类型及其土壤理化性质，本方案对水浇地复垦工程设</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6"/>
          <w:sz w:val="24"/>
          <w:szCs w:val="24"/>
        </w:rPr>
        <w:t>计包括表土剥离及保存、清理垫层、土地平整、表土回覆、土壤培肥、土地翻耕等措施。</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
          <w:sz w:val="24"/>
          <w:szCs w:val="24"/>
        </w:rPr>
        <w:t>其具体工程设计如下：</w:t>
      </w:r>
    </w:p>
    <w:p>
      <w:pPr>
        <w:spacing w:before="36" w:line="216" w:lineRule="auto"/>
        <w:ind w:left="518"/>
        <w:rPr>
          <w:rFonts w:ascii="FangSong_GB2312" w:hAnsi="FangSong_GB2312" w:eastAsia="FangSong_GB2312" w:cs="FangSong_GB2312"/>
          <w:sz w:val="24"/>
          <w:szCs w:val="24"/>
        </w:rPr>
      </w:pPr>
      <w:r>
        <w:rPr>
          <w:rFonts w:ascii="Times New Roman" w:hAnsi="Times New Roman" w:eastAsia="Times New Roman" w:cs="Times New Roman"/>
          <w:spacing w:val="-4"/>
          <w:sz w:val="24"/>
          <w:szCs w:val="24"/>
        </w:rPr>
        <w:t>1</w:t>
      </w:r>
      <w:r>
        <w:rPr>
          <w:rFonts w:ascii="FangSong_GB2312" w:hAnsi="FangSong_GB2312" w:eastAsia="FangSong_GB2312" w:cs="FangSong_GB2312"/>
          <w:spacing w:val="-4"/>
          <w:sz w:val="24"/>
          <w:szCs w:val="24"/>
        </w:rPr>
        <w:t>）表土剥离及保存</w:t>
      </w:r>
    </w:p>
    <w:p>
      <w:pPr>
        <w:spacing w:before="218" w:line="370" w:lineRule="auto"/>
        <w:ind w:left="25" w:firstLine="47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根据《土地复垦条例》第十六条</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土地复垦</w:t>
      </w:r>
      <w:r>
        <w:rPr>
          <w:rFonts w:ascii="FangSong_GB2312" w:hAnsi="FangSong_GB2312" w:eastAsia="FangSong_GB2312" w:cs="FangSong_GB2312"/>
          <w:spacing w:val="-3"/>
          <w:sz w:val="24"/>
          <w:szCs w:val="24"/>
        </w:rPr>
        <w:t>义务人应当首先对拟损毁的耕地、林地、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牧草地进行表土剥离，剥离的表土用于被损毁土地的复垦</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p>
    <w:p>
      <w:pPr>
        <w:spacing w:before="42" w:line="376" w:lineRule="auto"/>
        <w:ind w:left="22" w:right="70" w:firstLine="47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根据《土地复垦条例实施办法》第二十四条 预防控制措施：</w:t>
      </w:r>
      <w:r>
        <w:rPr>
          <w:rFonts w:ascii="Times New Roman" w:hAnsi="Times New Roman" w:eastAsia="Times New Roman" w:cs="Times New Roman"/>
          <w:spacing w:val="-2"/>
          <w:sz w:val="24"/>
          <w:szCs w:val="24"/>
        </w:rPr>
        <w:t>ℼ</w:t>
      </w:r>
      <w:r>
        <w:rPr>
          <w:rFonts w:ascii="FangSong_GB2312" w:hAnsi="FangSong_GB2312" w:eastAsia="FangSong_GB2312" w:cs="FangSong_GB2312"/>
          <w:spacing w:val="-2"/>
          <w:sz w:val="24"/>
          <w:szCs w:val="24"/>
        </w:rPr>
        <w:t>（一）对可能被损毁</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2"/>
          <w:sz w:val="24"/>
          <w:szCs w:val="24"/>
        </w:rPr>
        <w:t>的耕地、林地、草地等，应当进行表土剥离，分层存放，分层回填，优先用于复垦土地</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的土壤改良。表土剥离厚度应当依据相关技术标准，根据实际情况确定。表土剥离应当</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在生产工艺和施工建设前进行或者同步进行</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w:t>
      </w:r>
    </w:p>
    <w:p>
      <w:pPr>
        <w:spacing w:before="41" w:line="377" w:lineRule="auto"/>
        <w:ind w:left="17" w:right="70" w:firstLine="479"/>
        <w:rPr>
          <w:rFonts w:ascii="FangSong_GB2312" w:hAnsi="FangSong_GB2312" w:eastAsia="FangSong_GB2312" w:cs="FangSong_GB2312"/>
          <w:sz w:val="24"/>
          <w:szCs w:val="24"/>
        </w:rPr>
      </w:pPr>
      <w:r>
        <w:rPr>
          <w:rFonts w:ascii="FangSong_GB2312" w:hAnsi="FangSong_GB2312" w:eastAsia="FangSong_GB2312" w:cs="FangSong_GB2312"/>
          <w:sz w:val="24"/>
          <w:szCs w:val="24"/>
        </w:rPr>
        <w:t>根据勘界资料及现场调查，本项目临时用地占耕地总面积</w:t>
      </w:r>
      <w:r>
        <w:rPr>
          <w:rFonts w:ascii="Times New Roman" w:hAnsi="Times New Roman" w:eastAsia="Times New Roman" w:cs="Times New Roman"/>
          <w:sz w:val="24"/>
          <w:szCs w:val="24"/>
        </w:rPr>
        <w:t>****hm</w:t>
      </w:r>
      <w:r>
        <w:rPr>
          <w:rFonts w:ascii="Times New Roman" w:hAnsi="Times New Roman" w:eastAsia="Times New Roman" w:cs="Times New Roman"/>
          <w:position w:val="7"/>
          <w:sz w:val="15"/>
          <w:szCs w:val="15"/>
        </w:rPr>
        <w:t>2</w:t>
      </w:r>
      <w:r>
        <w:rPr>
          <w:rFonts w:ascii="Times New Roman" w:hAnsi="Times New Roman" w:eastAsia="Times New Roman" w:cs="Times New Roman"/>
          <w:spacing w:val="5"/>
          <w:position w:val="7"/>
          <w:sz w:val="15"/>
          <w:szCs w:val="15"/>
        </w:rPr>
        <w:t xml:space="preserve"> </w:t>
      </w:r>
      <w:r>
        <w:rPr>
          <w:rFonts w:ascii="FangSong_GB2312" w:hAnsi="FangSong_GB2312" w:eastAsia="FangSong_GB2312" w:cs="FangSong_GB2312"/>
          <w:sz w:val="24"/>
          <w:szCs w:val="24"/>
        </w:rPr>
        <w:t xml:space="preserve">。应对项目占用 </w:t>
      </w:r>
      <w:r>
        <w:rPr>
          <w:rFonts w:ascii="FangSong_GB2312" w:hAnsi="FangSong_GB2312" w:eastAsia="FangSong_GB2312" w:cs="FangSong_GB2312"/>
          <w:spacing w:val="-3"/>
          <w:sz w:val="24"/>
          <w:szCs w:val="24"/>
        </w:rPr>
        <w:t>上述用地区域采取表土剥离措施，耕地剥离厚度</w:t>
      </w:r>
      <w:r>
        <w:rPr>
          <w:rFonts w:ascii="Times New Roman" w:hAnsi="Times New Roman" w:eastAsia="Times New Roman" w:cs="Times New Roman"/>
          <w:spacing w:val="-3"/>
          <w:sz w:val="24"/>
          <w:szCs w:val="24"/>
        </w:rPr>
        <w:t>****cm</w:t>
      </w:r>
      <w:r>
        <w:rPr>
          <w:rFonts w:ascii="FangSong_GB2312" w:hAnsi="FangSong_GB2312" w:eastAsia="FangSong_GB2312" w:cs="FangSong_GB2312"/>
          <w:spacing w:val="-3"/>
          <w:sz w:val="24"/>
          <w:szCs w:val="24"/>
        </w:rPr>
        <w:t>，剥离的表土堆放至项目区临时</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1"/>
          <w:sz w:val="24"/>
          <w:szCs w:val="24"/>
        </w:rPr>
        <w:t>用地一侧或四周（临时用地范围内</w:t>
      </w:r>
      <w:r>
        <w:rPr>
          <w:rFonts w:ascii="FangSong_GB2312" w:hAnsi="FangSong_GB2312" w:eastAsia="FangSong_GB2312" w:cs="FangSong_GB2312"/>
          <w:spacing w:val="-8"/>
          <w:sz w:val="24"/>
          <w:szCs w:val="24"/>
        </w:rPr>
        <w:t>），</w:t>
      </w:r>
      <w:r>
        <w:rPr>
          <w:rFonts w:ascii="FangSong_GB2312" w:hAnsi="FangSong_GB2312" w:eastAsia="FangSong_GB2312" w:cs="FangSong_GB2312"/>
          <w:spacing w:val="-1"/>
          <w:sz w:val="24"/>
          <w:szCs w:val="24"/>
        </w:rPr>
        <w:t>采用防尘网苫盖进行保存，用于后</w:t>
      </w:r>
      <w:r>
        <w:rPr>
          <w:rFonts w:ascii="FangSong_GB2312" w:hAnsi="FangSong_GB2312" w:eastAsia="FangSong_GB2312" w:cs="FangSong_GB2312"/>
          <w:spacing w:val="-2"/>
          <w:sz w:val="24"/>
          <w:szCs w:val="24"/>
        </w:rPr>
        <w:t>期进行表土回</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1"/>
          <w:sz w:val="24"/>
          <w:szCs w:val="24"/>
        </w:rPr>
        <w:t>覆，减少土壤熟化周期，为恢复植被生长创造土壤条件。</w:t>
      </w:r>
    </w:p>
    <w:p>
      <w:pPr>
        <w:spacing w:line="377" w:lineRule="auto"/>
        <w:rPr>
          <w:rFonts w:ascii="FangSong_GB2312" w:hAnsi="FangSong_GB2312" w:eastAsia="FangSong_GB2312" w:cs="FangSong_GB2312"/>
          <w:sz w:val="24"/>
          <w:szCs w:val="24"/>
        </w:rPr>
        <w:sectPr>
          <w:headerReference r:id="rId69" w:type="default"/>
          <w:footerReference r:id="rId70" w:type="default"/>
          <w:pgSz w:w="11906" w:h="16839"/>
          <w:pgMar w:top="1171" w:right="1176" w:bottom="1333" w:left="1576" w:header="863" w:footer="990" w:gutter="0"/>
          <w:cols w:space="720" w:num="1"/>
        </w:sectPr>
      </w:pPr>
    </w:p>
    <w:p>
      <w:pPr>
        <w:pStyle w:val="2"/>
        <w:spacing w:line="299" w:lineRule="auto"/>
      </w:pPr>
      <w:r>
        <w:pict>
          <v:shape id="_x0000_s1130" o:spid="_x0000_s1130" style="position:absolute;left:0pt;margin-left:0pt;margin-top:0.7pt;height:0.75pt;width:453.65pt;z-index:251762688;mso-width-relative:page;mso-height-relative:page;" fillcolor="#000000" filled="t" stroked="f" coordsize="9072,15" path="m0,0l9072,0,9072,14,0,14,0,0xe">
            <v:path/>
            <v:fill on="t" focussize="0,0"/>
            <v:stroke on="f"/>
            <v:imagedata o:title=""/>
            <o:lock v:ext="edit"/>
          </v:shape>
        </w:pict>
      </w:r>
    </w:p>
    <w:p>
      <w:pPr>
        <w:spacing w:before="78" w:line="216" w:lineRule="auto"/>
        <w:ind w:left="484"/>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）清理垫层</w:t>
      </w:r>
    </w:p>
    <w:p>
      <w:pPr>
        <w:spacing w:before="220" w:line="376" w:lineRule="auto"/>
        <w:ind w:left="8" w:right="66" w:firstLine="47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场地施工时需要在地表覆盖一层砂石垫层。项目建设完毕后，需要采取清理垫层工</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程措施，为后期恢复植被生长条件创造条件，本方案设计垫层清理至项目区边缘（临时</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
          <w:sz w:val="24"/>
          <w:szCs w:val="24"/>
        </w:rPr>
        <w:t>用地内侧</w:t>
      </w:r>
      <w:r>
        <w:rPr>
          <w:rFonts w:ascii="FangSong_GB2312" w:hAnsi="FangSong_GB2312" w:eastAsia="FangSong_GB2312" w:cs="FangSong_GB2312"/>
          <w:spacing w:val="14"/>
          <w:sz w:val="24"/>
          <w:szCs w:val="24"/>
        </w:rPr>
        <w:t>），</w:t>
      </w:r>
      <w:r>
        <w:rPr>
          <w:rFonts w:ascii="FangSong_GB2312" w:hAnsi="FangSong_GB2312" w:eastAsia="FangSong_GB2312" w:cs="FangSong_GB2312"/>
          <w:spacing w:val="-1"/>
          <w:sz w:val="24"/>
          <w:szCs w:val="24"/>
        </w:rPr>
        <w:t>清理厚度为</w:t>
      </w:r>
      <w:r>
        <w:rPr>
          <w:rFonts w:ascii="Times New Roman" w:hAnsi="Times New Roman" w:eastAsia="Times New Roman" w:cs="Times New Roman"/>
          <w:spacing w:val="-1"/>
          <w:sz w:val="24"/>
          <w:szCs w:val="24"/>
        </w:rPr>
        <w:t>****cm</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1"/>
          <w:sz w:val="24"/>
          <w:szCs w:val="24"/>
        </w:rPr>
        <w:t>，平均清运距离</w:t>
      </w:r>
      <w:r>
        <w:rPr>
          <w:rFonts w:ascii="Times New Roman" w:hAnsi="Times New Roman" w:eastAsia="Times New Roman" w:cs="Times New Roman"/>
          <w:spacing w:val="-1"/>
          <w:sz w:val="24"/>
          <w:szCs w:val="24"/>
        </w:rPr>
        <w:t>****km</w:t>
      </w:r>
      <w:r>
        <w:rPr>
          <w:rFonts w:ascii="Times New Roman" w:hAnsi="Times New Roman" w:eastAsia="Times New Roman" w:cs="Times New Roman"/>
          <w:spacing w:val="-24"/>
          <w:sz w:val="24"/>
          <w:szCs w:val="24"/>
        </w:rPr>
        <w:t xml:space="preserve"> </w:t>
      </w:r>
      <w:r>
        <w:rPr>
          <w:rFonts w:ascii="FangSong_GB2312" w:hAnsi="FangSong_GB2312" w:eastAsia="FangSong_GB2312" w:cs="FangSong_GB2312"/>
          <w:spacing w:val="-1"/>
          <w:sz w:val="24"/>
          <w:szCs w:val="24"/>
        </w:rPr>
        <w:t>，施工结束后由项目单位用铲</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车和运输车集中装载和运输，拉运至指定的建筑垃圾填埋场回填。</w:t>
      </w:r>
    </w:p>
    <w:p>
      <w:pPr>
        <w:spacing w:before="41" w:line="214"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3</w:t>
      </w:r>
      <w:r>
        <w:rPr>
          <w:rFonts w:ascii="FangSong_GB2312" w:hAnsi="FangSong_GB2312" w:eastAsia="FangSong_GB2312" w:cs="FangSong_GB2312"/>
          <w:spacing w:val="-2"/>
          <w:sz w:val="24"/>
          <w:szCs w:val="24"/>
        </w:rPr>
        <w:t>）土地平整措施</w:t>
      </w:r>
    </w:p>
    <w:p>
      <w:pPr>
        <w:spacing w:before="223" w:line="374" w:lineRule="auto"/>
        <w:ind w:left="14" w:right="66" w:firstLine="47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项目区损毁土地后，使原有的土地形态发生改变，损毁土地的表层起伏不平。为保</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证复垦措施的及时实施，需采取机械进行整平，使作业面保持平整，促使其能够达到复</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
          <w:sz w:val="24"/>
          <w:szCs w:val="24"/>
        </w:rPr>
        <w:t>垦质量要求。平整填挖深度为</w:t>
      </w:r>
      <w:r>
        <w:rPr>
          <w:rFonts w:ascii="Times New Roman" w:hAnsi="Times New Roman" w:eastAsia="Times New Roman" w:cs="Times New Roman"/>
          <w:spacing w:val="-1"/>
          <w:sz w:val="24"/>
          <w:szCs w:val="24"/>
        </w:rPr>
        <w:t>****cm</w:t>
      </w:r>
      <w:r>
        <w:rPr>
          <w:rFonts w:ascii="Times New Roman" w:hAnsi="Times New Roman" w:eastAsia="Times New Roman" w:cs="Times New Roman"/>
          <w:spacing w:val="-31"/>
          <w:sz w:val="24"/>
          <w:szCs w:val="24"/>
        </w:rPr>
        <w:t xml:space="preserve"> </w:t>
      </w:r>
      <w:r>
        <w:rPr>
          <w:rFonts w:ascii="FangSong_GB2312" w:hAnsi="FangSong_GB2312" w:eastAsia="FangSong_GB2312" w:cs="FangSong_GB2312"/>
          <w:spacing w:val="-1"/>
          <w:sz w:val="24"/>
          <w:szCs w:val="24"/>
        </w:rPr>
        <w:t>。平整面积为项目区损毁土地总面积</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7"/>
          <w:sz w:val="15"/>
          <w:szCs w:val="15"/>
        </w:rPr>
        <w:t>2</w:t>
      </w:r>
      <w:r>
        <w:rPr>
          <w:rFonts w:ascii="FangSong_GB2312" w:hAnsi="FangSong_GB2312" w:eastAsia="FangSong_GB2312" w:cs="FangSong_GB2312"/>
          <w:spacing w:val="-1"/>
          <w:sz w:val="24"/>
          <w:szCs w:val="24"/>
        </w:rPr>
        <w:t>。</w:t>
      </w:r>
    </w:p>
    <w:p>
      <w:pPr>
        <w:spacing w:before="42" w:line="216" w:lineRule="auto"/>
        <w:ind w:left="483"/>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4</w:t>
      </w:r>
      <w:r>
        <w:rPr>
          <w:rFonts w:ascii="FangSong_GB2312" w:hAnsi="FangSong_GB2312" w:eastAsia="FangSong_GB2312" w:cs="FangSong_GB2312"/>
          <w:spacing w:val="-1"/>
          <w:sz w:val="24"/>
          <w:szCs w:val="24"/>
        </w:rPr>
        <w:t>）表土回覆</w:t>
      </w:r>
    </w:p>
    <w:p>
      <w:pPr>
        <w:spacing w:before="218" w:line="369" w:lineRule="auto"/>
        <w:ind w:left="14" w:right="66" w:firstLine="47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对恢复为耕地的用地，工程建设完毕后进行表土回覆，覆土来源来自项目建设先期</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1"/>
          <w:sz w:val="24"/>
          <w:szCs w:val="24"/>
        </w:rPr>
        <w:t>剥离的表土，耕地覆土厚度</w:t>
      </w:r>
      <w:r>
        <w:rPr>
          <w:rFonts w:ascii="Times New Roman" w:hAnsi="Times New Roman" w:eastAsia="Times New Roman" w:cs="Times New Roman"/>
          <w:spacing w:val="-1"/>
          <w:sz w:val="24"/>
          <w:szCs w:val="24"/>
        </w:rPr>
        <w:t>****cm</w:t>
      </w:r>
      <w:r>
        <w:rPr>
          <w:rFonts w:ascii="FangSong_GB2312" w:hAnsi="FangSong_GB2312" w:eastAsia="FangSong_GB2312" w:cs="FangSong_GB2312"/>
          <w:spacing w:val="-1"/>
          <w:sz w:val="24"/>
          <w:szCs w:val="24"/>
        </w:rPr>
        <w:t>。</w:t>
      </w:r>
    </w:p>
    <w:p>
      <w:pPr>
        <w:spacing w:before="39" w:line="214" w:lineRule="auto"/>
        <w:ind w:left="490"/>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5</w:t>
      </w:r>
      <w:r>
        <w:rPr>
          <w:rFonts w:ascii="FangSong_GB2312" w:hAnsi="FangSong_GB2312" w:eastAsia="FangSong_GB2312" w:cs="FangSong_GB2312"/>
          <w:spacing w:val="-2"/>
          <w:sz w:val="24"/>
          <w:szCs w:val="24"/>
        </w:rPr>
        <w:t>）土壤改良与培肥措施</w:t>
      </w:r>
    </w:p>
    <w:p>
      <w:pPr>
        <w:spacing w:before="224" w:line="381" w:lineRule="auto"/>
        <w:ind w:left="6" w:firstLine="48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对恢复为耕地的用地，在本项目生产建设过程中，损毁土地的土壤养分存在一定程</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1"/>
          <w:sz w:val="24"/>
          <w:szCs w:val="24"/>
        </w:rPr>
        <w:t>度的流失，为尽快恢复复垦土地的肥力和活</w:t>
      </w:r>
      <w:r>
        <w:rPr>
          <w:rFonts w:ascii="FangSong_GB2312" w:hAnsi="FangSong_GB2312" w:eastAsia="FangSong_GB2312" w:cs="FangSong_GB2312"/>
          <w:spacing w:val="-2"/>
          <w:sz w:val="24"/>
          <w:szCs w:val="24"/>
        </w:rPr>
        <w:t>性，需在恢复土地生产力的过程中采取一些</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土壤改良与培肥措施。经现场调查分析，项</w:t>
      </w:r>
      <w:r>
        <w:rPr>
          <w:rFonts w:ascii="FangSong_GB2312" w:hAnsi="FangSong_GB2312" w:eastAsia="FangSong_GB2312" w:cs="FangSong_GB2312"/>
          <w:spacing w:val="-2"/>
          <w:sz w:val="24"/>
          <w:szCs w:val="24"/>
        </w:rPr>
        <w:t>目区土壤有机质含量较低，通过增施有机肥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有助于改良土壤结构及其理化性质，提高土</w:t>
      </w:r>
      <w:r>
        <w:rPr>
          <w:rFonts w:ascii="FangSong_GB2312" w:hAnsi="FangSong_GB2312" w:eastAsia="FangSong_GB2312" w:cs="FangSong_GB2312"/>
          <w:spacing w:val="-2"/>
          <w:sz w:val="24"/>
          <w:szCs w:val="24"/>
        </w:rPr>
        <w:t>壤保肥保水能力。在施肥时，通过把有机肥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料与无机肥等结合起来，可以解决有机肥料</w:t>
      </w:r>
      <w:r>
        <w:rPr>
          <w:rFonts w:ascii="FangSong_GB2312" w:hAnsi="FangSong_GB2312" w:eastAsia="FangSong_GB2312" w:cs="FangSong_GB2312"/>
          <w:spacing w:val="-2"/>
          <w:sz w:val="24"/>
          <w:szCs w:val="24"/>
        </w:rPr>
        <w:t>养分含量低、释放缓慢的问题，有效促进重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建植被从土壤中吸收养分和水分，增进植被</w:t>
      </w:r>
      <w:r>
        <w:rPr>
          <w:rFonts w:ascii="FangSong_GB2312" w:hAnsi="FangSong_GB2312" w:eastAsia="FangSong_GB2312" w:cs="FangSong_GB2312"/>
          <w:spacing w:val="-2"/>
          <w:sz w:val="24"/>
          <w:szCs w:val="24"/>
        </w:rPr>
        <w:t>的生长发育，但要注意肥料的交叉作用，避</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免混施时造成肥效降低或失效。水浇地单位施用量为</w:t>
      </w:r>
      <w:r>
        <w:rPr>
          <w:rFonts w:ascii="Times New Roman" w:hAnsi="Times New Roman" w:eastAsia="Times New Roman" w:cs="Times New Roman"/>
          <w:spacing w:val="-3"/>
          <w:sz w:val="24"/>
          <w:szCs w:val="24"/>
        </w:rPr>
        <w:t>****kg/hm</w:t>
      </w:r>
      <w:r>
        <w:rPr>
          <w:rFonts w:ascii="Times New Roman" w:hAnsi="Times New Roman" w:eastAsia="Times New Roman" w:cs="Times New Roman"/>
          <w:spacing w:val="-3"/>
          <w:position w:val="7"/>
          <w:sz w:val="15"/>
          <w:szCs w:val="15"/>
        </w:rPr>
        <w:t xml:space="preserve">2 </w:t>
      </w:r>
      <w:r>
        <w:rPr>
          <w:rFonts w:ascii="FangSong_GB2312" w:hAnsi="FangSong_GB2312" w:eastAsia="FangSong_GB2312" w:cs="FangSong_GB2312"/>
          <w:spacing w:val="-3"/>
          <w:sz w:val="24"/>
          <w:szCs w:val="24"/>
        </w:rPr>
        <w:t>，需培肥面积</w:t>
      </w:r>
      <w:r>
        <w:rPr>
          <w:rFonts w:ascii="Times New Roman" w:hAnsi="Times New Roman" w:eastAsia="Times New Roman" w:cs="Times New Roman"/>
          <w:spacing w:val="-3"/>
          <w:sz w:val="24"/>
          <w:szCs w:val="24"/>
        </w:rPr>
        <w:t>****hm</w:t>
      </w:r>
      <w:r>
        <w:rPr>
          <w:rFonts w:ascii="Times New Roman" w:hAnsi="Times New Roman" w:eastAsia="Times New Roman" w:cs="Times New Roman"/>
          <w:spacing w:val="-3"/>
          <w:position w:val="7"/>
          <w:sz w:val="15"/>
          <w:szCs w:val="15"/>
        </w:rPr>
        <w:t>2</w:t>
      </w:r>
      <w:r>
        <w:rPr>
          <w:rFonts w:ascii="FangSong_GB2312" w:hAnsi="FangSong_GB2312" w:eastAsia="FangSong_GB2312" w:cs="FangSong_GB2312"/>
          <w:spacing w:val="-3"/>
          <w:sz w:val="24"/>
          <w:szCs w:val="24"/>
        </w:rPr>
        <w:t>。</w:t>
      </w:r>
    </w:p>
    <w:p>
      <w:pPr>
        <w:spacing w:before="30" w:line="214"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6</w:t>
      </w:r>
      <w:r>
        <w:rPr>
          <w:rFonts w:ascii="FangSong_GB2312" w:hAnsi="FangSong_GB2312" w:eastAsia="FangSong_GB2312" w:cs="FangSong_GB2312"/>
          <w:spacing w:val="-2"/>
          <w:sz w:val="24"/>
          <w:szCs w:val="24"/>
        </w:rPr>
        <w:t>）土地翻耕措施</w:t>
      </w:r>
    </w:p>
    <w:p>
      <w:pPr>
        <w:spacing w:before="225" w:line="378" w:lineRule="auto"/>
        <w:ind w:left="4" w:right="66" w:firstLine="48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对恢复为耕地的用地，建设过程中施工车辆、工程材料及人员活动会对扰动区域的</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1"/>
          <w:sz w:val="24"/>
          <w:szCs w:val="24"/>
        </w:rPr>
        <w:t>土壤造成一定程度的压实，使土壤对降水入渗能力</w:t>
      </w:r>
      <w:r>
        <w:rPr>
          <w:rFonts w:ascii="FangSong_GB2312" w:hAnsi="FangSong_GB2312" w:eastAsia="FangSong_GB2312" w:cs="FangSong_GB2312"/>
          <w:spacing w:val="-2"/>
          <w:sz w:val="24"/>
          <w:szCs w:val="24"/>
        </w:rPr>
        <w:t>降低，土壤容重增加。为了恢复土地</w:t>
      </w:r>
      <w:r>
        <w:rPr>
          <w:rFonts w:ascii="FangSong_GB2312" w:hAnsi="FangSong_GB2312" w:eastAsia="FangSong_GB2312" w:cs="FangSong_GB2312"/>
          <w:sz w:val="24"/>
          <w:szCs w:val="24"/>
        </w:rPr>
        <w:t xml:space="preserve"> 的使用功能，需对临时占耕地总面积</w:t>
      </w:r>
      <w:r>
        <w:rPr>
          <w:rFonts w:ascii="Times New Roman" w:hAnsi="Times New Roman" w:eastAsia="Times New Roman" w:cs="Times New Roman"/>
          <w:sz w:val="24"/>
          <w:szCs w:val="24"/>
        </w:rPr>
        <w:t>****hm</w:t>
      </w:r>
      <w:r>
        <w:rPr>
          <w:rFonts w:ascii="Times New Roman" w:hAnsi="Times New Roman" w:eastAsia="Times New Roman" w:cs="Times New Roman"/>
          <w:position w:val="7"/>
          <w:sz w:val="15"/>
          <w:szCs w:val="15"/>
        </w:rPr>
        <w:t xml:space="preserve">2 </w:t>
      </w:r>
      <w:r>
        <w:rPr>
          <w:rFonts w:ascii="FangSong_GB2312" w:hAnsi="FangSong_GB2312" w:eastAsia="FangSong_GB2312" w:cs="FangSong_GB2312"/>
          <w:sz w:val="24"/>
          <w:szCs w:val="24"/>
        </w:rPr>
        <w:t>，地表及时进行清理、翻松地表土层，打</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1"/>
          <w:sz w:val="24"/>
          <w:szCs w:val="24"/>
        </w:rPr>
        <w:t>破紧实层，疏松土壤，满足植被生长土壤有效土层</w:t>
      </w:r>
      <w:r>
        <w:rPr>
          <w:rFonts w:ascii="FangSong_GB2312" w:hAnsi="FangSong_GB2312" w:eastAsia="FangSong_GB2312" w:cs="FangSong_GB2312"/>
          <w:spacing w:val="-2"/>
          <w:sz w:val="24"/>
          <w:szCs w:val="24"/>
        </w:rPr>
        <w:t>厚度要求。同时，培肥工程可与松土</w:t>
      </w:r>
      <w:r>
        <w:rPr>
          <w:rFonts w:ascii="FangSong_GB2312" w:hAnsi="FangSong_GB2312" w:eastAsia="FangSong_GB2312" w:cs="FangSong_GB2312"/>
          <w:sz w:val="24"/>
          <w:szCs w:val="24"/>
        </w:rPr>
        <w:t xml:space="preserve"> 工程进行配合，在机械翻耕松土时进行肥料撒播。翻耕深度</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至</w:t>
      </w:r>
      <w:r>
        <w:rPr>
          <w:rFonts w:ascii="Times New Roman" w:hAnsi="Times New Roman" w:eastAsia="Times New Roman" w:cs="Times New Roman"/>
          <w:spacing w:val="-1"/>
          <w:sz w:val="24"/>
          <w:szCs w:val="24"/>
        </w:rPr>
        <w:t>****cm</w:t>
      </w:r>
      <w:r>
        <w:rPr>
          <w:rFonts w:ascii="FangSong_GB2312" w:hAnsi="FangSong_GB2312" w:eastAsia="FangSong_GB2312" w:cs="FangSong_GB2312"/>
          <w:spacing w:val="-1"/>
          <w:sz w:val="24"/>
          <w:szCs w:val="24"/>
        </w:rPr>
        <w:t>。</w:t>
      </w:r>
    </w:p>
    <w:p>
      <w:pPr>
        <w:spacing w:before="21" w:line="222" w:lineRule="auto"/>
        <w:ind w:left="9"/>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7.1.3  </w:t>
      </w:r>
      <w:r>
        <w:rPr>
          <w:rFonts w:ascii="黑体" w:hAnsi="黑体" w:eastAsia="黑体" w:cs="黑体"/>
          <w:spacing w:val="-1"/>
          <w:sz w:val="28"/>
          <w:szCs w:val="28"/>
        </w:rPr>
        <w:t>监测工程设计</w:t>
      </w:r>
    </w:p>
    <w:p>
      <w:pPr>
        <w:spacing w:before="183" w:line="214" w:lineRule="auto"/>
        <w:ind w:left="49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土地复垦监测既是落实土地复垦责任、保障复垦工作顺利进行的重要措施，也是调</w:t>
      </w:r>
    </w:p>
    <w:p>
      <w:pPr>
        <w:spacing w:before="177" w:line="29" w:lineRule="exact"/>
      </w:pPr>
      <w:r>
        <w:pict>
          <v:shape id="_x0000_s1131" o:spid="_x0000_s1131"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71" w:type="default"/>
          <w:footerReference r:id="rId72" w:type="default"/>
          <w:pgSz w:w="11906" w:h="16839"/>
          <w:pgMar w:top="1171" w:right="1181" w:bottom="1289" w:left="1587" w:header="863" w:footer="990" w:gutter="0"/>
          <w:cols w:space="720" w:num="1"/>
        </w:sectPr>
      </w:pPr>
    </w:p>
    <w:p>
      <w:pPr>
        <w:pStyle w:val="2"/>
        <w:spacing w:line="297" w:lineRule="auto"/>
      </w:pPr>
      <w:r>
        <w:pict>
          <v:shape id="_x0000_s1132" o:spid="_x0000_s1132" style="position:absolute;left:0pt;margin-left:0.2pt;margin-top:0.65pt;height:0.75pt;width:453.65pt;z-index:251763712;mso-width-relative:page;mso-height-relative:page;" fillcolor="#000000" filled="t" stroked="f" coordsize="9072,15" path="m0,0l9072,0,9072,14,0,14,0,0xe">
            <v:path/>
            <v:fill on="t" focussize="0,0"/>
            <v:stroke on="f"/>
            <v:imagedata o:title=""/>
            <o:lock v:ext="edit"/>
          </v:shape>
        </w:pict>
      </w:r>
    </w:p>
    <w:p>
      <w:pPr>
        <w:spacing w:before="78" w:line="214" w:lineRule="auto"/>
        <w:ind w:left="1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整土地复垦方案中复垦目标、标准、措施及计划安排的重要依据。</w:t>
      </w:r>
    </w:p>
    <w:p>
      <w:pPr>
        <w:spacing w:before="221" w:line="216" w:lineRule="auto"/>
        <w:ind w:left="495"/>
        <w:rPr>
          <w:rFonts w:ascii="FangSong_GB2312" w:hAnsi="FangSong_GB2312" w:eastAsia="FangSong_GB2312" w:cs="FangSong_GB2312"/>
          <w:sz w:val="24"/>
          <w:szCs w:val="24"/>
        </w:rPr>
      </w:pPr>
      <w:r>
        <w:rPr>
          <w:rFonts w:ascii="Times New Roman" w:hAnsi="Times New Roman" w:eastAsia="Times New Roman" w:cs="Times New Roman"/>
          <w:b/>
          <w:bCs/>
          <w:spacing w:val="-4"/>
          <w:sz w:val="24"/>
          <w:szCs w:val="24"/>
        </w:rPr>
        <w:t>a</w:t>
      </w:r>
      <w:r>
        <w:rPr>
          <w:rFonts w:ascii="FangSong_GB2312" w:hAnsi="FangSong_GB2312" w:eastAsia="FangSong_GB2312" w:cs="FangSong_GB2312"/>
          <w:b/>
          <w:bCs/>
          <w:spacing w:val="-4"/>
          <w:sz w:val="24"/>
          <w:szCs w:val="24"/>
        </w:rPr>
        <w:t>）监测内容</w:t>
      </w:r>
    </w:p>
    <w:p>
      <w:pPr>
        <w:spacing w:before="219" w:line="214" w:lineRule="auto"/>
        <w:ind w:left="493"/>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本方案监测内容主要包括土地损毁监测和土壤质量监测。</w:t>
      </w:r>
    </w:p>
    <w:p>
      <w:pPr>
        <w:spacing w:before="223" w:line="216" w:lineRule="auto"/>
        <w:ind w:left="512"/>
        <w:rPr>
          <w:rFonts w:ascii="FangSong_GB2312" w:hAnsi="FangSong_GB2312" w:eastAsia="FangSong_GB2312" w:cs="FangSong_GB2312"/>
          <w:sz w:val="24"/>
          <w:szCs w:val="24"/>
        </w:rPr>
      </w:pPr>
      <w:r>
        <w:rPr>
          <w:rFonts w:ascii="Times New Roman" w:hAnsi="Times New Roman" w:eastAsia="Times New Roman" w:cs="Times New Roman"/>
          <w:spacing w:val="-4"/>
          <w:sz w:val="24"/>
          <w:szCs w:val="24"/>
        </w:rPr>
        <w:t>1</w:t>
      </w:r>
      <w:r>
        <w:rPr>
          <w:rFonts w:ascii="FangSong_GB2312" w:hAnsi="FangSong_GB2312" w:eastAsia="FangSong_GB2312" w:cs="FangSong_GB2312"/>
          <w:spacing w:val="-4"/>
          <w:sz w:val="24"/>
          <w:szCs w:val="24"/>
        </w:rPr>
        <w:t>）土地损毁监测</w:t>
      </w:r>
    </w:p>
    <w:p>
      <w:pPr>
        <w:spacing w:before="220" w:line="379" w:lineRule="auto"/>
        <w:ind w:left="11" w:right="70" w:firstLine="48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本方案共设计</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个土地损毁监测点，设置在临时用地具有代表性的位置，对土地</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
          <w:sz w:val="24"/>
          <w:szCs w:val="24"/>
        </w:rPr>
        <w:t>损毁情况进行调查确认，调查范围为临时用</w:t>
      </w:r>
      <w:r>
        <w:rPr>
          <w:rFonts w:ascii="FangSong_GB2312" w:hAnsi="FangSong_GB2312" w:eastAsia="FangSong_GB2312" w:cs="FangSong_GB2312"/>
          <w:spacing w:val="-2"/>
          <w:sz w:val="24"/>
          <w:szCs w:val="24"/>
        </w:rPr>
        <w:t>地范围及周边区域，调查内容为土地挖损、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压占情况、项目区周边植被影响情况等，以</w:t>
      </w:r>
      <w:r>
        <w:rPr>
          <w:rFonts w:ascii="FangSong_GB2312" w:hAnsi="FangSong_GB2312" w:eastAsia="FangSong_GB2312" w:cs="FangSong_GB2312"/>
          <w:spacing w:val="-2"/>
          <w:sz w:val="24"/>
          <w:szCs w:val="24"/>
        </w:rPr>
        <w:t>确定土地损毁程度，并与方案预测的土地损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毁情况进行对比，若相差较大，则需调整复垦措施，</w:t>
      </w:r>
      <w:r>
        <w:rPr>
          <w:rFonts w:ascii="FangSong_GB2312" w:hAnsi="FangSong_GB2312" w:eastAsia="FangSong_GB2312" w:cs="FangSong_GB2312"/>
          <w:spacing w:val="-2"/>
          <w:sz w:val="24"/>
          <w:szCs w:val="24"/>
        </w:rPr>
        <w:t>项目建设完成后进行</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次土地损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毁监测。</w:t>
      </w:r>
    </w:p>
    <w:p>
      <w:pPr>
        <w:spacing w:before="35" w:line="214"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）土壤质量监测</w:t>
      </w:r>
    </w:p>
    <w:p>
      <w:pPr>
        <w:spacing w:before="219" w:line="371" w:lineRule="auto"/>
        <w:ind w:left="13" w:right="70" w:firstLine="48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本方案共设计</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个土壤监测点，设置在水浇地具有代表性的位置，监测指标为土</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z w:val="24"/>
          <w:szCs w:val="24"/>
        </w:rPr>
        <w:t>壤</w:t>
      </w:r>
      <w:r>
        <w:rPr>
          <w:rFonts w:ascii="FangSong_GB2312" w:hAnsi="FangSong_GB2312" w:eastAsia="FangSong_GB2312" w:cs="FangSong_GB2312"/>
          <w:spacing w:val="-60"/>
          <w:sz w:val="24"/>
          <w:szCs w:val="24"/>
        </w:rPr>
        <w:t xml:space="preserve"> </w:t>
      </w:r>
      <w:r>
        <w:rPr>
          <w:rFonts w:ascii="Times New Roman" w:hAnsi="Times New Roman" w:eastAsia="Times New Roman" w:cs="Times New Roman"/>
          <w:sz w:val="24"/>
          <w:szCs w:val="24"/>
        </w:rPr>
        <w:t xml:space="preserve">pH </w:t>
      </w:r>
      <w:r>
        <w:rPr>
          <w:rFonts w:ascii="FangSong_GB2312" w:hAnsi="FangSong_GB2312" w:eastAsia="FangSong_GB2312" w:cs="FangSong_GB2312"/>
          <w:sz w:val="24"/>
          <w:szCs w:val="24"/>
        </w:rPr>
        <w:t>值、土壤有机质含量、有效土层厚度、土壤砾石含量、</w:t>
      </w:r>
      <w:r>
        <w:rPr>
          <w:rFonts w:ascii="FangSong_GB2312" w:hAnsi="FangSong_GB2312" w:eastAsia="FangSong_GB2312" w:cs="FangSong_GB2312"/>
          <w:spacing w:val="-1"/>
          <w:sz w:val="24"/>
          <w:szCs w:val="24"/>
        </w:rPr>
        <w:t>土壤容重等，项目开工建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设前监测</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次，复垦工程施工完监测</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次。</w:t>
      </w:r>
    </w:p>
    <w:p>
      <w:pPr>
        <w:spacing w:before="54" w:line="214" w:lineRule="auto"/>
        <w:ind w:left="489"/>
        <w:rPr>
          <w:rFonts w:ascii="FangSong_GB2312" w:hAnsi="FangSong_GB2312" w:eastAsia="FangSong_GB2312" w:cs="FangSong_GB2312"/>
          <w:sz w:val="24"/>
          <w:szCs w:val="24"/>
        </w:rPr>
      </w:pPr>
      <w:r>
        <w:rPr>
          <w:rFonts w:ascii="Times New Roman" w:hAnsi="Times New Roman" w:eastAsia="Times New Roman" w:cs="Times New Roman"/>
          <w:b/>
          <w:bCs/>
          <w:spacing w:val="-2"/>
          <w:sz w:val="24"/>
          <w:szCs w:val="24"/>
        </w:rPr>
        <w:t>b</w:t>
      </w:r>
      <w:r>
        <w:rPr>
          <w:rFonts w:ascii="FangSong_GB2312" w:hAnsi="FangSong_GB2312" w:eastAsia="FangSong_GB2312" w:cs="FangSong_GB2312"/>
          <w:b/>
          <w:bCs/>
          <w:spacing w:val="-2"/>
          <w:sz w:val="24"/>
          <w:szCs w:val="24"/>
        </w:rPr>
        <w:t>）监测方法及频率</w:t>
      </w:r>
    </w:p>
    <w:p>
      <w:pPr>
        <w:spacing w:before="220" w:line="379" w:lineRule="auto"/>
        <w:ind w:left="10" w:firstLine="494"/>
        <w:rPr>
          <w:rFonts w:ascii="FangSong_GB2312" w:hAnsi="FangSong_GB2312" w:eastAsia="FangSong_GB2312" w:cs="FangSong_GB2312"/>
          <w:sz w:val="24"/>
          <w:szCs w:val="24"/>
        </w:rPr>
      </w:pPr>
      <w:r>
        <w:rPr>
          <w:rFonts w:ascii="FangSong_GB2312" w:hAnsi="FangSong_GB2312" w:eastAsia="FangSong_GB2312" w:cs="FangSong_GB2312"/>
          <w:sz w:val="24"/>
          <w:szCs w:val="24"/>
        </w:rPr>
        <w:t>复垦效果监测方法及频次：土地复垦效果监测主要是对复垦土地的土壤质量监测。</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5"/>
          <w:sz w:val="24"/>
          <w:szCs w:val="24"/>
        </w:rPr>
        <w:t>监测过程中采用资料收集和现场调查相结合的方法进行，使用铁锹、</w:t>
      </w:r>
      <w:r>
        <w:rPr>
          <w:rFonts w:ascii="Times New Roman" w:hAnsi="Times New Roman" w:eastAsia="Times New Roman" w:cs="Times New Roman"/>
          <w:spacing w:val="-5"/>
          <w:sz w:val="24"/>
          <w:szCs w:val="24"/>
        </w:rPr>
        <w:t>GPS</w:t>
      </w:r>
      <w:r>
        <w:rPr>
          <w:rFonts w:ascii="FangSong_GB2312" w:hAnsi="FangSong_GB2312" w:eastAsia="FangSong_GB2312" w:cs="FangSong_GB2312"/>
          <w:spacing w:val="-5"/>
          <w:sz w:val="24"/>
          <w:szCs w:val="24"/>
        </w:rPr>
        <w:t>、罗盘、卷尺、</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1"/>
          <w:sz w:val="24"/>
          <w:szCs w:val="24"/>
        </w:rPr>
        <w:t>照相机等器材进行实地巡查及采取相关样品。</w:t>
      </w:r>
      <w:r>
        <w:rPr>
          <w:rFonts w:ascii="FangSong_GB2312" w:hAnsi="FangSong_GB2312" w:eastAsia="FangSong_GB2312" w:cs="FangSong_GB2312"/>
          <w:spacing w:val="-2"/>
          <w:sz w:val="24"/>
          <w:szCs w:val="24"/>
        </w:rPr>
        <w:t>监测点布设依据项目区域土壤类型和土地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利用类型分布状况，并结合本项目建设情况和</w:t>
      </w:r>
      <w:r>
        <w:rPr>
          <w:rFonts w:ascii="FangSong_GB2312" w:hAnsi="FangSong_GB2312" w:eastAsia="FangSong_GB2312" w:cs="FangSong_GB2312"/>
          <w:spacing w:val="-2"/>
          <w:sz w:val="24"/>
          <w:szCs w:val="24"/>
        </w:rPr>
        <w:t>分布格局，尽量对复垦区任务较重区域布</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点较密。复垦监测方案见表</w:t>
      </w:r>
      <w:r>
        <w:rPr>
          <w:rFonts w:ascii="FangSong_GB2312" w:hAnsi="FangSong_GB2312" w:eastAsia="FangSong_GB2312" w:cs="FangSong_GB2312"/>
          <w:spacing w:val="-49"/>
          <w:sz w:val="24"/>
          <w:szCs w:val="24"/>
        </w:rPr>
        <w:t xml:space="preserve"> </w:t>
      </w:r>
      <w:r>
        <w:rPr>
          <w:rFonts w:ascii="Times New Roman" w:hAnsi="Times New Roman" w:eastAsia="Times New Roman" w:cs="Times New Roman"/>
          <w:spacing w:val="-1"/>
          <w:sz w:val="24"/>
          <w:szCs w:val="24"/>
        </w:rPr>
        <w:t>7.1.3-1</w:t>
      </w:r>
      <w:r>
        <w:rPr>
          <w:rFonts w:ascii="FangSong_GB2312" w:hAnsi="FangSong_GB2312" w:eastAsia="FangSong_GB2312" w:cs="FangSong_GB2312"/>
          <w:spacing w:val="-1"/>
          <w:sz w:val="24"/>
          <w:szCs w:val="24"/>
        </w:rPr>
        <w:t>。</w:t>
      </w:r>
    </w:p>
    <w:p>
      <w:pPr>
        <w:spacing w:before="39" w:line="215" w:lineRule="auto"/>
        <w:ind w:left="493"/>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c</w:t>
      </w:r>
      <w:r>
        <w:rPr>
          <w:rFonts w:ascii="FangSong_GB2312" w:hAnsi="FangSong_GB2312" w:eastAsia="FangSong_GB2312" w:cs="FangSong_GB2312"/>
          <w:b/>
          <w:bCs/>
          <w:spacing w:val="-3"/>
          <w:sz w:val="24"/>
          <w:szCs w:val="24"/>
        </w:rPr>
        <w:t>）监测技术标准和要求</w:t>
      </w:r>
    </w:p>
    <w:p>
      <w:pPr>
        <w:spacing w:before="219" w:line="213" w:lineRule="auto"/>
        <w:ind w:left="50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监测技术标准主要参考《水土保持监测技术规范》（</w:t>
      </w:r>
      <w:r>
        <w:rPr>
          <w:rFonts w:ascii="Times New Roman" w:hAnsi="Times New Roman" w:eastAsia="Times New Roman" w:cs="Times New Roman"/>
          <w:spacing w:val="-2"/>
          <w:sz w:val="24"/>
          <w:szCs w:val="24"/>
        </w:rPr>
        <w:t>SL227-2002</w:t>
      </w:r>
      <w:r>
        <w:rPr>
          <w:rFonts w:ascii="FangSong_GB2312" w:hAnsi="FangSong_GB2312" w:eastAsia="FangSong_GB2312" w:cs="FangSong_GB2312"/>
          <w:spacing w:val="-2"/>
          <w:sz w:val="24"/>
          <w:szCs w:val="24"/>
        </w:rPr>
        <w:t>）、《土壤环境监</w:t>
      </w:r>
    </w:p>
    <w:p>
      <w:pPr>
        <w:spacing w:before="226" w:line="217" w:lineRule="auto"/>
        <w:ind w:left="2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测技术规范》（</w:t>
      </w:r>
      <w:r>
        <w:rPr>
          <w:rFonts w:ascii="Times New Roman" w:hAnsi="Times New Roman" w:eastAsia="Times New Roman" w:cs="Times New Roman"/>
          <w:spacing w:val="-1"/>
          <w:sz w:val="24"/>
          <w:szCs w:val="24"/>
        </w:rPr>
        <w:t>HJ166-2004</w:t>
      </w:r>
      <w:r>
        <w:rPr>
          <w:rFonts w:ascii="FangSong_GB2312" w:hAnsi="FangSong_GB2312" w:eastAsia="FangSong_GB2312" w:cs="FangSong_GB2312"/>
          <w:spacing w:val="-1"/>
          <w:sz w:val="24"/>
          <w:szCs w:val="24"/>
        </w:rPr>
        <w:t>）。</w:t>
      </w:r>
    </w:p>
    <w:p>
      <w:pPr>
        <w:spacing w:before="230" w:line="229" w:lineRule="auto"/>
        <w:ind w:left="3337"/>
        <w:rPr>
          <w:rFonts w:ascii="黑体" w:hAnsi="黑体" w:eastAsia="黑体" w:cs="黑体"/>
          <w:sz w:val="20"/>
          <w:szCs w:val="20"/>
        </w:rPr>
      </w:pPr>
      <w:r>
        <w:rPr>
          <w:rFonts w:ascii="黑体" w:hAnsi="黑体" w:eastAsia="黑体" w:cs="黑体"/>
          <w:spacing w:val="3"/>
          <w:sz w:val="20"/>
          <w:szCs w:val="20"/>
        </w:rPr>
        <w:t>表</w:t>
      </w:r>
      <w:r>
        <w:rPr>
          <w:rFonts w:ascii="黑体" w:hAnsi="黑体" w:eastAsia="黑体" w:cs="黑体"/>
          <w:spacing w:val="-27"/>
          <w:sz w:val="20"/>
          <w:szCs w:val="20"/>
        </w:rPr>
        <w:t xml:space="preserve"> </w:t>
      </w:r>
      <w:r>
        <w:rPr>
          <w:rFonts w:ascii="Times New Roman" w:hAnsi="Times New Roman" w:eastAsia="Times New Roman" w:cs="Times New Roman"/>
          <w:spacing w:val="3"/>
          <w:sz w:val="20"/>
          <w:szCs w:val="20"/>
        </w:rPr>
        <w:t>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1.3-1  </w:t>
      </w:r>
      <w:r>
        <w:rPr>
          <w:rFonts w:ascii="黑体" w:hAnsi="黑体" w:eastAsia="黑体" w:cs="黑体"/>
          <w:spacing w:val="3"/>
          <w:sz w:val="20"/>
          <w:szCs w:val="20"/>
        </w:rPr>
        <w:t>复垦监测方案表</w:t>
      </w:r>
    </w:p>
    <w:p>
      <w:pPr>
        <w:spacing w:line="107" w:lineRule="exact"/>
      </w:pPr>
    </w:p>
    <w:tbl>
      <w:tblPr>
        <w:tblStyle w:val="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16"/>
        <w:gridCol w:w="1769"/>
        <w:gridCol w:w="1759"/>
        <w:gridCol w:w="2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3516" w:type="dxa"/>
            <w:vAlign w:val="top"/>
          </w:tcPr>
          <w:p>
            <w:pPr>
              <w:pStyle w:val="6"/>
              <w:spacing w:before="56" w:line="224" w:lineRule="auto"/>
              <w:ind w:left="1350"/>
              <w:rPr>
                <w:sz w:val="20"/>
                <w:szCs w:val="20"/>
              </w:rPr>
            </w:pPr>
            <w:r>
              <w:rPr>
                <w:spacing w:val="5"/>
                <w:sz w:val="20"/>
                <w:szCs w:val="20"/>
              </w:rPr>
              <w:t>监测内容</w:t>
            </w:r>
          </w:p>
        </w:tc>
        <w:tc>
          <w:tcPr>
            <w:tcW w:w="1769" w:type="dxa"/>
            <w:vAlign w:val="top"/>
          </w:tcPr>
          <w:p>
            <w:pPr>
              <w:pStyle w:val="6"/>
              <w:spacing w:before="55" w:line="222" w:lineRule="auto"/>
              <w:ind w:left="131"/>
              <w:rPr>
                <w:sz w:val="20"/>
                <w:szCs w:val="20"/>
              </w:rPr>
            </w:pPr>
            <w:r>
              <w:rPr>
                <w:spacing w:val="-7"/>
                <w:sz w:val="20"/>
                <w:szCs w:val="20"/>
              </w:rPr>
              <w:t>监测频率 ·</w:t>
            </w:r>
            <w:r>
              <w:rPr>
                <w:spacing w:val="-80"/>
                <w:sz w:val="20"/>
                <w:szCs w:val="20"/>
              </w:rPr>
              <w:t xml:space="preserve"> </w:t>
            </w:r>
            <w:r>
              <w:rPr>
                <w:spacing w:val="-7"/>
                <w:sz w:val="20"/>
                <w:szCs w:val="20"/>
              </w:rPr>
              <w:t>次</w:t>
            </w:r>
            <w:r>
              <w:rPr>
                <w:rFonts w:ascii="Times New Roman" w:hAnsi="Times New Roman" w:eastAsia="Times New Roman" w:cs="Times New Roman"/>
                <w:spacing w:val="-7"/>
                <w:sz w:val="20"/>
                <w:szCs w:val="20"/>
              </w:rPr>
              <w:t>/</w:t>
            </w:r>
            <w:r>
              <w:rPr>
                <w:spacing w:val="-7"/>
                <w:sz w:val="20"/>
                <w:szCs w:val="20"/>
              </w:rPr>
              <w:t>年</w:t>
            </w:r>
          </w:p>
        </w:tc>
        <w:tc>
          <w:tcPr>
            <w:tcW w:w="1759" w:type="dxa"/>
            <w:vAlign w:val="top"/>
          </w:tcPr>
          <w:p>
            <w:pPr>
              <w:pStyle w:val="6"/>
              <w:spacing w:before="56" w:line="224" w:lineRule="auto"/>
              <w:ind w:left="234"/>
              <w:rPr>
                <w:sz w:val="20"/>
                <w:szCs w:val="20"/>
              </w:rPr>
            </w:pPr>
            <w:r>
              <w:rPr>
                <w:spacing w:val="6"/>
                <w:sz w:val="20"/>
                <w:szCs w:val="20"/>
              </w:rPr>
              <w:t>监测点数量</w:t>
            </w:r>
            <w:r>
              <w:rPr>
                <w:rFonts w:ascii="Times New Roman" w:hAnsi="Times New Roman" w:eastAsia="Times New Roman" w:cs="Times New Roman"/>
                <w:spacing w:val="6"/>
                <w:sz w:val="20"/>
                <w:szCs w:val="20"/>
              </w:rPr>
              <w:t>/</w:t>
            </w:r>
            <w:r>
              <w:rPr>
                <w:spacing w:val="6"/>
                <w:sz w:val="20"/>
                <w:szCs w:val="20"/>
              </w:rPr>
              <w:t>个</w:t>
            </w:r>
          </w:p>
        </w:tc>
        <w:tc>
          <w:tcPr>
            <w:tcW w:w="2031" w:type="dxa"/>
            <w:vAlign w:val="top"/>
          </w:tcPr>
          <w:p>
            <w:pPr>
              <w:pStyle w:val="6"/>
              <w:spacing w:before="55" w:line="222" w:lineRule="auto"/>
              <w:ind w:left="48"/>
              <w:rPr>
                <w:sz w:val="20"/>
                <w:szCs w:val="20"/>
              </w:rPr>
            </w:pPr>
            <w:r>
              <w:rPr>
                <w:spacing w:val="8"/>
                <w:sz w:val="20"/>
                <w:szCs w:val="20"/>
              </w:rPr>
              <w:t>样点持续监测时间</w:t>
            </w:r>
            <w:r>
              <w:rPr>
                <w:rFonts w:ascii="Times New Roman" w:hAnsi="Times New Roman" w:eastAsia="Times New Roman" w:cs="Times New Roman"/>
                <w:spacing w:val="8"/>
                <w:sz w:val="20"/>
                <w:szCs w:val="20"/>
              </w:rPr>
              <w:t>/</w:t>
            </w:r>
            <w:r>
              <w:rPr>
                <w:spacing w:val="8"/>
                <w:sz w:val="20"/>
                <w:szCs w:val="20"/>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3516" w:type="dxa"/>
            <w:vAlign w:val="top"/>
          </w:tcPr>
          <w:p>
            <w:pPr>
              <w:pStyle w:val="6"/>
              <w:spacing w:before="210" w:line="224" w:lineRule="auto"/>
              <w:ind w:left="1135"/>
              <w:rPr>
                <w:sz w:val="20"/>
                <w:szCs w:val="20"/>
              </w:rPr>
            </w:pPr>
            <w:r>
              <w:rPr>
                <w:spacing w:val="7"/>
                <w:sz w:val="20"/>
                <w:szCs w:val="20"/>
              </w:rPr>
              <w:t>土地损毁情况</w:t>
            </w:r>
          </w:p>
        </w:tc>
        <w:tc>
          <w:tcPr>
            <w:tcW w:w="1769" w:type="dxa"/>
            <w:vAlign w:val="top"/>
          </w:tcPr>
          <w:p>
            <w:pPr>
              <w:spacing w:before="231" w:line="192" w:lineRule="auto"/>
              <w:ind w:left="65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759" w:type="dxa"/>
            <w:vAlign w:val="top"/>
          </w:tcPr>
          <w:p>
            <w:pPr>
              <w:spacing w:before="231" w:line="192" w:lineRule="auto"/>
              <w:ind w:left="65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031" w:type="dxa"/>
            <w:vAlign w:val="top"/>
          </w:tcPr>
          <w:p>
            <w:pPr>
              <w:pStyle w:val="6"/>
              <w:spacing w:before="53" w:line="260" w:lineRule="auto"/>
              <w:ind w:left="711" w:right="68" w:hanging="630"/>
              <w:rPr>
                <w:sz w:val="20"/>
                <w:szCs w:val="20"/>
              </w:rPr>
            </w:pPr>
            <w:r>
              <w:rPr>
                <w:spacing w:val="8"/>
                <w:sz w:val="20"/>
                <w:szCs w:val="20"/>
              </w:rPr>
              <w:t>工程建设完成后监测</w:t>
            </w:r>
            <w:r>
              <w:rPr>
                <w:spacing w:val="2"/>
                <w:sz w:val="20"/>
                <w:szCs w:val="20"/>
              </w:rPr>
              <w:t xml:space="preserve"> </w:t>
            </w:r>
            <w:r>
              <w:rPr>
                <w:rFonts w:ascii="Times New Roman" w:hAnsi="Times New Roman" w:eastAsia="Times New Roman" w:cs="Times New Roman"/>
                <w:spacing w:val="2"/>
                <w:sz w:val="20"/>
                <w:szCs w:val="20"/>
              </w:rPr>
              <w:t>****</w:t>
            </w:r>
            <w:r>
              <w:rPr>
                <w:spacing w:val="2"/>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3" w:hRule="atLeast"/>
        </w:trPr>
        <w:tc>
          <w:tcPr>
            <w:tcW w:w="3516" w:type="dxa"/>
            <w:vAlign w:val="top"/>
          </w:tcPr>
          <w:p>
            <w:pPr>
              <w:pStyle w:val="6"/>
              <w:spacing w:before="212" w:line="263" w:lineRule="auto"/>
              <w:ind w:left="194" w:right="5" w:hanging="180"/>
              <w:rPr>
                <w:sz w:val="20"/>
                <w:szCs w:val="20"/>
              </w:rPr>
            </w:pPr>
            <w:r>
              <w:rPr>
                <w:spacing w:val="8"/>
                <w:sz w:val="20"/>
                <w:szCs w:val="20"/>
              </w:rPr>
              <w:t>土壤</w:t>
            </w:r>
            <w:r>
              <w:rPr>
                <w:spacing w:val="-33"/>
                <w:sz w:val="20"/>
                <w:szCs w:val="20"/>
              </w:rPr>
              <w:t xml:space="preserve"> </w:t>
            </w:r>
            <w:r>
              <w:rPr>
                <w:rFonts w:ascii="Times New Roman" w:hAnsi="Times New Roman" w:eastAsia="Times New Roman" w:cs="Times New Roman"/>
                <w:sz w:val="20"/>
                <w:szCs w:val="20"/>
              </w:rPr>
              <w:t>pH</w:t>
            </w:r>
            <w:r>
              <w:rPr>
                <w:rFonts w:ascii="Times New Roman" w:hAnsi="Times New Roman" w:eastAsia="Times New Roman" w:cs="Times New Roman"/>
                <w:spacing w:val="8"/>
                <w:sz w:val="20"/>
                <w:szCs w:val="20"/>
              </w:rPr>
              <w:t xml:space="preserve"> </w:t>
            </w:r>
            <w:r>
              <w:rPr>
                <w:spacing w:val="8"/>
                <w:sz w:val="20"/>
                <w:szCs w:val="20"/>
              </w:rPr>
              <w:t>值、土壤有机质含量、有效土</w:t>
            </w:r>
            <w:r>
              <w:rPr>
                <w:sz w:val="20"/>
                <w:szCs w:val="20"/>
              </w:rPr>
              <w:t xml:space="preserve"> </w:t>
            </w:r>
            <w:r>
              <w:rPr>
                <w:spacing w:val="9"/>
                <w:sz w:val="20"/>
                <w:szCs w:val="20"/>
              </w:rPr>
              <w:t>层厚度、土壤砾石含量、土壤容重</w:t>
            </w:r>
          </w:p>
        </w:tc>
        <w:tc>
          <w:tcPr>
            <w:tcW w:w="1769" w:type="dxa"/>
            <w:vAlign w:val="top"/>
          </w:tcPr>
          <w:p>
            <w:pPr>
              <w:spacing w:line="318" w:lineRule="auto"/>
              <w:rPr>
                <w:rFonts w:ascii="Arial"/>
                <w:sz w:val="21"/>
              </w:rPr>
            </w:pPr>
          </w:p>
          <w:p>
            <w:pPr>
              <w:spacing w:before="69" w:line="192" w:lineRule="auto"/>
              <w:ind w:left="65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759" w:type="dxa"/>
            <w:vAlign w:val="top"/>
          </w:tcPr>
          <w:p>
            <w:pPr>
              <w:spacing w:line="318" w:lineRule="auto"/>
              <w:rPr>
                <w:rFonts w:ascii="Arial"/>
                <w:sz w:val="21"/>
              </w:rPr>
            </w:pPr>
          </w:p>
          <w:p>
            <w:pPr>
              <w:spacing w:before="69" w:line="192" w:lineRule="auto"/>
              <w:ind w:left="654"/>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031" w:type="dxa"/>
            <w:vAlign w:val="top"/>
          </w:tcPr>
          <w:p>
            <w:pPr>
              <w:pStyle w:val="6"/>
              <w:spacing w:before="55" w:line="222" w:lineRule="auto"/>
              <w:ind w:left="79"/>
              <w:rPr>
                <w:sz w:val="20"/>
                <w:szCs w:val="20"/>
              </w:rPr>
            </w:pPr>
            <w:r>
              <w:rPr>
                <w:spacing w:val="8"/>
                <w:sz w:val="20"/>
                <w:szCs w:val="20"/>
              </w:rPr>
              <w:t>项目开工建设前监测</w:t>
            </w:r>
          </w:p>
          <w:p>
            <w:pPr>
              <w:pStyle w:val="6"/>
              <w:spacing w:before="71" w:line="224" w:lineRule="auto"/>
              <w:ind w:left="18"/>
              <w:rPr>
                <w:sz w:val="20"/>
                <w:szCs w:val="20"/>
              </w:rPr>
            </w:pPr>
            <w:r>
              <w:rPr>
                <w:rFonts w:ascii="Times New Roman" w:hAnsi="Times New Roman" w:eastAsia="Times New Roman" w:cs="Times New Roman"/>
                <w:sz w:val="20"/>
                <w:szCs w:val="20"/>
              </w:rPr>
              <w:t>****</w:t>
            </w:r>
            <w:r>
              <w:rPr>
                <w:sz w:val="20"/>
                <w:szCs w:val="20"/>
              </w:rPr>
              <w:t>次，复垦工程施工</w:t>
            </w:r>
          </w:p>
          <w:p>
            <w:pPr>
              <w:pStyle w:val="6"/>
              <w:spacing w:before="68" w:line="228" w:lineRule="auto"/>
              <w:ind w:left="402"/>
              <w:rPr>
                <w:sz w:val="20"/>
                <w:szCs w:val="20"/>
              </w:rPr>
            </w:pPr>
            <w:r>
              <w:rPr>
                <w:spacing w:val="4"/>
                <w:sz w:val="20"/>
                <w:szCs w:val="20"/>
              </w:rPr>
              <w:t>完监测</w:t>
            </w:r>
            <w:r>
              <w:rPr>
                <w:rFonts w:ascii="Times New Roman" w:hAnsi="Times New Roman" w:eastAsia="Times New Roman" w:cs="Times New Roman"/>
                <w:spacing w:val="4"/>
                <w:sz w:val="20"/>
                <w:szCs w:val="20"/>
              </w:rPr>
              <w:t>****</w:t>
            </w:r>
            <w:r>
              <w:rPr>
                <w:spacing w:val="4"/>
                <w:sz w:val="20"/>
                <w:szCs w:val="20"/>
              </w:rPr>
              <w:t>次</w:t>
            </w:r>
          </w:p>
        </w:tc>
      </w:tr>
    </w:tbl>
    <w:p>
      <w:pPr>
        <w:spacing w:before="100" w:line="222" w:lineRule="auto"/>
        <w:ind w:left="15"/>
        <w:outlineLvl w:val="1"/>
        <w:rPr>
          <w:rFonts w:ascii="黑体" w:hAnsi="黑体" w:eastAsia="黑体" w:cs="黑体"/>
          <w:sz w:val="30"/>
          <w:szCs w:val="30"/>
        </w:rPr>
      </w:pPr>
      <w:bookmarkStart w:id="58" w:name="bookmark30"/>
      <w:bookmarkEnd w:id="58"/>
      <w:bookmarkStart w:id="59" w:name="bookmark82"/>
      <w:bookmarkEnd w:id="59"/>
      <w:r>
        <w:rPr>
          <w:rFonts w:ascii="Times New Roman" w:hAnsi="Times New Roman" w:eastAsia="Times New Roman" w:cs="Times New Roman"/>
          <w:spacing w:val="-1"/>
          <w:sz w:val="30"/>
          <w:szCs w:val="30"/>
        </w:rPr>
        <w:t xml:space="preserve">7.2  </w:t>
      </w:r>
      <w:r>
        <w:rPr>
          <w:rFonts w:ascii="黑体" w:hAnsi="黑体" w:eastAsia="黑体" w:cs="黑体"/>
          <w:spacing w:val="-1"/>
          <w:sz w:val="30"/>
          <w:szCs w:val="30"/>
        </w:rPr>
        <w:t>土地复垦基本单元工程量测算</w:t>
      </w:r>
    </w:p>
    <w:p>
      <w:pPr>
        <w:spacing w:line="222" w:lineRule="auto"/>
        <w:rPr>
          <w:rFonts w:ascii="黑体" w:hAnsi="黑体" w:eastAsia="黑体" w:cs="黑体"/>
          <w:sz w:val="30"/>
          <w:szCs w:val="30"/>
        </w:rPr>
        <w:sectPr>
          <w:headerReference r:id="rId73" w:type="default"/>
          <w:footerReference r:id="rId74" w:type="default"/>
          <w:pgSz w:w="11906" w:h="16839"/>
          <w:pgMar w:top="1171" w:right="1176" w:bottom="1333" w:left="1582" w:header="863" w:footer="990" w:gutter="0"/>
          <w:cols w:space="720" w:num="1"/>
        </w:sectPr>
      </w:pPr>
    </w:p>
    <w:p>
      <w:pPr>
        <w:pStyle w:val="2"/>
        <w:spacing w:line="263" w:lineRule="auto"/>
      </w:pPr>
      <w:r>
        <w:pict>
          <v:shape id="_x0000_s1133" o:spid="_x0000_s1133" style="position:absolute;left:0pt;margin-left:0.55pt;margin-top:0.65pt;height:0.75pt;width:453.65pt;z-index:251764736;mso-width-relative:page;mso-height-relative:page;" fillcolor="#000000" filled="t" stroked="f" coordsize="9072,15" path="m0,0l9072,0,9072,14,0,14,0,0xe">
            <v:path/>
            <v:fill on="t" focussize="0,0"/>
            <v:stroke on="f"/>
            <v:imagedata o:title=""/>
            <o:lock v:ext="edit"/>
          </v:shape>
        </w:pict>
      </w:r>
    </w:p>
    <w:p>
      <w:pPr>
        <w:spacing w:before="91" w:line="222" w:lineRule="auto"/>
        <w:ind w:left="21"/>
        <w:outlineLvl w:val="2"/>
        <w:rPr>
          <w:rFonts w:ascii="黑体" w:hAnsi="黑体" w:eastAsia="黑体" w:cs="黑体"/>
          <w:sz w:val="28"/>
          <w:szCs w:val="28"/>
        </w:rPr>
      </w:pPr>
      <w:r>
        <w:rPr>
          <w:rFonts w:ascii="Times New Roman" w:hAnsi="Times New Roman" w:eastAsia="Times New Roman" w:cs="Times New Roman"/>
          <w:spacing w:val="-2"/>
          <w:sz w:val="28"/>
          <w:szCs w:val="28"/>
        </w:rPr>
        <w:t>7.2.1</w:t>
      </w:r>
      <w:r>
        <w:rPr>
          <w:rFonts w:ascii="Times New Roman" w:hAnsi="Times New Roman" w:eastAsia="Times New Roman" w:cs="Times New Roman"/>
          <w:spacing w:val="23"/>
          <w:sz w:val="28"/>
          <w:szCs w:val="28"/>
        </w:rPr>
        <w:t xml:space="preserve"> </w:t>
      </w:r>
      <w:r>
        <w:rPr>
          <w:rFonts w:ascii="黑体" w:hAnsi="黑体" w:eastAsia="黑体" w:cs="黑体"/>
          <w:spacing w:val="-2"/>
          <w:sz w:val="28"/>
          <w:szCs w:val="28"/>
        </w:rPr>
        <w:t>临时用地复垦工程量统计</w:t>
      </w:r>
    </w:p>
    <w:p>
      <w:pPr>
        <w:spacing w:before="185" w:line="215" w:lineRule="auto"/>
        <w:ind w:left="502"/>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a</w:t>
      </w:r>
      <w:r>
        <w:rPr>
          <w:rFonts w:ascii="FangSong_GB2312" w:hAnsi="FangSong_GB2312" w:eastAsia="FangSong_GB2312" w:cs="FangSong_GB2312"/>
          <w:b/>
          <w:bCs/>
          <w:spacing w:val="-3"/>
          <w:sz w:val="24"/>
          <w:szCs w:val="24"/>
        </w:rPr>
        <w:t>）临时用地复垦工程量统计</w:t>
      </w:r>
    </w:p>
    <w:p>
      <w:pPr>
        <w:spacing w:before="219" w:line="375" w:lineRule="auto"/>
        <w:ind w:left="23" w:right="60" w:firstLine="49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临时用地复垦面积合计</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r>
        <w:rPr>
          <w:rFonts w:ascii="FangSong_GB2312" w:hAnsi="FangSong_GB2312" w:eastAsia="FangSong_GB2312" w:cs="FangSong_GB2312"/>
          <w:spacing w:val="-2"/>
          <w:sz w:val="24"/>
          <w:szCs w:val="24"/>
        </w:rPr>
        <w:t>。根据</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2"/>
          <w:sz w:val="24"/>
          <w:szCs w:val="24"/>
        </w:rPr>
        <w:t>7.1.2</w:t>
      </w:r>
      <w:r>
        <w:rPr>
          <w:rFonts w:ascii="Times New Roman" w:hAnsi="Times New Roman" w:eastAsia="Times New Roman" w:cs="Times New Roman"/>
          <w:spacing w:val="-3"/>
          <w:sz w:val="24"/>
          <w:szCs w:val="24"/>
        </w:rPr>
        <w:t xml:space="preserve"> </w:t>
      </w:r>
      <w:r>
        <w:rPr>
          <w:rFonts w:ascii="FangSong_GB2312" w:hAnsi="FangSong_GB2312" w:eastAsia="FangSong_GB2312" w:cs="FangSong_GB2312"/>
          <w:spacing w:val="-3"/>
          <w:sz w:val="24"/>
          <w:szCs w:val="24"/>
        </w:rPr>
        <w:t>小节内容对临时用地复垦工程量进行统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计。复垦方向为水浇地。本方案对临时用地的复垦工程设计包括表土剥离、清理垫层、</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土地平整、表土回覆、土壤培肥、土地翻耕。</w:t>
      </w:r>
    </w:p>
    <w:p>
      <w:pPr>
        <w:spacing w:before="37" w:line="216" w:lineRule="auto"/>
        <w:ind w:left="519"/>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1</w:t>
      </w:r>
      <w:r>
        <w:rPr>
          <w:rFonts w:ascii="FangSong_GB2312" w:hAnsi="FangSong_GB2312" w:eastAsia="FangSong_GB2312" w:cs="FangSong_GB2312"/>
          <w:spacing w:val="-5"/>
          <w:sz w:val="24"/>
          <w:szCs w:val="24"/>
        </w:rPr>
        <w:t>）表土剥离</w:t>
      </w:r>
    </w:p>
    <w:p>
      <w:pPr>
        <w:spacing w:before="221" w:line="368" w:lineRule="auto"/>
        <w:ind w:left="20" w:right="60" w:firstLine="480"/>
        <w:rPr>
          <w:rFonts w:ascii="FangSong_GB2312" w:hAnsi="FangSong_GB2312" w:eastAsia="FangSong_GB2312" w:cs="FangSong_GB2312"/>
          <w:sz w:val="24"/>
          <w:szCs w:val="24"/>
        </w:rPr>
      </w:pPr>
      <w:r>
        <w:rPr>
          <w:rFonts w:ascii="FangSong_GB2312" w:hAnsi="FangSong_GB2312" w:eastAsia="FangSong_GB2312" w:cs="FangSong_GB2312"/>
          <w:sz w:val="24"/>
          <w:szCs w:val="24"/>
        </w:rPr>
        <w:t>本项目临时用地占耕地总面积</w:t>
      </w:r>
      <w:r>
        <w:rPr>
          <w:rFonts w:ascii="Times New Roman" w:hAnsi="Times New Roman" w:eastAsia="Times New Roman" w:cs="Times New Roman"/>
          <w:sz w:val="24"/>
          <w:szCs w:val="24"/>
        </w:rPr>
        <w:t>****hm</w:t>
      </w:r>
      <w:r>
        <w:rPr>
          <w:rFonts w:ascii="Times New Roman" w:hAnsi="Times New Roman" w:eastAsia="Times New Roman" w:cs="Times New Roman"/>
          <w:position w:val="8"/>
          <w:sz w:val="15"/>
          <w:szCs w:val="15"/>
        </w:rPr>
        <w:t>2</w:t>
      </w:r>
      <w:r>
        <w:rPr>
          <w:rFonts w:ascii="Times New Roman" w:hAnsi="Times New Roman" w:eastAsia="Times New Roman" w:cs="Times New Roman"/>
          <w:spacing w:val="2"/>
          <w:position w:val="8"/>
          <w:sz w:val="15"/>
          <w:szCs w:val="15"/>
        </w:rPr>
        <w:t xml:space="preserve"> </w:t>
      </w:r>
      <w:r>
        <w:rPr>
          <w:rFonts w:ascii="FangSong_GB2312" w:hAnsi="FangSong_GB2312" w:eastAsia="FangSong_GB2312" w:cs="FangSong_GB2312"/>
          <w:sz w:val="24"/>
          <w:szCs w:val="24"/>
        </w:rPr>
        <w:t xml:space="preserve">。应对项目占用上述用地区域采取表土剥离 </w:t>
      </w:r>
      <w:r>
        <w:rPr>
          <w:rFonts w:ascii="FangSong_GB2312" w:hAnsi="FangSong_GB2312" w:eastAsia="FangSong_GB2312" w:cs="FangSong_GB2312"/>
          <w:spacing w:val="-1"/>
          <w:sz w:val="24"/>
          <w:szCs w:val="24"/>
        </w:rPr>
        <w:t>措施，耕地剥离厚度</w:t>
      </w:r>
      <w:r>
        <w:rPr>
          <w:rFonts w:ascii="Times New Roman" w:hAnsi="Times New Roman" w:eastAsia="Times New Roman" w:cs="Times New Roman"/>
          <w:spacing w:val="-1"/>
          <w:sz w:val="24"/>
          <w:szCs w:val="24"/>
        </w:rPr>
        <w:t>****cm</w:t>
      </w:r>
      <w:r>
        <w:rPr>
          <w:rFonts w:ascii="FangSong_GB2312" w:hAnsi="FangSong_GB2312" w:eastAsia="FangSong_GB2312" w:cs="FangSong_GB2312"/>
          <w:spacing w:val="-1"/>
          <w:sz w:val="24"/>
          <w:szCs w:val="24"/>
        </w:rPr>
        <w:t>。</w:t>
      </w:r>
    </w:p>
    <w:p>
      <w:pPr>
        <w:spacing w:before="41" w:line="216" w:lineRule="auto"/>
        <w:ind w:left="496"/>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）清理垫层</w:t>
      </w:r>
    </w:p>
    <w:p>
      <w:pPr>
        <w:spacing w:before="223" w:line="376" w:lineRule="auto"/>
        <w:ind w:left="20" w:right="60" w:firstLine="47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场地施工时需要在地表覆盖一层砂石垫层。项目建设完毕后，需要采取清理垫层工</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程措施，为后期恢复植被生长条件创造条件，本方案设计垫层清理至项目区边缘（临时</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
          <w:sz w:val="24"/>
          <w:szCs w:val="24"/>
        </w:rPr>
        <w:t>用地内侧</w:t>
      </w:r>
      <w:r>
        <w:rPr>
          <w:rFonts w:ascii="FangSong_GB2312" w:hAnsi="FangSong_GB2312" w:eastAsia="FangSong_GB2312" w:cs="FangSong_GB2312"/>
          <w:spacing w:val="14"/>
          <w:sz w:val="24"/>
          <w:szCs w:val="24"/>
        </w:rPr>
        <w:t>），</w:t>
      </w:r>
      <w:r>
        <w:rPr>
          <w:rFonts w:ascii="FangSong_GB2312" w:hAnsi="FangSong_GB2312" w:eastAsia="FangSong_GB2312" w:cs="FangSong_GB2312"/>
          <w:spacing w:val="-1"/>
          <w:sz w:val="24"/>
          <w:szCs w:val="24"/>
        </w:rPr>
        <w:t>清理厚度为</w:t>
      </w:r>
      <w:r>
        <w:rPr>
          <w:rFonts w:ascii="Times New Roman" w:hAnsi="Times New Roman" w:eastAsia="Times New Roman" w:cs="Times New Roman"/>
          <w:spacing w:val="-1"/>
          <w:sz w:val="24"/>
          <w:szCs w:val="24"/>
        </w:rPr>
        <w:t>****cm</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1"/>
          <w:sz w:val="24"/>
          <w:szCs w:val="24"/>
        </w:rPr>
        <w:t>，平均清运距离</w:t>
      </w:r>
      <w:r>
        <w:rPr>
          <w:rFonts w:ascii="Times New Roman" w:hAnsi="Times New Roman" w:eastAsia="Times New Roman" w:cs="Times New Roman"/>
          <w:spacing w:val="-1"/>
          <w:sz w:val="24"/>
          <w:szCs w:val="24"/>
        </w:rPr>
        <w:t>****km</w:t>
      </w:r>
      <w:r>
        <w:rPr>
          <w:rFonts w:ascii="Times New Roman" w:hAnsi="Times New Roman" w:eastAsia="Times New Roman" w:cs="Times New Roman"/>
          <w:spacing w:val="-24"/>
          <w:sz w:val="24"/>
          <w:szCs w:val="24"/>
        </w:rPr>
        <w:t xml:space="preserve"> </w:t>
      </w:r>
      <w:r>
        <w:rPr>
          <w:rFonts w:ascii="FangSong_GB2312" w:hAnsi="FangSong_GB2312" w:eastAsia="FangSong_GB2312" w:cs="FangSong_GB2312"/>
          <w:spacing w:val="-1"/>
          <w:sz w:val="24"/>
          <w:szCs w:val="24"/>
        </w:rPr>
        <w:t>，施工结束后由项目单位用铲</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车和运输车集中装载和运输，拉运至指定的建筑垃圾填埋场回填。</w:t>
      </w:r>
    </w:p>
    <w:p>
      <w:pPr>
        <w:spacing w:before="41" w:line="300" w:lineRule="auto"/>
        <w:ind w:left="26" w:right="60" w:firstLine="474"/>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3</w:t>
      </w:r>
      <w:r>
        <w:rPr>
          <w:rFonts w:ascii="FangSong_GB2312" w:hAnsi="FangSong_GB2312" w:eastAsia="FangSong_GB2312" w:cs="FangSong_GB2312"/>
          <w:spacing w:val="-1"/>
          <w:sz w:val="24"/>
          <w:szCs w:val="24"/>
        </w:rPr>
        <w:t>）土地平整：采用</w:t>
      </w:r>
      <w:r>
        <w:rPr>
          <w:rFonts w:ascii="Times New Roman" w:hAnsi="Times New Roman" w:eastAsia="Times New Roman" w:cs="Times New Roman"/>
          <w:spacing w:val="-1"/>
          <w:sz w:val="24"/>
          <w:szCs w:val="24"/>
        </w:rPr>
        <w:t xml:space="preserve">74KW </w:t>
      </w:r>
      <w:r>
        <w:rPr>
          <w:rFonts w:ascii="FangSong_GB2312" w:hAnsi="FangSong_GB2312" w:eastAsia="FangSong_GB2312" w:cs="FangSong_GB2312"/>
          <w:spacing w:val="-1"/>
          <w:sz w:val="24"/>
          <w:szCs w:val="24"/>
        </w:rPr>
        <w:t>推土机对场地进行平</w:t>
      </w:r>
      <w:r>
        <w:rPr>
          <w:rFonts w:ascii="FangSong_GB2312" w:hAnsi="FangSong_GB2312" w:eastAsia="FangSong_GB2312" w:cs="FangSong_GB2312"/>
          <w:spacing w:val="-2"/>
          <w:sz w:val="24"/>
          <w:szCs w:val="24"/>
        </w:rPr>
        <w:t>整，平整面积为</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r>
        <w:rPr>
          <w:rFonts w:ascii="FangSong_GB2312" w:hAnsi="FangSong_GB2312" w:eastAsia="FangSong_GB2312" w:cs="FangSong_GB2312"/>
          <w:spacing w:val="-2"/>
          <w:sz w:val="24"/>
          <w:szCs w:val="24"/>
        </w:rPr>
        <w:t>，平整工程</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量为</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3</w:t>
      </w:r>
      <w:r>
        <w:rPr>
          <w:rFonts w:ascii="FangSong_GB2312" w:hAnsi="FangSong_GB2312" w:eastAsia="FangSong_GB2312" w:cs="FangSong_GB2312"/>
          <w:spacing w:val="-2"/>
          <w:sz w:val="24"/>
          <w:szCs w:val="24"/>
        </w:rPr>
        <w:t>。</w:t>
      </w:r>
    </w:p>
    <w:p>
      <w:pPr>
        <w:spacing w:before="222" w:line="216" w:lineRule="auto"/>
        <w:ind w:left="495"/>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4</w:t>
      </w:r>
      <w:r>
        <w:rPr>
          <w:rFonts w:ascii="FangSong_GB2312" w:hAnsi="FangSong_GB2312" w:eastAsia="FangSong_GB2312" w:cs="FangSong_GB2312"/>
          <w:spacing w:val="-1"/>
          <w:sz w:val="24"/>
          <w:szCs w:val="24"/>
        </w:rPr>
        <w:t>）表土回覆</w:t>
      </w:r>
    </w:p>
    <w:p>
      <w:pPr>
        <w:spacing w:before="218" w:line="369" w:lineRule="auto"/>
        <w:ind w:left="26" w:right="60" w:firstLine="47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对恢复为耕地的用地，工程建设完毕后进行表土回覆，覆土来源来自项目建设先期</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1"/>
          <w:sz w:val="24"/>
          <w:szCs w:val="24"/>
        </w:rPr>
        <w:t>剥离的表土，耕地覆土厚度</w:t>
      </w:r>
      <w:r>
        <w:rPr>
          <w:rFonts w:ascii="Times New Roman" w:hAnsi="Times New Roman" w:eastAsia="Times New Roman" w:cs="Times New Roman"/>
          <w:spacing w:val="-1"/>
          <w:sz w:val="24"/>
          <w:szCs w:val="24"/>
        </w:rPr>
        <w:t>****cm</w:t>
      </w:r>
      <w:r>
        <w:rPr>
          <w:rFonts w:ascii="FangSong_GB2312" w:hAnsi="FangSong_GB2312" w:eastAsia="FangSong_GB2312" w:cs="FangSong_GB2312"/>
          <w:spacing w:val="-1"/>
          <w:sz w:val="24"/>
          <w:szCs w:val="24"/>
        </w:rPr>
        <w:t>。</w:t>
      </w:r>
    </w:p>
    <w:p>
      <w:pPr>
        <w:spacing w:before="40" w:line="298" w:lineRule="auto"/>
        <w:ind w:left="19" w:firstLine="483"/>
        <w:rPr>
          <w:rFonts w:ascii="Times New Roman" w:hAnsi="Times New Roman" w:eastAsia="Times New Roman" w:cs="Times New Roman"/>
          <w:sz w:val="15"/>
          <w:szCs w:val="15"/>
        </w:rPr>
      </w:pPr>
      <w:r>
        <w:rPr>
          <w:rFonts w:ascii="Times New Roman" w:hAnsi="Times New Roman" w:eastAsia="Times New Roman" w:cs="Times New Roman"/>
          <w:spacing w:val="-5"/>
          <w:sz w:val="24"/>
          <w:szCs w:val="24"/>
        </w:rPr>
        <w:t>5</w:t>
      </w:r>
      <w:r>
        <w:rPr>
          <w:rFonts w:ascii="FangSong_GB2312" w:hAnsi="FangSong_GB2312" w:eastAsia="FangSong_GB2312" w:cs="FangSong_GB2312"/>
          <w:spacing w:val="-5"/>
          <w:sz w:val="24"/>
          <w:szCs w:val="24"/>
        </w:rPr>
        <w:t>）土壤培肥：对恢复为耕地的用地，在种植前需培肥土壤，施</w:t>
      </w:r>
      <w:r>
        <w:rPr>
          <w:rFonts w:ascii="FangSong_GB2312" w:hAnsi="FangSong_GB2312" w:eastAsia="FangSong_GB2312" w:cs="FangSong_GB2312"/>
          <w:spacing w:val="-6"/>
          <w:sz w:val="24"/>
          <w:szCs w:val="24"/>
        </w:rPr>
        <w:t>用有机</w:t>
      </w:r>
      <w:r>
        <w:rPr>
          <w:rFonts w:ascii="Times New Roman" w:hAnsi="Times New Roman" w:eastAsia="Times New Roman" w:cs="Times New Roman"/>
          <w:spacing w:val="-6"/>
          <w:sz w:val="24"/>
          <w:szCs w:val="24"/>
        </w:rPr>
        <w:t>-</w:t>
      </w:r>
      <w:r>
        <w:rPr>
          <w:rFonts w:ascii="FangSong_GB2312" w:hAnsi="FangSong_GB2312" w:eastAsia="FangSong_GB2312" w:cs="FangSong_GB2312"/>
          <w:spacing w:val="-6"/>
          <w:sz w:val="24"/>
          <w:szCs w:val="24"/>
        </w:rPr>
        <w:t>无机复混肥，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水浇地单位施用量为</w:t>
      </w:r>
      <w:r>
        <w:rPr>
          <w:rFonts w:ascii="Times New Roman" w:hAnsi="Times New Roman" w:eastAsia="Times New Roman" w:cs="Times New Roman"/>
          <w:spacing w:val="-1"/>
          <w:sz w:val="24"/>
          <w:szCs w:val="24"/>
        </w:rPr>
        <w:t>****kg/hm</w:t>
      </w:r>
      <w:r>
        <w:rPr>
          <w:rFonts w:ascii="Times New Roman" w:hAnsi="Times New Roman" w:eastAsia="Times New Roman" w:cs="Times New Roman"/>
          <w:spacing w:val="-1"/>
          <w:position w:val="7"/>
          <w:sz w:val="15"/>
          <w:szCs w:val="15"/>
        </w:rPr>
        <w:t xml:space="preserve">2 </w:t>
      </w:r>
      <w:r>
        <w:rPr>
          <w:rFonts w:ascii="FangSong_GB2312" w:hAnsi="FangSong_GB2312" w:eastAsia="FangSong_GB2312" w:cs="FangSong_GB2312"/>
          <w:spacing w:val="-1"/>
          <w:sz w:val="24"/>
          <w:szCs w:val="24"/>
        </w:rPr>
        <w:t>，需培肥面</w:t>
      </w:r>
      <w:r>
        <w:rPr>
          <w:rFonts w:ascii="FangSong_GB2312" w:hAnsi="FangSong_GB2312" w:eastAsia="FangSong_GB2312" w:cs="FangSong_GB2312"/>
          <w:spacing w:val="-2"/>
          <w:sz w:val="24"/>
          <w:szCs w:val="24"/>
        </w:rPr>
        <w:t>积</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7"/>
          <w:sz w:val="15"/>
          <w:szCs w:val="15"/>
        </w:rPr>
        <w:t>2</w:t>
      </w:r>
    </w:p>
    <w:p>
      <w:pPr>
        <w:spacing w:before="225" w:line="300" w:lineRule="auto"/>
        <w:ind w:left="26" w:right="132" w:firstLine="475"/>
        <w:rPr>
          <w:rFonts w:ascii="FangSong_GB2312" w:hAnsi="FangSong_GB2312" w:eastAsia="FangSong_GB2312" w:cs="FangSong_GB2312"/>
          <w:sz w:val="24"/>
          <w:szCs w:val="24"/>
        </w:rPr>
      </w:pPr>
      <w:r>
        <w:rPr>
          <w:rFonts w:ascii="Times New Roman" w:hAnsi="Times New Roman" w:eastAsia="Times New Roman" w:cs="Times New Roman"/>
          <w:sz w:val="24"/>
          <w:szCs w:val="24"/>
        </w:rPr>
        <w:t>6</w:t>
      </w:r>
      <w:r>
        <w:rPr>
          <w:rFonts w:ascii="FangSong_GB2312" w:hAnsi="FangSong_GB2312" w:eastAsia="FangSong_GB2312" w:cs="FangSong_GB2312"/>
          <w:sz w:val="24"/>
          <w:szCs w:val="24"/>
        </w:rPr>
        <w:t>）土地翻耕：为便于种植需对损毁用地类型为水浇地</w:t>
      </w:r>
      <w:r>
        <w:rPr>
          <w:rFonts w:ascii="FangSong_GB2312" w:hAnsi="FangSong_GB2312" w:eastAsia="FangSong_GB2312" w:cs="FangSong_GB2312"/>
          <w:spacing w:val="-1"/>
          <w:sz w:val="24"/>
          <w:szCs w:val="24"/>
        </w:rPr>
        <w:t>进行松土，打破土壤的紧实</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层，有利于土壤保墒，松土面积为</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8"/>
          <w:sz w:val="15"/>
          <w:szCs w:val="15"/>
        </w:rPr>
        <w:t>2</w:t>
      </w:r>
      <w:r>
        <w:rPr>
          <w:rFonts w:ascii="FangSong_GB2312" w:hAnsi="FangSong_GB2312" w:eastAsia="FangSong_GB2312" w:cs="FangSong_GB2312"/>
          <w:spacing w:val="-1"/>
          <w:sz w:val="24"/>
          <w:szCs w:val="24"/>
        </w:rPr>
        <w:t>。</w:t>
      </w:r>
    </w:p>
    <w:p>
      <w:pPr>
        <w:spacing w:before="234" w:line="230" w:lineRule="auto"/>
        <w:ind w:left="3027"/>
        <w:rPr>
          <w:rFonts w:ascii="黑体" w:hAnsi="黑体" w:eastAsia="黑体" w:cs="黑体"/>
          <w:sz w:val="20"/>
          <w:szCs w:val="20"/>
        </w:rPr>
      </w:pPr>
      <w:r>
        <w:rPr>
          <w:rFonts w:ascii="黑体" w:hAnsi="黑体" w:eastAsia="黑体" w:cs="黑体"/>
          <w:spacing w:val="4"/>
          <w:sz w:val="20"/>
          <w:szCs w:val="20"/>
        </w:rPr>
        <w:t>表</w:t>
      </w:r>
      <w:r>
        <w:rPr>
          <w:rFonts w:ascii="黑体" w:hAnsi="黑体" w:eastAsia="黑体" w:cs="黑体"/>
          <w:spacing w:val="-24"/>
          <w:sz w:val="20"/>
          <w:szCs w:val="20"/>
        </w:rPr>
        <w:t xml:space="preserve"> </w:t>
      </w:r>
      <w:r>
        <w:rPr>
          <w:rFonts w:ascii="Times New Roman" w:hAnsi="Times New Roman" w:eastAsia="Times New Roman" w:cs="Times New Roman"/>
          <w:spacing w:val="4"/>
          <w:sz w:val="20"/>
          <w:szCs w:val="20"/>
        </w:rPr>
        <w:t>7.2.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 xml:space="preserve">1-1  </w:t>
      </w:r>
      <w:r>
        <w:rPr>
          <w:rFonts w:ascii="黑体" w:hAnsi="黑体" w:eastAsia="黑体" w:cs="黑体"/>
          <w:spacing w:val="4"/>
          <w:sz w:val="20"/>
          <w:szCs w:val="20"/>
        </w:rPr>
        <w:t>临时用地复垦工程量表</w:t>
      </w:r>
    </w:p>
    <w:p>
      <w:pPr>
        <w:spacing w:line="106" w:lineRule="exact"/>
      </w:pPr>
    </w:p>
    <w:tbl>
      <w:tblPr>
        <w:tblStyle w:val="5"/>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259"/>
        <w:gridCol w:w="1879"/>
        <w:gridCol w:w="2938"/>
        <w:gridCol w:w="1050"/>
        <w:gridCol w:w="1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964" w:type="dxa"/>
            <w:vAlign w:val="top"/>
          </w:tcPr>
          <w:p>
            <w:pPr>
              <w:pStyle w:val="6"/>
              <w:spacing w:before="58" w:line="224" w:lineRule="auto"/>
              <w:ind w:left="276"/>
              <w:rPr>
                <w:sz w:val="20"/>
                <w:szCs w:val="20"/>
              </w:rPr>
            </w:pPr>
            <w:r>
              <w:rPr>
                <w:spacing w:val="5"/>
                <w:sz w:val="20"/>
                <w:szCs w:val="20"/>
              </w:rPr>
              <w:t>序号</w:t>
            </w:r>
          </w:p>
        </w:tc>
        <w:tc>
          <w:tcPr>
            <w:tcW w:w="1259" w:type="dxa"/>
            <w:vAlign w:val="top"/>
          </w:tcPr>
          <w:p>
            <w:pPr>
              <w:pStyle w:val="6"/>
              <w:spacing w:before="57" w:line="223" w:lineRule="auto"/>
              <w:ind w:left="216"/>
              <w:rPr>
                <w:sz w:val="20"/>
                <w:szCs w:val="20"/>
              </w:rPr>
            </w:pPr>
            <w:r>
              <w:rPr>
                <w:spacing w:val="6"/>
                <w:sz w:val="20"/>
                <w:szCs w:val="20"/>
              </w:rPr>
              <w:t>定额编号</w:t>
            </w:r>
          </w:p>
        </w:tc>
        <w:tc>
          <w:tcPr>
            <w:tcW w:w="4817" w:type="dxa"/>
            <w:gridSpan w:val="2"/>
            <w:vAlign w:val="top"/>
          </w:tcPr>
          <w:p>
            <w:pPr>
              <w:pStyle w:val="6"/>
              <w:spacing w:before="58" w:line="224" w:lineRule="auto"/>
              <w:ind w:left="1998"/>
              <w:rPr>
                <w:sz w:val="20"/>
                <w:szCs w:val="20"/>
              </w:rPr>
            </w:pPr>
            <w:r>
              <w:rPr>
                <w:spacing w:val="6"/>
                <w:sz w:val="20"/>
                <w:szCs w:val="20"/>
              </w:rPr>
              <w:t>工程名称</w:t>
            </w:r>
          </w:p>
        </w:tc>
        <w:tc>
          <w:tcPr>
            <w:tcW w:w="1050" w:type="dxa"/>
            <w:vAlign w:val="top"/>
          </w:tcPr>
          <w:p>
            <w:pPr>
              <w:pStyle w:val="6"/>
              <w:spacing w:before="58" w:line="222" w:lineRule="auto"/>
              <w:ind w:left="328"/>
              <w:rPr>
                <w:sz w:val="20"/>
                <w:szCs w:val="20"/>
              </w:rPr>
            </w:pPr>
            <w:r>
              <w:rPr>
                <w:spacing w:val="2"/>
                <w:sz w:val="20"/>
                <w:szCs w:val="20"/>
              </w:rPr>
              <w:t>单位</w:t>
            </w:r>
          </w:p>
        </w:tc>
        <w:tc>
          <w:tcPr>
            <w:tcW w:w="1002" w:type="dxa"/>
            <w:vAlign w:val="top"/>
          </w:tcPr>
          <w:p>
            <w:pPr>
              <w:pStyle w:val="6"/>
              <w:spacing w:before="58" w:line="228" w:lineRule="auto"/>
              <w:ind w:left="197"/>
              <w:rPr>
                <w:sz w:val="20"/>
                <w:szCs w:val="20"/>
              </w:rPr>
            </w:pPr>
            <w:r>
              <w:rPr>
                <w:spacing w:val="5"/>
                <w:sz w:val="20"/>
                <w:szCs w:val="20"/>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964" w:type="dxa"/>
            <w:vAlign w:val="top"/>
          </w:tcPr>
          <w:p>
            <w:pPr>
              <w:pStyle w:val="6"/>
              <w:spacing w:before="141" w:line="146" w:lineRule="exact"/>
              <w:ind w:left="394"/>
              <w:rPr>
                <w:sz w:val="20"/>
                <w:szCs w:val="20"/>
              </w:rPr>
            </w:pPr>
            <w:r>
              <w:rPr>
                <w:b/>
                <w:bCs/>
                <w:spacing w:val="-3"/>
                <w:position w:val="-3"/>
                <w:sz w:val="20"/>
                <w:szCs w:val="20"/>
              </w:rPr>
              <w:t>一</w:t>
            </w:r>
          </w:p>
        </w:tc>
        <w:tc>
          <w:tcPr>
            <w:tcW w:w="1259" w:type="dxa"/>
            <w:vAlign w:val="top"/>
          </w:tcPr>
          <w:p>
            <w:pPr>
              <w:rPr>
                <w:rFonts w:ascii="Arial"/>
                <w:sz w:val="21"/>
              </w:rPr>
            </w:pPr>
          </w:p>
        </w:tc>
        <w:tc>
          <w:tcPr>
            <w:tcW w:w="4817" w:type="dxa"/>
            <w:gridSpan w:val="2"/>
            <w:vAlign w:val="top"/>
          </w:tcPr>
          <w:p>
            <w:pPr>
              <w:pStyle w:val="6"/>
              <w:spacing w:before="52" w:line="223" w:lineRule="auto"/>
              <w:ind w:left="1785"/>
              <w:rPr>
                <w:sz w:val="20"/>
                <w:szCs w:val="20"/>
              </w:rPr>
            </w:pPr>
            <w:r>
              <w:rPr>
                <w:b/>
                <w:bCs/>
                <w:spacing w:val="6"/>
                <w:sz w:val="20"/>
                <w:szCs w:val="20"/>
              </w:rPr>
              <w:t>土壤重构工程</w:t>
            </w:r>
          </w:p>
        </w:tc>
        <w:tc>
          <w:tcPr>
            <w:tcW w:w="1050" w:type="dxa"/>
            <w:vAlign w:val="top"/>
          </w:tcPr>
          <w:p>
            <w:pPr>
              <w:rPr>
                <w:rFonts w:ascii="Arial"/>
                <w:sz w:val="21"/>
              </w:rPr>
            </w:pPr>
          </w:p>
        </w:tc>
        <w:tc>
          <w:tcPr>
            <w:tcW w:w="10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964" w:type="dxa"/>
            <w:vAlign w:val="top"/>
          </w:tcPr>
          <w:p>
            <w:pPr>
              <w:pStyle w:val="6"/>
              <w:spacing w:before="55" w:line="234" w:lineRule="auto"/>
              <w:ind w:left="169"/>
              <w:rPr>
                <w:sz w:val="20"/>
                <w:szCs w:val="20"/>
              </w:rPr>
            </w:pPr>
            <w:r>
              <w:rPr>
                <w:spacing w:val="6"/>
                <w:sz w:val="20"/>
                <w:szCs w:val="20"/>
              </w:rPr>
              <w:t>（一）</w:t>
            </w:r>
          </w:p>
        </w:tc>
        <w:tc>
          <w:tcPr>
            <w:tcW w:w="1259" w:type="dxa"/>
            <w:vAlign w:val="top"/>
          </w:tcPr>
          <w:p>
            <w:pPr>
              <w:rPr>
                <w:rFonts w:ascii="Arial"/>
                <w:sz w:val="21"/>
              </w:rPr>
            </w:pPr>
          </w:p>
        </w:tc>
        <w:tc>
          <w:tcPr>
            <w:tcW w:w="4817" w:type="dxa"/>
            <w:gridSpan w:val="2"/>
            <w:vAlign w:val="top"/>
          </w:tcPr>
          <w:p>
            <w:pPr>
              <w:pStyle w:val="6"/>
              <w:spacing w:before="55" w:line="224" w:lineRule="auto"/>
              <w:ind w:left="1257"/>
              <w:rPr>
                <w:sz w:val="20"/>
                <w:szCs w:val="20"/>
              </w:rPr>
            </w:pPr>
            <w:r>
              <w:rPr>
                <w:spacing w:val="8"/>
                <w:sz w:val="20"/>
                <w:szCs w:val="20"/>
              </w:rPr>
              <w:t>表土剥离工程（耕地区）</w:t>
            </w:r>
          </w:p>
        </w:tc>
        <w:tc>
          <w:tcPr>
            <w:tcW w:w="1050" w:type="dxa"/>
            <w:vAlign w:val="top"/>
          </w:tcPr>
          <w:p>
            <w:pPr>
              <w:rPr>
                <w:rFonts w:ascii="Arial"/>
                <w:sz w:val="21"/>
              </w:rPr>
            </w:pPr>
          </w:p>
        </w:tc>
        <w:tc>
          <w:tcPr>
            <w:tcW w:w="10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964" w:type="dxa"/>
            <w:vAlign w:val="top"/>
          </w:tcPr>
          <w:p>
            <w:pPr>
              <w:spacing w:before="91" w:line="195" w:lineRule="auto"/>
              <w:ind w:left="4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59" w:type="dxa"/>
            <w:vAlign w:val="top"/>
          </w:tcPr>
          <w:p>
            <w:pPr>
              <w:spacing w:before="90" w:line="195" w:lineRule="auto"/>
              <w:ind w:left="386"/>
              <w:rPr>
                <w:rFonts w:ascii="Times New Roman" w:hAnsi="Times New Roman" w:eastAsia="Times New Roman" w:cs="Times New Roman"/>
                <w:sz w:val="20"/>
                <w:szCs w:val="20"/>
              </w:rPr>
            </w:pPr>
            <w:r>
              <w:rPr>
                <w:rFonts w:ascii="Times New Roman" w:hAnsi="Times New Roman" w:eastAsia="Times New Roman" w:cs="Times New Roman"/>
                <w:sz w:val="20"/>
                <w:szCs w:val="20"/>
              </w:rPr>
              <w:t>10305</w:t>
            </w:r>
          </w:p>
        </w:tc>
        <w:tc>
          <w:tcPr>
            <w:tcW w:w="1879" w:type="dxa"/>
            <w:vAlign w:val="top"/>
          </w:tcPr>
          <w:p>
            <w:pPr>
              <w:pStyle w:val="6"/>
              <w:spacing w:before="55" w:line="222" w:lineRule="auto"/>
              <w:ind w:left="431"/>
              <w:rPr>
                <w:sz w:val="20"/>
                <w:szCs w:val="20"/>
              </w:rPr>
            </w:pPr>
            <w:r>
              <w:rPr>
                <w:spacing w:val="5"/>
                <w:sz w:val="20"/>
                <w:szCs w:val="20"/>
              </w:rPr>
              <w:t>临时堆料场</w:t>
            </w:r>
          </w:p>
        </w:tc>
        <w:tc>
          <w:tcPr>
            <w:tcW w:w="2938" w:type="dxa"/>
            <w:vAlign w:val="top"/>
          </w:tcPr>
          <w:p>
            <w:pPr>
              <w:pStyle w:val="6"/>
              <w:spacing w:before="56" w:line="221" w:lineRule="auto"/>
              <w:ind w:left="378"/>
              <w:rPr>
                <w:rFonts w:ascii="Times New Roman" w:hAnsi="Times New Roman" w:eastAsia="Times New Roman" w:cs="Times New Roman"/>
                <w:sz w:val="20"/>
                <w:szCs w:val="20"/>
              </w:rPr>
            </w:pPr>
            <w:r>
              <w:rPr>
                <w:spacing w:val="7"/>
                <w:sz w:val="20"/>
                <w:szCs w:val="20"/>
              </w:rPr>
              <w:t>推土机推土</w:t>
            </w:r>
            <w:r>
              <w:rPr>
                <w:rFonts w:ascii="Times New Roman" w:hAnsi="Times New Roman" w:eastAsia="Times New Roman" w:cs="Times New Roman"/>
                <w:spacing w:val="7"/>
                <w:sz w:val="20"/>
                <w:szCs w:val="20"/>
              </w:rPr>
              <w:t>-</w:t>
            </w:r>
            <w:r>
              <w:rPr>
                <w:spacing w:val="7"/>
                <w:sz w:val="20"/>
                <w:szCs w:val="20"/>
              </w:rPr>
              <w:t>二类土</w:t>
            </w:r>
            <w:r>
              <w:rPr>
                <w:rFonts w:ascii="Times New Roman" w:hAnsi="Times New Roman" w:eastAsia="Times New Roman" w:cs="Times New Roman"/>
                <w:spacing w:val="7"/>
                <w:sz w:val="20"/>
                <w:szCs w:val="20"/>
              </w:rPr>
              <w:t>-40m</w:t>
            </w:r>
          </w:p>
        </w:tc>
        <w:tc>
          <w:tcPr>
            <w:tcW w:w="1050" w:type="dxa"/>
            <w:vAlign w:val="top"/>
          </w:tcPr>
          <w:p>
            <w:pPr>
              <w:spacing w:before="70" w:line="216" w:lineRule="auto"/>
              <w:ind w:left="277"/>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002" w:type="dxa"/>
            <w:vAlign w:val="top"/>
          </w:tcPr>
          <w:p>
            <w:pPr>
              <w:spacing w:before="87" w:line="196"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964" w:type="dxa"/>
            <w:vAlign w:val="top"/>
          </w:tcPr>
          <w:p>
            <w:pPr>
              <w:pStyle w:val="6"/>
              <w:spacing w:before="58" w:line="232" w:lineRule="auto"/>
              <w:ind w:left="169"/>
              <w:rPr>
                <w:sz w:val="20"/>
                <w:szCs w:val="20"/>
              </w:rPr>
            </w:pPr>
            <w:r>
              <w:rPr>
                <w:spacing w:val="6"/>
                <w:sz w:val="20"/>
                <w:szCs w:val="20"/>
              </w:rPr>
              <w:t>（二）</w:t>
            </w:r>
          </w:p>
        </w:tc>
        <w:tc>
          <w:tcPr>
            <w:tcW w:w="1259" w:type="dxa"/>
            <w:vAlign w:val="top"/>
          </w:tcPr>
          <w:p>
            <w:pPr>
              <w:rPr>
                <w:rFonts w:ascii="Arial"/>
                <w:sz w:val="21"/>
              </w:rPr>
            </w:pPr>
          </w:p>
        </w:tc>
        <w:tc>
          <w:tcPr>
            <w:tcW w:w="4817" w:type="dxa"/>
            <w:gridSpan w:val="2"/>
            <w:vAlign w:val="top"/>
          </w:tcPr>
          <w:p>
            <w:pPr>
              <w:pStyle w:val="6"/>
              <w:spacing w:before="57" w:line="225" w:lineRule="auto"/>
              <w:ind w:left="1793"/>
              <w:rPr>
                <w:sz w:val="20"/>
                <w:szCs w:val="20"/>
              </w:rPr>
            </w:pPr>
            <w:r>
              <w:rPr>
                <w:spacing w:val="6"/>
                <w:sz w:val="20"/>
                <w:szCs w:val="20"/>
              </w:rPr>
              <w:t>垫层清理工程</w:t>
            </w:r>
          </w:p>
        </w:tc>
        <w:tc>
          <w:tcPr>
            <w:tcW w:w="1050" w:type="dxa"/>
            <w:vAlign w:val="top"/>
          </w:tcPr>
          <w:p>
            <w:pPr>
              <w:rPr>
                <w:rFonts w:ascii="Arial"/>
                <w:sz w:val="21"/>
              </w:rPr>
            </w:pPr>
          </w:p>
        </w:tc>
        <w:tc>
          <w:tcPr>
            <w:tcW w:w="10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964" w:type="dxa"/>
            <w:vAlign w:val="top"/>
          </w:tcPr>
          <w:p>
            <w:pPr>
              <w:spacing w:before="92" w:line="195" w:lineRule="auto"/>
              <w:ind w:left="4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59" w:type="dxa"/>
            <w:vAlign w:val="top"/>
          </w:tcPr>
          <w:p>
            <w:pPr>
              <w:spacing w:before="92" w:line="195" w:lineRule="auto"/>
              <w:ind w:left="386"/>
              <w:rPr>
                <w:rFonts w:ascii="Times New Roman" w:hAnsi="Times New Roman" w:eastAsia="Times New Roman" w:cs="Times New Roman"/>
                <w:sz w:val="20"/>
                <w:szCs w:val="20"/>
              </w:rPr>
            </w:pPr>
            <w:r>
              <w:rPr>
                <w:rFonts w:ascii="Times New Roman" w:hAnsi="Times New Roman" w:eastAsia="Times New Roman" w:cs="Times New Roman"/>
                <w:sz w:val="20"/>
                <w:szCs w:val="20"/>
              </w:rPr>
              <w:t>10231</w:t>
            </w:r>
          </w:p>
        </w:tc>
        <w:tc>
          <w:tcPr>
            <w:tcW w:w="1879" w:type="dxa"/>
            <w:vAlign w:val="top"/>
          </w:tcPr>
          <w:p>
            <w:pPr>
              <w:pStyle w:val="6"/>
              <w:spacing w:before="57" w:line="222" w:lineRule="auto"/>
              <w:ind w:left="431"/>
              <w:rPr>
                <w:sz w:val="20"/>
                <w:szCs w:val="20"/>
              </w:rPr>
            </w:pPr>
            <w:r>
              <w:rPr>
                <w:spacing w:val="5"/>
                <w:sz w:val="20"/>
                <w:szCs w:val="20"/>
              </w:rPr>
              <w:t>临时堆料场</w:t>
            </w:r>
          </w:p>
        </w:tc>
        <w:tc>
          <w:tcPr>
            <w:tcW w:w="2938" w:type="dxa"/>
            <w:vAlign w:val="top"/>
          </w:tcPr>
          <w:p>
            <w:pPr>
              <w:pStyle w:val="6"/>
              <w:spacing w:before="57" w:line="224" w:lineRule="auto"/>
              <w:ind w:left="642"/>
              <w:rPr>
                <w:rFonts w:ascii="Times New Roman" w:hAnsi="Times New Roman" w:eastAsia="Times New Roman" w:cs="Times New Roman"/>
                <w:sz w:val="20"/>
                <w:szCs w:val="20"/>
              </w:rPr>
            </w:pPr>
            <w:r>
              <w:rPr>
                <w:spacing w:val="6"/>
                <w:sz w:val="20"/>
                <w:szCs w:val="20"/>
              </w:rPr>
              <w:t>拉运</w:t>
            </w:r>
            <w:r>
              <w:rPr>
                <w:rFonts w:ascii="Times New Roman" w:hAnsi="Times New Roman" w:eastAsia="Times New Roman" w:cs="Times New Roman"/>
                <w:spacing w:val="6"/>
                <w:sz w:val="20"/>
                <w:szCs w:val="20"/>
              </w:rPr>
              <w:t>-</w:t>
            </w:r>
            <w:r>
              <w:rPr>
                <w:spacing w:val="6"/>
                <w:sz w:val="20"/>
                <w:szCs w:val="20"/>
              </w:rPr>
              <w:t>垫层</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km</w:t>
            </w:r>
          </w:p>
        </w:tc>
        <w:tc>
          <w:tcPr>
            <w:tcW w:w="1050" w:type="dxa"/>
            <w:vAlign w:val="top"/>
          </w:tcPr>
          <w:p>
            <w:pPr>
              <w:spacing w:before="72" w:line="216" w:lineRule="auto"/>
              <w:ind w:left="277"/>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002" w:type="dxa"/>
            <w:vAlign w:val="top"/>
          </w:tcPr>
          <w:p>
            <w:pPr>
              <w:spacing w:before="88" w:line="196"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2" w:hRule="atLeast"/>
        </w:trPr>
        <w:tc>
          <w:tcPr>
            <w:tcW w:w="964" w:type="dxa"/>
            <w:vAlign w:val="top"/>
          </w:tcPr>
          <w:p>
            <w:pPr>
              <w:pStyle w:val="6"/>
              <w:spacing w:before="57" w:line="235" w:lineRule="auto"/>
              <w:ind w:left="169"/>
              <w:rPr>
                <w:sz w:val="20"/>
                <w:szCs w:val="20"/>
              </w:rPr>
            </w:pPr>
            <w:r>
              <w:rPr>
                <w:spacing w:val="6"/>
                <w:sz w:val="20"/>
                <w:szCs w:val="20"/>
              </w:rPr>
              <w:t>（三）</w:t>
            </w:r>
          </w:p>
        </w:tc>
        <w:tc>
          <w:tcPr>
            <w:tcW w:w="1259" w:type="dxa"/>
            <w:vAlign w:val="top"/>
          </w:tcPr>
          <w:p>
            <w:pPr>
              <w:rPr>
                <w:rFonts w:ascii="Arial"/>
                <w:sz w:val="21"/>
              </w:rPr>
            </w:pPr>
          </w:p>
        </w:tc>
        <w:tc>
          <w:tcPr>
            <w:tcW w:w="4817" w:type="dxa"/>
            <w:gridSpan w:val="2"/>
            <w:vAlign w:val="top"/>
          </w:tcPr>
          <w:p>
            <w:pPr>
              <w:pStyle w:val="6"/>
              <w:spacing w:before="57" w:line="224" w:lineRule="auto"/>
              <w:ind w:left="1468"/>
              <w:rPr>
                <w:sz w:val="20"/>
                <w:szCs w:val="20"/>
              </w:rPr>
            </w:pPr>
            <w:r>
              <w:rPr>
                <w:spacing w:val="8"/>
                <w:sz w:val="20"/>
                <w:szCs w:val="20"/>
              </w:rPr>
              <w:t>表土回覆（耕地区）</w:t>
            </w:r>
          </w:p>
        </w:tc>
        <w:tc>
          <w:tcPr>
            <w:tcW w:w="1050" w:type="dxa"/>
            <w:vAlign w:val="top"/>
          </w:tcPr>
          <w:p>
            <w:pPr>
              <w:rPr>
                <w:rFonts w:ascii="Arial"/>
                <w:sz w:val="21"/>
              </w:rPr>
            </w:pPr>
          </w:p>
        </w:tc>
        <w:tc>
          <w:tcPr>
            <w:tcW w:w="1002" w:type="dxa"/>
            <w:vAlign w:val="top"/>
          </w:tcPr>
          <w:p>
            <w:pPr>
              <w:rPr>
                <w:rFonts w:ascii="Arial"/>
                <w:sz w:val="21"/>
              </w:rPr>
            </w:pPr>
          </w:p>
        </w:tc>
      </w:tr>
    </w:tbl>
    <w:p>
      <w:pPr>
        <w:pStyle w:val="2"/>
      </w:pPr>
    </w:p>
    <w:p>
      <w:pPr>
        <w:sectPr>
          <w:headerReference r:id="rId75" w:type="default"/>
          <w:footerReference r:id="rId76" w:type="default"/>
          <w:pgSz w:w="11906" w:h="16839"/>
          <w:pgMar w:top="1171" w:right="1187" w:bottom="1333" w:left="1575" w:header="863" w:footer="990" w:gutter="0"/>
          <w:cols w:space="720" w:num="1"/>
        </w:sectPr>
      </w:pPr>
    </w:p>
    <w:p>
      <w:pPr>
        <w:spacing w:before="4"/>
      </w:pPr>
      <w:r>
        <w:pict>
          <v:shape id="_x0000_s1134" o:spid="_x0000_s1134" style="position:absolute;left:0pt;margin-left:79.35pt;margin-top:59.3pt;height:0.75pt;width:453.65pt;mso-position-horizontal-relative:page;mso-position-vertical-relative:page;z-index:251765760;mso-width-relative:page;mso-height-relative:page;" fillcolor="#000000" filled="t" stroked="f" coordsize="9072,15" o:allowincell="f" path="m0,0l9072,0,9072,14,0,14,0,0xe">
            <v:path/>
            <v:fill on="t" focussize="0,0"/>
            <v:stroke on="f"/>
            <v:imagedata o:title=""/>
            <o:lock v:ext="edit"/>
          </v:shape>
        </w:pict>
      </w:r>
    </w:p>
    <w:tbl>
      <w:tblPr>
        <w:tblStyle w:val="5"/>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1259"/>
        <w:gridCol w:w="1879"/>
        <w:gridCol w:w="2938"/>
        <w:gridCol w:w="1050"/>
        <w:gridCol w:w="10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964" w:type="dxa"/>
            <w:vAlign w:val="top"/>
          </w:tcPr>
          <w:p>
            <w:pPr>
              <w:pStyle w:val="6"/>
              <w:spacing w:before="57" w:line="224" w:lineRule="auto"/>
              <w:ind w:left="276"/>
              <w:rPr>
                <w:sz w:val="20"/>
                <w:szCs w:val="20"/>
              </w:rPr>
            </w:pPr>
            <w:r>
              <w:rPr>
                <w:spacing w:val="5"/>
                <w:sz w:val="20"/>
                <w:szCs w:val="20"/>
              </w:rPr>
              <w:t>序号</w:t>
            </w:r>
          </w:p>
        </w:tc>
        <w:tc>
          <w:tcPr>
            <w:tcW w:w="1259" w:type="dxa"/>
            <w:vAlign w:val="top"/>
          </w:tcPr>
          <w:p>
            <w:pPr>
              <w:pStyle w:val="6"/>
              <w:spacing w:before="57" w:line="223" w:lineRule="auto"/>
              <w:ind w:left="216"/>
              <w:rPr>
                <w:sz w:val="20"/>
                <w:szCs w:val="20"/>
              </w:rPr>
            </w:pPr>
            <w:r>
              <w:rPr>
                <w:spacing w:val="6"/>
                <w:sz w:val="20"/>
                <w:szCs w:val="20"/>
              </w:rPr>
              <w:t>定额编号</w:t>
            </w:r>
          </w:p>
        </w:tc>
        <w:tc>
          <w:tcPr>
            <w:tcW w:w="4817" w:type="dxa"/>
            <w:gridSpan w:val="2"/>
            <w:vAlign w:val="top"/>
          </w:tcPr>
          <w:p>
            <w:pPr>
              <w:pStyle w:val="6"/>
              <w:spacing w:before="57" w:line="224" w:lineRule="auto"/>
              <w:ind w:left="1998"/>
              <w:rPr>
                <w:sz w:val="20"/>
                <w:szCs w:val="20"/>
              </w:rPr>
            </w:pPr>
            <w:r>
              <w:rPr>
                <w:spacing w:val="6"/>
                <w:sz w:val="20"/>
                <w:szCs w:val="20"/>
              </w:rPr>
              <w:t>工程名称</w:t>
            </w:r>
          </w:p>
        </w:tc>
        <w:tc>
          <w:tcPr>
            <w:tcW w:w="1050" w:type="dxa"/>
            <w:vAlign w:val="top"/>
          </w:tcPr>
          <w:p>
            <w:pPr>
              <w:pStyle w:val="6"/>
              <w:spacing w:before="57" w:line="222" w:lineRule="auto"/>
              <w:ind w:left="328"/>
              <w:rPr>
                <w:sz w:val="20"/>
                <w:szCs w:val="20"/>
              </w:rPr>
            </w:pPr>
            <w:r>
              <w:rPr>
                <w:spacing w:val="2"/>
                <w:sz w:val="20"/>
                <w:szCs w:val="20"/>
              </w:rPr>
              <w:t>单位</w:t>
            </w:r>
          </w:p>
        </w:tc>
        <w:tc>
          <w:tcPr>
            <w:tcW w:w="1002" w:type="dxa"/>
            <w:vAlign w:val="top"/>
          </w:tcPr>
          <w:p>
            <w:pPr>
              <w:pStyle w:val="6"/>
              <w:spacing w:before="57" w:line="228" w:lineRule="auto"/>
              <w:ind w:left="197"/>
              <w:rPr>
                <w:sz w:val="20"/>
                <w:szCs w:val="20"/>
              </w:rPr>
            </w:pPr>
            <w:r>
              <w:rPr>
                <w:spacing w:val="5"/>
                <w:sz w:val="20"/>
                <w:szCs w:val="20"/>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964" w:type="dxa"/>
            <w:vAlign w:val="top"/>
          </w:tcPr>
          <w:p>
            <w:pPr>
              <w:spacing w:before="90" w:line="195" w:lineRule="auto"/>
              <w:ind w:left="4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59" w:type="dxa"/>
            <w:vAlign w:val="top"/>
          </w:tcPr>
          <w:p>
            <w:pPr>
              <w:spacing w:before="90" w:line="195" w:lineRule="auto"/>
              <w:ind w:left="386"/>
              <w:rPr>
                <w:rFonts w:ascii="Times New Roman" w:hAnsi="Times New Roman" w:eastAsia="Times New Roman" w:cs="Times New Roman"/>
                <w:sz w:val="20"/>
                <w:szCs w:val="20"/>
              </w:rPr>
            </w:pPr>
            <w:r>
              <w:rPr>
                <w:rFonts w:ascii="Times New Roman" w:hAnsi="Times New Roman" w:eastAsia="Times New Roman" w:cs="Times New Roman"/>
                <w:sz w:val="20"/>
                <w:szCs w:val="20"/>
              </w:rPr>
              <w:t>10305</w:t>
            </w:r>
          </w:p>
        </w:tc>
        <w:tc>
          <w:tcPr>
            <w:tcW w:w="1879" w:type="dxa"/>
            <w:vAlign w:val="top"/>
          </w:tcPr>
          <w:p>
            <w:pPr>
              <w:pStyle w:val="6"/>
              <w:spacing w:before="54" w:line="222" w:lineRule="auto"/>
              <w:ind w:left="431"/>
              <w:rPr>
                <w:sz w:val="20"/>
                <w:szCs w:val="20"/>
              </w:rPr>
            </w:pPr>
            <w:r>
              <w:rPr>
                <w:spacing w:val="5"/>
                <w:sz w:val="20"/>
                <w:szCs w:val="20"/>
              </w:rPr>
              <w:t>临时堆料场</w:t>
            </w:r>
          </w:p>
        </w:tc>
        <w:tc>
          <w:tcPr>
            <w:tcW w:w="2938" w:type="dxa"/>
            <w:vAlign w:val="top"/>
          </w:tcPr>
          <w:p>
            <w:pPr>
              <w:pStyle w:val="6"/>
              <w:spacing w:before="55" w:line="221" w:lineRule="auto"/>
              <w:ind w:left="378"/>
              <w:rPr>
                <w:rFonts w:ascii="Times New Roman" w:hAnsi="Times New Roman" w:eastAsia="Times New Roman" w:cs="Times New Roman"/>
                <w:sz w:val="20"/>
                <w:szCs w:val="20"/>
              </w:rPr>
            </w:pPr>
            <w:r>
              <w:rPr>
                <w:spacing w:val="7"/>
                <w:sz w:val="20"/>
                <w:szCs w:val="20"/>
              </w:rPr>
              <w:t>推土机推土</w:t>
            </w:r>
            <w:r>
              <w:rPr>
                <w:rFonts w:ascii="Times New Roman" w:hAnsi="Times New Roman" w:eastAsia="Times New Roman" w:cs="Times New Roman"/>
                <w:spacing w:val="7"/>
                <w:sz w:val="20"/>
                <w:szCs w:val="20"/>
              </w:rPr>
              <w:t>-</w:t>
            </w:r>
            <w:r>
              <w:rPr>
                <w:spacing w:val="7"/>
                <w:sz w:val="20"/>
                <w:szCs w:val="20"/>
              </w:rPr>
              <w:t>二类土</w:t>
            </w:r>
            <w:r>
              <w:rPr>
                <w:rFonts w:ascii="Times New Roman" w:hAnsi="Times New Roman" w:eastAsia="Times New Roman" w:cs="Times New Roman"/>
                <w:spacing w:val="7"/>
                <w:sz w:val="20"/>
                <w:szCs w:val="20"/>
              </w:rPr>
              <w:t>-40m</w:t>
            </w:r>
          </w:p>
        </w:tc>
        <w:tc>
          <w:tcPr>
            <w:tcW w:w="1050" w:type="dxa"/>
            <w:vAlign w:val="top"/>
          </w:tcPr>
          <w:p>
            <w:pPr>
              <w:spacing w:before="70" w:line="216" w:lineRule="auto"/>
              <w:ind w:left="277"/>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002" w:type="dxa"/>
            <w:vAlign w:val="top"/>
          </w:tcPr>
          <w:p>
            <w:pPr>
              <w:spacing w:before="86" w:line="196"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964" w:type="dxa"/>
            <w:vAlign w:val="top"/>
          </w:tcPr>
          <w:p>
            <w:pPr>
              <w:pStyle w:val="6"/>
              <w:spacing w:before="55" w:line="234" w:lineRule="auto"/>
              <w:ind w:left="169"/>
              <w:rPr>
                <w:sz w:val="20"/>
                <w:szCs w:val="20"/>
              </w:rPr>
            </w:pPr>
            <w:r>
              <w:rPr>
                <w:spacing w:val="6"/>
                <w:sz w:val="20"/>
                <w:szCs w:val="20"/>
              </w:rPr>
              <w:t>（四）</w:t>
            </w:r>
          </w:p>
        </w:tc>
        <w:tc>
          <w:tcPr>
            <w:tcW w:w="1259" w:type="dxa"/>
            <w:vAlign w:val="top"/>
          </w:tcPr>
          <w:p>
            <w:pPr>
              <w:rPr>
                <w:rFonts w:ascii="Arial"/>
                <w:sz w:val="21"/>
              </w:rPr>
            </w:pPr>
          </w:p>
        </w:tc>
        <w:tc>
          <w:tcPr>
            <w:tcW w:w="4817" w:type="dxa"/>
            <w:gridSpan w:val="2"/>
            <w:vAlign w:val="top"/>
          </w:tcPr>
          <w:p>
            <w:pPr>
              <w:pStyle w:val="6"/>
              <w:spacing w:before="55" w:line="223" w:lineRule="auto"/>
              <w:ind w:left="1787"/>
              <w:rPr>
                <w:sz w:val="20"/>
                <w:szCs w:val="20"/>
              </w:rPr>
            </w:pPr>
            <w:r>
              <w:rPr>
                <w:spacing w:val="7"/>
                <w:sz w:val="20"/>
                <w:szCs w:val="20"/>
              </w:rPr>
              <w:t>土地平整工程</w:t>
            </w:r>
          </w:p>
        </w:tc>
        <w:tc>
          <w:tcPr>
            <w:tcW w:w="1050" w:type="dxa"/>
            <w:vAlign w:val="top"/>
          </w:tcPr>
          <w:p>
            <w:pPr>
              <w:rPr>
                <w:rFonts w:ascii="Arial"/>
                <w:sz w:val="21"/>
              </w:rPr>
            </w:pPr>
          </w:p>
        </w:tc>
        <w:tc>
          <w:tcPr>
            <w:tcW w:w="10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964" w:type="dxa"/>
            <w:vAlign w:val="top"/>
          </w:tcPr>
          <w:p>
            <w:pPr>
              <w:spacing w:before="90" w:line="195" w:lineRule="auto"/>
              <w:ind w:left="4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59" w:type="dxa"/>
            <w:vAlign w:val="top"/>
          </w:tcPr>
          <w:p>
            <w:pPr>
              <w:spacing w:before="90" w:line="195" w:lineRule="auto"/>
              <w:ind w:left="386"/>
              <w:rPr>
                <w:rFonts w:ascii="Times New Roman" w:hAnsi="Times New Roman" w:eastAsia="Times New Roman" w:cs="Times New Roman"/>
                <w:sz w:val="20"/>
                <w:szCs w:val="20"/>
              </w:rPr>
            </w:pPr>
            <w:r>
              <w:rPr>
                <w:rFonts w:ascii="Times New Roman" w:hAnsi="Times New Roman" w:eastAsia="Times New Roman" w:cs="Times New Roman"/>
                <w:sz w:val="20"/>
                <w:szCs w:val="20"/>
              </w:rPr>
              <w:t>10313</w:t>
            </w:r>
          </w:p>
        </w:tc>
        <w:tc>
          <w:tcPr>
            <w:tcW w:w="1879" w:type="dxa"/>
            <w:vAlign w:val="top"/>
          </w:tcPr>
          <w:p>
            <w:pPr>
              <w:pStyle w:val="6"/>
              <w:spacing w:before="54" w:line="222" w:lineRule="auto"/>
              <w:ind w:left="431"/>
              <w:rPr>
                <w:sz w:val="20"/>
                <w:szCs w:val="20"/>
              </w:rPr>
            </w:pPr>
            <w:r>
              <w:rPr>
                <w:spacing w:val="5"/>
                <w:sz w:val="20"/>
                <w:szCs w:val="20"/>
              </w:rPr>
              <w:t>临时堆料场</w:t>
            </w:r>
          </w:p>
        </w:tc>
        <w:tc>
          <w:tcPr>
            <w:tcW w:w="2938" w:type="dxa"/>
            <w:vAlign w:val="top"/>
          </w:tcPr>
          <w:p>
            <w:pPr>
              <w:pStyle w:val="6"/>
              <w:spacing w:before="55" w:line="221" w:lineRule="auto"/>
              <w:ind w:left="378"/>
              <w:rPr>
                <w:rFonts w:ascii="Times New Roman" w:hAnsi="Times New Roman" w:eastAsia="Times New Roman" w:cs="Times New Roman"/>
                <w:sz w:val="20"/>
                <w:szCs w:val="20"/>
              </w:rPr>
            </w:pPr>
            <w:r>
              <w:rPr>
                <w:spacing w:val="7"/>
                <w:sz w:val="20"/>
                <w:szCs w:val="20"/>
              </w:rPr>
              <w:t>推土机推土</w:t>
            </w:r>
            <w:r>
              <w:rPr>
                <w:rFonts w:ascii="Times New Roman" w:hAnsi="Times New Roman" w:eastAsia="Times New Roman" w:cs="Times New Roman"/>
                <w:spacing w:val="7"/>
                <w:sz w:val="20"/>
                <w:szCs w:val="20"/>
              </w:rPr>
              <w:t>-</w:t>
            </w:r>
            <w:r>
              <w:rPr>
                <w:spacing w:val="7"/>
                <w:sz w:val="20"/>
                <w:szCs w:val="20"/>
              </w:rPr>
              <w:t>三类土</w:t>
            </w:r>
            <w:r>
              <w:rPr>
                <w:rFonts w:ascii="Times New Roman" w:hAnsi="Times New Roman" w:eastAsia="Times New Roman" w:cs="Times New Roman"/>
                <w:spacing w:val="7"/>
                <w:sz w:val="20"/>
                <w:szCs w:val="20"/>
              </w:rPr>
              <w:t>-10m</w:t>
            </w:r>
          </w:p>
        </w:tc>
        <w:tc>
          <w:tcPr>
            <w:tcW w:w="1050" w:type="dxa"/>
            <w:vAlign w:val="top"/>
          </w:tcPr>
          <w:p>
            <w:pPr>
              <w:spacing w:before="72" w:line="213" w:lineRule="auto"/>
              <w:ind w:left="277"/>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5"/>
                <w:sz w:val="13"/>
                <w:szCs w:val="13"/>
              </w:rPr>
              <w:t>3</w:t>
            </w:r>
          </w:p>
        </w:tc>
        <w:tc>
          <w:tcPr>
            <w:tcW w:w="1002" w:type="dxa"/>
            <w:vAlign w:val="top"/>
          </w:tcPr>
          <w:p>
            <w:pPr>
              <w:spacing w:before="86" w:line="196"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964" w:type="dxa"/>
            <w:vAlign w:val="top"/>
          </w:tcPr>
          <w:p>
            <w:pPr>
              <w:pStyle w:val="6"/>
              <w:spacing w:before="57" w:line="232" w:lineRule="auto"/>
              <w:ind w:left="169"/>
              <w:rPr>
                <w:sz w:val="20"/>
                <w:szCs w:val="20"/>
              </w:rPr>
            </w:pPr>
            <w:r>
              <w:rPr>
                <w:spacing w:val="6"/>
                <w:sz w:val="20"/>
                <w:szCs w:val="20"/>
              </w:rPr>
              <w:t>（五）</w:t>
            </w:r>
          </w:p>
        </w:tc>
        <w:tc>
          <w:tcPr>
            <w:tcW w:w="1259" w:type="dxa"/>
            <w:vAlign w:val="top"/>
          </w:tcPr>
          <w:p>
            <w:pPr>
              <w:rPr>
                <w:rFonts w:ascii="Arial"/>
                <w:sz w:val="21"/>
              </w:rPr>
            </w:pPr>
          </w:p>
        </w:tc>
        <w:tc>
          <w:tcPr>
            <w:tcW w:w="4817" w:type="dxa"/>
            <w:gridSpan w:val="2"/>
            <w:vAlign w:val="top"/>
          </w:tcPr>
          <w:p>
            <w:pPr>
              <w:pStyle w:val="6"/>
              <w:spacing w:before="57" w:line="224" w:lineRule="auto"/>
              <w:ind w:left="1473"/>
              <w:rPr>
                <w:sz w:val="20"/>
                <w:szCs w:val="20"/>
              </w:rPr>
            </w:pPr>
            <w:r>
              <w:rPr>
                <w:spacing w:val="8"/>
                <w:sz w:val="20"/>
                <w:szCs w:val="20"/>
              </w:rPr>
              <w:t>土壤培肥（耕地区）</w:t>
            </w:r>
          </w:p>
        </w:tc>
        <w:tc>
          <w:tcPr>
            <w:tcW w:w="1050" w:type="dxa"/>
            <w:vAlign w:val="top"/>
          </w:tcPr>
          <w:p>
            <w:pPr>
              <w:rPr>
                <w:rFonts w:ascii="Arial"/>
                <w:sz w:val="21"/>
              </w:rPr>
            </w:pPr>
          </w:p>
        </w:tc>
        <w:tc>
          <w:tcPr>
            <w:tcW w:w="10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964" w:type="dxa"/>
            <w:vAlign w:val="top"/>
          </w:tcPr>
          <w:p>
            <w:pPr>
              <w:spacing w:before="92" w:line="195" w:lineRule="auto"/>
              <w:ind w:left="4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59" w:type="dxa"/>
            <w:vAlign w:val="top"/>
          </w:tcPr>
          <w:p>
            <w:pPr>
              <w:pStyle w:val="6"/>
              <w:spacing w:before="56" w:line="223" w:lineRule="auto"/>
              <w:ind w:left="244"/>
              <w:rPr>
                <w:rFonts w:ascii="Times New Roman" w:hAnsi="Times New Roman" w:eastAsia="Times New Roman" w:cs="Times New Roman"/>
                <w:sz w:val="20"/>
                <w:szCs w:val="20"/>
              </w:rPr>
            </w:pPr>
            <w:r>
              <w:rPr>
                <w:spacing w:val="2"/>
                <w:sz w:val="20"/>
                <w:szCs w:val="20"/>
              </w:rPr>
              <w:t>参</w:t>
            </w:r>
            <w:r>
              <w:rPr>
                <w:spacing w:val="-40"/>
                <w:sz w:val="20"/>
                <w:szCs w:val="20"/>
              </w:rPr>
              <w:t xml:space="preserve"> </w:t>
            </w:r>
            <w:r>
              <w:rPr>
                <w:rFonts w:ascii="Times New Roman" w:hAnsi="Times New Roman" w:eastAsia="Times New Roman" w:cs="Times New Roman"/>
                <w:spacing w:val="2"/>
                <w:sz w:val="20"/>
                <w:szCs w:val="20"/>
              </w:rPr>
              <w:t>90030</w:t>
            </w:r>
          </w:p>
        </w:tc>
        <w:tc>
          <w:tcPr>
            <w:tcW w:w="1879" w:type="dxa"/>
            <w:vAlign w:val="top"/>
          </w:tcPr>
          <w:p>
            <w:pPr>
              <w:pStyle w:val="6"/>
              <w:spacing w:before="57" w:line="222" w:lineRule="auto"/>
              <w:ind w:left="431"/>
              <w:rPr>
                <w:sz w:val="20"/>
                <w:szCs w:val="20"/>
              </w:rPr>
            </w:pPr>
            <w:r>
              <w:rPr>
                <w:spacing w:val="5"/>
                <w:sz w:val="20"/>
                <w:szCs w:val="20"/>
              </w:rPr>
              <w:t>临时堆料场</w:t>
            </w:r>
          </w:p>
        </w:tc>
        <w:tc>
          <w:tcPr>
            <w:tcW w:w="2938" w:type="dxa"/>
            <w:vAlign w:val="top"/>
          </w:tcPr>
          <w:p>
            <w:pPr>
              <w:pStyle w:val="6"/>
              <w:spacing w:before="57" w:line="222" w:lineRule="auto"/>
              <w:ind w:left="302"/>
              <w:rPr>
                <w:rFonts w:ascii="Times New Roman" w:hAnsi="Times New Roman" w:eastAsia="Times New Roman" w:cs="Times New Roman"/>
                <w:sz w:val="20"/>
                <w:szCs w:val="20"/>
              </w:rPr>
            </w:pPr>
            <w:r>
              <w:rPr>
                <w:spacing w:val="7"/>
                <w:sz w:val="20"/>
                <w:szCs w:val="20"/>
              </w:rPr>
              <w:t>施有机</w:t>
            </w:r>
            <w:r>
              <w:rPr>
                <w:rFonts w:ascii="Times New Roman" w:hAnsi="Times New Roman" w:eastAsia="Times New Roman" w:cs="Times New Roman"/>
                <w:spacing w:val="7"/>
                <w:sz w:val="20"/>
                <w:szCs w:val="20"/>
              </w:rPr>
              <w:t>-</w:t>
            </w:r>
            <w:r>
              <w:rPr>
                <w:spacing w:val="7"/>
                <w:sz w:val="20"/>
                <w:szCs w:val="20"/>
              </w:rPr>
              <w:t>无机混合肥</w:t>
            </w:r>
            <w:r>
              <w:rPr>
                <w:rFonts w:ascii="Times New Roman" w:hAnsi="Times New Roman" w:eastAsia="Times New Roman" w:cs="Times New Roman"/>
                <w:spacing w:val="7"/>
                <w:sz w:val="20"/>
                <w:szCs w:val="20"/>
              </w:rPr>
              <w:t>-750</w:t>
            </w:r>
            <w:r>
              <w:rPr>
                <w:rFonts w:ascii="Times New Roman" w:hAnsi="Times New Roman" w:eastAsia="Times New Roman" w:cs="Times New Roman"/>
                <w:sz w:val="20"/>
                <w:szCs w:val="20"/>
              </w:rPr>
              <w:t>kg</w:t>
            </w:r>
          </w:p>
        </w:tc>
        <w:tc>
          <w:tcPr>
            <w:tcW w:w="1050" w:type="dxa"/>
            <w:vAlign w:val="top"/>
          </w:tcPr>
          <w:p>
            <w:pPr>
              <w:spacing w:before="75" w:line="213" w:lineRule="auto"/>
              <w:ind w:left="357"/>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1002" w:type="dxa"/>
            <w:vAlign w:val="top"/>
          </w:tcPr>
          <w:p>
            <w:pPr>
              <w:spacing w:before="89" w:line="196"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964" w:type="dxa"/>
            <w:vAlign w:val="top"/>
          </w:tcPr>
          <w:p>
            <w:pPr>
              <w:pStyle w:val="6"/>
              <w:spacing w:before="59" w:line="228" w:lineRule="auto"/>
              <w:ind w:left="169"/>
              <w:rPr>
                <w:sz w:val="20"/>
                <w:szCs w:val="20"/>
              </w:rPr>
            </w:pPr>
            <w:r>
              <w:rPr>
                <w:spacing w:val="6"/>
                <w:sz w:val="20"/>
                <w:szCs w:val="20"/>
              </w:rPr>
              <w:t>（六）</w:t>
            </w:r>
          </w:p>
        </w:tc>
        <w:tc>
          <w:tcPr>
            <w:tcW w:w="1259" w:type="dxa"/>
            <w:vAlign w:val="top"/>
          </w:tcPr>
          <w:p>
            <w:pPr>
              <w:rPr>
                <w:rFonts w:ascii="Arial"/>
                <w:sz w:val="21"/>
              </w:rPr>
            </w:pPr>
          </w:p>
        </w:tc>
        <w:tc>
          <w:tcPr>
            <w:tcW w:w="4817" w:type="dxa"/>
            <w:gridSpan w:val="2"/>
            <w:vAlign w:val="top"/>
          </w:tcPr>
          <w:p>
            <w:pPr>
              <w:pStyle w:val="6"/>
              <w:spacing w:before="58" w:line="224" w:lineRule="auto"/>
              <w:ind w:left="1787"/>
              <w:rPr>
                <w:sz w:val="20"/>
                <w:szCs w:val="20"/>
              </w:rPr>
            </w:pPr>
            <w:r>
              <w:rPr>
                <w:spacing w:val="7"/>
                <w:sz w:val="20"/>
                <w:szCs w:val="20"/>
              </w:rPr>
              <w:t>土地翻耕工程</w:t>
            </w:r>
          </w:p>
        </w:tc>
        <w:tc>
          <w:tcPr>
            <w:tcW w:w="1050" w:type="dxa"/>
            <w:vAlign w:val="top"/>
          </w:tcPr>
          <w:p>
            <w:pPr>
              <w:rPr>
                <w:rFonts w:ascii="Arial"/>
                <w:sz w:val="21"/>
              </w:rPr>
            </w:pPr>
          </w:p>
        </w:tc>
        <w:tc>
          <w:tcPr>
            <w:tcW w:w="100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964" w:type="dxa"/>
            <w:vAlign w:val="top"/>
          </w:tcPr>
          <w:p>
            <w:pPr>
              <w:spacing w:before="93" w:line="195" w:lineRule="auto"/>
              <w:ind w:left="4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59" w:type="dxa"/>
            <w:vAlign w:val="top"/>
          </w:tcPr>
          <w:p>
            <w:pPr>
              <w:spacing w:before="92" w:line="195" w:lineRule="auto"/>
              <w:ind w:left="386"/>
              <w:rPr>
                <w:rFonts w:ascii="Times New Roman" w:hAnsi="Times New Roman" w:eastAsia="Times New Roman" w:cs="Times New Roman"/>
                <w:sz w:val="20"/>
                <w:szCs w:val="20"/>
              </w:rPr>
            </w:pPr>
            <w:r>
              <w:rPr>
                <w:rFonts w:ascii="Times New Roman" w:hAnsi="Times New Roman" w:eastAsia="Times New Roman" w:cs="Times New Roman"/>
                <w:sz w:val="20"/>
                <w:szCs w:val="20"/>
              </w:rPr>
              <w:t>10043</w:t>
            </w:r>
          </w:p>
        </w:tc>
        <w:tc>
          <w:tcPr>
            <w:tcW w:w="1879" w:type="dxa"/>
            <w:vAlign w:val="top"/>
          </w:tcPr>
          <w:p>
            <w:pPr>
              <w:pStyle w:val="6"/>
              <w:spacing w:before="57" w:line="222" w:lineRule="auto"/>
              <w:ind w:left="431"/>
              <w:rPr>
                <w:sz w:val="20"/>
                <w:szCs w:val="20"/>
              </w:rPr>
            </w:pPr>
            <w:r>
              <w:rPr>
                <w:spacing w:val="5"/>
                <w:sz w:val="20"/>
                <w:szCs w:val="20"/>
              </w:rPr>
              <w:t>临时堆料场</w:t>
            </w:r>
          </w:p>
        </w:tc>
        <w:tc>
          <w:tcPr>
            <w:tcW w:w="2938" w:type="dxa"/>
            <w:vAlign w:val="top"/>
          </w:tcPr>
          <w:p>
            <w:pPr>
              <w:pStyle w:val="6"/>
              <w:spacing w:before="58" w:line="221" w:lineRule="auto"/>
              <w:ind w:left="707"/>
              <w:rPr>
                <w:sz w:val="20"/>
                <w:szCs w:val="20"/>
              </w:rPr>
            </w:pPr>
            <w:r>
              <w:rPr>
                <w:spacing w:val="7"/>
                <w:sz w:val="20"/>
                <w:szCs w:val="20"/>
              </w:rPr>
              <w:t>土地翻耕</w:t>
            </w:r>
            <w:r>
              <w:rPr>
                <w:rFonts w:ascii="Times New Roman" w:hAnsi="Times New Roman" w:eastAsia="Times New Roman" w:cs="Times New Roman"/>
                <w:spacing w:val="7"/>
                <w:sz w:val="20"/>
                <w:szCs w:val="20"/>
              </w:rPr>
              <w:t>-</w:t>
            </w:r>
            <w:r>
              <w:rPr>
                <w:spacing w:val="7"/>
                <w:sz w:val="20"/>
                <w:szCs w:val="20"/>
              </w:rPr>
              <w:t>二类土</w:t>
            </w:r>
          </w:p>
        </w:tc>
        <w:tc>
          <w:tcPr>
            <w:tcW w:w="1050" w:type="dxa"/>
            <w:vAlign w:val="top"/>
          </w:tcPr>
          <w:p>
            <w:pPr>
              <w:spacing w:before="72" w:line="216" w:lineRule="auto"/>
              <w:ind w:left="357"/>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1002" w:type="dxa"/>
            <w:vAlign w:val="top"/>
          </w:tcPr>
          <w:p>
            <w:pPr>
              <w:spacing w:before="89" w:line="196"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bl>
    <w:p>
      <w:pPr>
        <w:spacing w:before="112" w:line="222" w:lineRule="auto"/>
        <w:ind w:left="2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7.2.2 </w:t>
      </w:r>
      <w:r>
        <w:rPr>
          <w:rFonts w:ascii="黑体" w:hAnsi="黑体" w:eastAsia="黑体" w:cs="黑体"/>
          <w:spacing w:val="-1"/>
          <w:sz w:val="28"/>
          <w:szCs w:val="28"/>
        </w:rPr>
        <w:t>监测工程量</w:t>
      </w:r>
    </w:p>
    <w:p>
      <w:pPr>
        <w:spacing w:before="183" w:line="364" w:lineRule="auto"/>
        <w:ind w:left="3238" w:right="1800" w:hanging="2741"/>
        <w:rPr>
          <w:rFonts w:ascii="黑体" w:hAnsi="黑体" w:eastAsia="黑体" w:cs="黑体"/>
          <w:sz w:val="20"/>
          <w:szCs w:val="20"/>
        </w:rPr>
      </w:pPr>
      <w:r>
        <w:rPr>
          <w:rFonts w:ascii="FangSong_GB2312" w:hAnsi="FangSong_GB2312" w:eastAsia="FangSong_GB2312" w:cs="FangSong_GB2312"/>
          <w:spacing w:val="-3"/>
          <w:sz w:val="24"/>
          <w:szCs w:val="24"/>
        </w:rPr>
        <w:t>根据</w:t>
      </w:r>
      <w:r>
        <w:rPr>
          <w:rFonts w:ascii="FangSong_GB2312" w:hAnsi="FangSong_GB2312" w:eastAsia="FangSong_GB2312" w:cs="FangSong_GB2312"/>
          <w:spacing w:val="-43"/>
          <w:sz w:val="24"/>
          <w:szCs w:val="24"/>
        </w:rPr>
        <w:t xml:space="preserve"> </w:t>
      </w:r>
      <w:r>
        <w:rPr>
          <w:rFonts w:ascii="Times New Roman" w:hAnsi="Times New Roman" w:eastAsia="Times New Roman" w:cs="Times New Roman"/>
          <w:spacing w:val="-3"/>
          <w:sz w:val="24"/>
          <w:szCs w:val="24"/>
        </w:rPr>
        <w:t>7.1.3</w:t>
      </w:r>
      <w:r>
        <w:rPr>
          <w:rFonts w:ascii="Times New Roman" w:hAnsi="Times New Roman" w:eastAsia="Times New Roman" w:cs="Times New Roman"/>
          <w:spacing w:val="17"/>
          <w:sz w:val="24"/>
          <w:szCs w:val="24"/>
        </w:rPr>
        <w:t xml:space="preserve"> </w:t>
      </w:r>
      <w:r>
        <w:rPr>
          <w:rFonts w:ascii="FangSong_GB2312" w:hAnsi="FangSong_GB2312" w:eastAsia="FangSong_GB2312" w:cs="FangSong_GB2312"/>
          <w:spacing w:val="-3"/>
          <w:sz w:val="24"/>
          <w:szCs w:val="24"/>
        </w:rPr>
        <w:t>章节复垦监测工程设计，监测工程量情况见表</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3"/>
          <w:sz w:val="24"/>
          <w:szCs w:val="24"/>
        </w:rPr>
        <w:t>7.2.2-1</w:t>
      </w:r>
      <w:r>
        <w:rPr>
          <w:rFonts w:ascii="FangSong_GB2312" w:hAnsi="FangSong_GB2312" w:eastAsia="FangSong_GB2312" w:cs="FangSong_GB2312"/>
          <w:spacing w:val="-3"/>
          <w:sz w:val="24"/>
          <w:szCs w:val="24"/>
        </w:rPr>
        <w:t>。</w:t>
      </w:r>
      <w:r>
        <w:rPr>
          <w:rFonts w:ascii="FangSong_GB2312" w:hAnsi="FangSong_GB2312" w:eastAsia="FangSong_GB2312" w:cs="FangSong_GB2312"/>
          <w:sz w:val="24"/>
          <w:szCs w:val="24"/>
        </w:rPr>
        <w:t xml:space="preserve"> </w:t>
      </w:r>
      <w:r>
        <w:rPr>
          <w:rFonts w:ascii="黑体" w:hAnsi="黑体" w:eastAsia="黑体" w:cs="黑体"/>
          <w:spacing w:val="5"/>
          <w:sz w:val="20"/>
          <w:szCs w:val="20"/>
        </w:rPr>
        <w:t>表</w:t>
      </w:r>
      <w:r>
        <w:rPr>
          <w:rFonts w:ascii="黑体" w:hAnsi="黑体" w:eastAsia="黑体" w:cs="黑体"/>
          <w:spacing w:val="-29"/>
          <w:sz w:val="20"/>
          <w:szCs w:val="20"/>
        </w:rPr>
        <w:t xml:space="preserve"> </w:t>
      </w:r>
      <w:r>
        <w:rPr>
          <w:rFonts w:ascii="Times New Roman" w:hAnsi="Times New Roman" w:eastAsia="Times New Roman" w:cs="Times New Roman"/>
          <w:spacing w:val="5"/>
          <w:sz w:val="20"/>
          <w:szCs w:val="20"/>
        </w:rPr>
        <w:t xml:space="preserve">7.2.2-1  </w:t>
      </w:r>
      <w:r>
        <w:rPr>
          <w:rFonts w:ascii="黑体" w:hAnsi="黑体" w:eastAsia="黑体" w:cs="黑体"/>
          <w:spacing w:val="5"/>
          <w:sz w:val="20"/>
          <w:szCs w:val="20"/>
        </w:rPr>
        <w:t>监测工程量汇总表</w:t>
      </w:r>
    </w:p>
    <w:tbl>
      <w:tblPr>
        <w:tblStyle w:val="5"/>
        <w:tblW w:w="9084"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880"/>
        <w:gridCol w:w="2282"/>
        <w:gridCol w:w="2501"/>
        <w:gridCol w:w="709"/>
        <w:gridCol w:w="8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817" w:type="dxa"/>
            <w:vAlign w:val="top"/>
          </w:tcPr>
          <w:p>
            <w:pPr>
              <w:pStyle w:val="6"/>
              <w:spacing w:before="56" w:line="224" w:lineRule="auto"/>
              <w:ind w:left="203"/>
              <w:rPr>
                <w:sz w:val="20"/>
                <w:szCs w:val="20"/>
              </w:rPr>
            </w:pPr>
            <w:r>
              <w:rPr>
                <w:spacing w:val="5"/>
                <w:sz w:val="20"/>
                <w:szCs w:val="20"/>
              </w:rPr>
              <w:t>序号</w:t>
            </w:r>
          </w:p>
        </w:tc>
        <w:tc>
          <w:tcPr>
            <w:tcW w:w="1880" w:type="dxa"/>
            <w:vAlign w:val="top"/>
          </w:tcPr>
          <w:p>
            <w:pPr>
              <w:pStyle w:val="6"/>
              <w:spacing w:before="55" w:line="223" w:lineRule="auto"/>
              <w:ind w:left="525"/>
              <w:rPr>
                <w:sz w:val="20"/>
                <w:szCs w:val="20"/>
              </w:rPr>
            </w:pPr>
            <w:r>
              <w:rPr>
                <w:spacing w:val="6"/>
                <w:sz w:val="20"/>
                <w:szCs w:val="20"/>
              </w:rPr>
              <w:t>定额编号</w:t>
            </w:r>
          </w:p>
        </w:tc>
        <w:tc>
          <w:tcPr>
            <w:tcW w:w="4783" w:type="dxa"/>
            <w:gridSpan w:val="2"/>
            <w:vAlign w:val="top"/>
          </w:tcPr>
          <w:p>
            <w:pPr>
              <w:pStyle w:val="6"/>
              <w:spacing w:before="56" w:line="228" w:lineRule="auto"/>
              <w:ind w:left="1983"/>
              <w:rPr>
                <w:sz w:val="20"/>
                <w:szCs w:val="20"/>
              </w:rPr>
            </w:pPr>
            <w:r>
              <w:rPr>
                <w:spacing w:val="5"/>
                <w:sz w:val="20"/>
                <w:szCs w:val="20"/>
              </w:rPr>
              <w:t>监测工程</w:t>
            </w:r>
          </w:p>
        </w:tc>
        <w:tc>
          <w:tcPr>
            <w:tcW w:w="709" w:type="dxa"/>
            <w:vAlign w:val="top"/>
          </w:tcPr>
          <w:p>
            <w:pPr>
              <w:pStyle w:val="6"/>
              <w:spacing w:before="56" w:line="222" w:lineRule="auto"/>
              <w:ind w:left="157"/>
              <w:rPr>
                <w:sz w:val="20"/>
                <w:szCs w:val="20"/>
              </w:rPr>
            </w:pPr>
            <w:r>
              <w:rPr>
                <w:spacing w:val="2"/>
                <w:sz w:val="20"/>
                <w:szCs w:val="20"/>
              </w:rPr>
              <w:t>单位</w:t>
            </w:r>
          </w:p>
        </w:tc>
        <w:tc>
          <w:tcPr>
            <w:tcW w:w="895" w:type="dxa"/>
            <w:vAlign w:val="top"/>
          </w:tcPr>
          <w:p>
            <w:pPr>
              <w:pStyle w:val="6"/>
              <w:spacing w:before="56" w:line="228" w:lineRule="auto"/>
              <w:ind w:left="142"/>
              <w:rPr>
                <w:sz w:val="20"/>
                <w:szCs w:val="20"/>
              </w:rPr>
            </w:pPr>
            <w:r>
              <w:rPr>
                <w:spacing w:val="5"/>
                <w:sz w:val="20"/>
                <w:szCs w:val="20"/>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5" w:hRule="atLeast"/>
        </w:trPr>
        <w:tc>
          <w:tcPr>
            <w:tcW w:w="817" w:type="dxa"/>
            <w:vAlign w:val="top"/>
          </w:tcPr>
          <w:p>
            <w:pPr>
              <w:spacing w:before="88"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80" w:type="dxa"/>
            <w:vAlign w:val="top"/>
          </w:tcPr>
          <w:p>
            <w:pPr>
              <w:pStyle w:val="6"/>
              <w:spacing w:before="52" w:line="222" w:lineRule="auto"/>
              <w:ind w:left="629"/>
              <w:rPr>
                <w:sz w:val="20"/>
                <w:szCs w:val="20"/>
              </w:rPr>
            </w:pPr>
            <w:r>
              <w:rPr>
                <w:spacing w:val="6"/>
                <w:sz w:val="20"/>
                <w:szCs w:val="20"/>
              </w:rPr>
              <w:t>按市场</w:t>
            </w:r>
          </w:p>
        </w:tc>
        <w:tc>
          <w:tcPr>
            <w:tcW w:w="2282" w:type="dxa"/>
            <w:vAlign w:val="top"/>
          </w:tcPr>
          <w:p>
            <w:pPr>
              <w:pStyle w:val="6"/>
              <w:spacing w:before="53" w:line="225" w:lineRule="auto"/>
              <w:ind w:left="834"/>
              <w:rPr>
                <w:sz w:val="20"/>
                <w:szCs w:val="20"/>
              </w:rPr>
            </w:pPr>
            <w:r>
              <w:rPr>
                <w:spacing w:val="6"/>
                <w:sz w:val="20"/>
                <w:szCs w:val="20"/>
              </w:rPr>
              <w:t>项目区</w:t>
            </w:r>
          </w:p>
        </w:tc>
        <w:tc>
          <w:tcPr>
            <w:tcW w:w="2501" w:type="dxa"/>
            <w:vAlign w:val="top"/>
          </w:tcPr>
          <w:p>
            <w:pPr>
              <w:pStyle w:val="6"/>
              <w:spacing w:before="52" w:line="225" w:lineRule="auto"/>
              <w:ind w:left="628"/>
              <w:rPr>
                <w:sz w:val="20"/>
                <w:szCs w:val="20"/>
              </w:rPr>
            </w:pPr>
            <w:r>
              <w:rPr>
                <w:spacing w:val="7"/>
                <w:sz w:val="20"/>
                <w:szCs w:val="20"/>
              </w:rPr>
              <w:t>土地损毁监测</w:t>
            </w:r>
          </w:p>
        </w:tc>
        <w:tc>
          <w:tcPr>
            <w:tcW w:w="709" w:type="dxa"/>
            <w:vAlign w:val="top"/>
          </w:tcPr>
          <w:p>
            <w:pPr>
              <w:pStyle w:val="6"/>
              <w:spacing w:before="53" w:line="225" w:lineRule="auto"/>
              <w:ind w:left="132"/>
              <w:rPr>
                <w:sz w:val="20"/>
                <w:szCs w:val="20"/>
              </w:rPr>
            </w:pPr>
            <w:r>
              <w:rPr>
                <w:spacing w:val="-2"/>
                <w:sz w:val="20"/>
                <w:szCs w:val="20"/>
              </w:rPr>
              <w:t>点</w:t>
            </w:r>
            <w:r>
              <w:rPr>
                <w:rFonts w:ascii="Times New Roman" w:hAnsi="Times New Roman" w:eastAsia="Times New Roman" w:cs="Times New Roman"/>
                <w:spacing w:val="-2"/>
                <w:sz w:val="20"/>
                <w:szCs w:val="20"/>
              </w:rPr>
              <w:t>•</w:t>
            </w:r>
            <w:r>
              <w:rPr>
                <w:spacing w:val="-2"/>
                <w:sz w:val="20"/>
                <w:szCs w:val="20"/>
              </w:rPr>
              <w:t>次</w:t>
            </w:r>
          </w:p>
        </w:tc>
        <w:tc>
          <w:tcPr>
            <w:tcW w:w="895" w:type="dxa"/>
            <w:vAlign w:val="top"/>
          </w:tcPr>
          <w:p>
            <w:pPr>
              <w:pStyle w:val="6"/>
              <w:spacing w:before="52" w:line="233" w:lineRule="auto"/>
              <w:ind w:left="254"/>
              <w:rPr>
                <w:sz w:val="20"/>
                <w:szCs w:val="20"/>
              </w:rPr>
            </w:pPr>
            <w:r>
              <w:rPr>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817" w:type="dxa"/>
            <w:vAlign w:val="top"/>
          </w:tcPr>
          <w:p>
            <w:pPr>
              <w:spacing w:before="92" w:line="195" w:lineRule="auto"/>
              <w:ind w:left="35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80" w:type="dxa"/>
            <w:vAlign w:val="top"/>
          </w:tcPr>
          <w:p>
            <w:pPr>
              <w:pStyle w:val="6"/>
              <w:spacing w:before="54" w:line="222" w:lineRule="auto"/>
              <w:ind w:left="629"/>
              <w:rPr>
                <w:sz w:val="20"/>
                <w:szCs w:val="20"/>
              </w:rPr>
            </w:pPr>
            <w:r>
              <w:rPr>
                <w:spacing w:val="6"/>
                <w:sz w:val="20"/>
                <w:szCs w:val="20"/>
              </w:rPr>
              <w:t>按市场</w:t>
            </w:r>
          </w:p>
        </w:tc>
        <w:tc>
          <w:tcPr>
            <w:tcW w:w="2282" w:type="dxa"/>
            <w:vAlign w:val="top"/>
          </w:tcPr>
          <w:p>
            <w:pPr>
              <w:pStyle w:val="6"/>
              <w:spacing w:before="55" w:line="225" w:lineRule="auto"/>
              <w:ind w:left="834"/>
              <w:rPr>
                <w:sz w:val="20"/>
                <w:szCs w:val="20"/>
              </w:rPr>
            </w:pPr>
            <w:r>
              <w:rPr>
                <w:spacing w:val="6"/>
                <w:sz w:val="20"/>
                <w:szCs w:val="20"/>
              </w:rPr>
              <w:t>项目区</w:t>
            </w:r>
          </w:p>
        </w:tc>
        <w:tc>
          <w:tcPr>
            <w:tcW w:w="2501" w:type="dxa"/>
            <w:vAlign w:val="top"/>
          </w:tcPr>
          <w:p>
            <w:pPr>
              <w:pStyle w:val="6"/>
              <w:spacing w:before="54" w:line="223" w:lineRule="auto"/>
              <w:ind w:left="628"/>
              <w:rPr>
                <w:sz w:val="20"/>
                <w:szCs w:val="20"/>
              </w:rPr>
            </w:pPr>
            <w:r>
              <w:rPr>
                <w:spacing w:val="7"/>
                <w:sz w:val="20"/>
                <w:szCs w:val="20"/>
              </w:rPr>
              <w:t>土壤质量监测</w:t>
            </w:r>
          </w:p>
        </w:tc>
        <w:tc>
          <w:tcPr>
            <w:tcW w:w="709" w:type="dxa"/>
            <w:vAlign w:val="top"/>
          </w:tcPr>
          <w:p>
            <w:pPr>
              <w:pStyle w:val="6"/>
              <w:spacing w:before="55" w:line="225" w:lineRule="auto"/>
              <w:ind w:left="132"/>
              <w:rPr>
                <w:sz w:val="20"/>
                <w:szCs w:val="20"/>
              </w:rPr>
            </w:pPr>
            <w:r>
              <w:rPr>
                <w:spacing w:val="-2"/>
                <w:sz w:val="20"/>
                <w:szCs w:val="20"/>
              </w:rPr>
              <w:t>点</w:t>
            </w:r>
            <w:r>
              <w:rPr>
                <w:rFonts w:ascii="Times New Roman" w:hAnsi="Times New Roman" w:eastAsia="Times New Roman" w:cs="Times New Roman"/>
                <w:spacing w:val="-2"/>
                <w:sz w:val="20"/>
                <w:szCs w:val="20"/>
              </w:rPr>
              <w:t>•</w:t>
            </w:r>
            <w:r>
              <w:rPr>
                <w:spacing w:val="-2"/>
                <w:sz w:val="20"/>
                <w:szCs w:val="20"/>
              </w:rPr>
              <w:t>次</w:t>
            </w:r>
          </w:p>
        </w:tc>
        <w:tc>
          <w:tcPr>
            <w:tcW w:w="895" w:type="dxa"/>
            <w:vAlign w:val="top"/>
          </w:tcPr>
          <w:p>
            <w:pPr>
              <w:pStyle w:val="6"/>
              <w:spacing w:before="54" w:line="236" w:lineRule="auto"/>
              <w:ind w:left="254"/>
              <w:rPr>
                <w:sz w:val="20"/>
                <w:szCs w:val="20"/>
              </w:rPr>
            </w:pPr>
            <w:r>
              <w:rPr>
                <w:spacing w:val="4"/>
                <w:sz w:val="20"/>
                <w:szCs w:val="20"/>
              </w:rPr>
              <w:t>****</w:t>
            </w:r>
          </w:p>
        </w:tc>
      </w:tr>
    </w:tbl>
    <w:p>
      <w:pPr>
        <w:spacing w:before="110" w:line="222" w:lineRule="auto"/>
        <w:ind w:left="21"/>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7.2.3 </w:t>
      </w:r>
      <w:r>
        <w:rPr>
          <w:rFonts w:ascii="黑体" w:hAnsi="黑体" w:eastAsia="黑体" w:cs="黑体"/>
          <w:spacing w:val="-1"/>
          <w:sz w:val="28"/>
          <w:szCs w:val="28"/>
        </w:rPr>
        <w:t>管护工程量</w:t>
      </w:r>
    </w:p>
    <w:p>
      <w:pPr>
        <w:spacing w:before="183" w:line="214" w:lineRule="auto"/>
        <w:ind w:left="500"/>
        <w:rPr>
          <w:rFonts w:ascii="FangSong_GB2312" w:hAnsi="FangSong_GB2312" w:eastAsia="FangSong_GB2312" w:cs="FangSong_GB2312"/>
          <w:sz w:val="24"/>
          <w:szCs w:val="24"/>
        </w:rPr>
      </w:pPr>
      <w:r>
        <w:rPr>
          <w:rFonts w:ascii="FangSong_GB2312" w:hAnsi="FangSong_GB2312" w:eastAsia="FangSong_GB2312" w:cs="FangSong_GB2312"/>
          <w:sz w:val="24"/>
          <w:szCs w:val="24"/>
        </w:rPr>
        <w:t>本方案复垦完成后交还土地权利人进行耕种，</w:t>
      </w:r>
      <w:r>
        <w:rPr>
          <w:rFonts w:ascii="FangSong_GB2312" w:hAnsi="FangSong_GB2312" w:eastAsia="FangSong_GB2312" w:cs="FangSong_GB2312"/>
          <w:spacing w:val="-1"/>
          <w:sz w:val="24"/>
          <w:szCs w:val="24"/>
        </w:rPr>
        <w:t>故本方案不设置管护期。</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1" w:line="29" w:lineRule="exact"/>
        <w:ind w:firstLine="11"/>
      </w:pPr>
      <w:r>
        <w:pict>
          <v:shape id="_x0000_s1135" o:spid="_x0000_s1135"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77" w:type="default"/>
          <w:footerReference r:id="rId78" w:type="default"/>
          <w:pgSz w:w="11906" w:h="16839"/>
          <w:pgMar w:top="1171" w:right="1233" w:bottom="1289" w:left="1575" w:header="863" w:footer="990" w:gutter="0"/>
          <w:cols w:space="720" w:num="1"/>
        </w:sectPr>
      </w:pPr>
    </w:p>
    <w:p>
      <w:pPr>
        <w:spacing w:before="338" w:line="227" w:lineRule="auto"/>
        <w:ind w:left="3114"/>
        <w:outlineLvl w:val="0"/>
        <w:rPr>
          <w:rFonts w:ascii="黑体" w:hAnsi="黑体" w:eastAsia="黑体" w:cs="黑体"/>
          <w:sz w:val="31"/>
          <w:szCs w:val="31"/>
        </w:rPr>
      </w:pPr>
      <w:r>
        <w:pict>
          <v:shape id="_x0000_s1136" o:spid="_x0000_s1136" style="position:absolute;left:0pt;margin-left:79.35pt;margin-top:59.3pt;height:0.75pt;width:453.65pt;mso-position-horizontal-relative:page;mso-position-vertical-relative:page;z-index:251766784;mso-width-relative:page;mso-height-relative:page;" fillcolor="#000000" filled="t" stroked="f" coordsize="9072,15" o:allowincell="f" path="m0,0l9072,0,9072,14,0,14,0,0xe">
            <v:path/>
            <v:fill on="t" focussize="0,0"/>
            <v:stroke on="f"/>
            <v:imagedata o:title=""/>
            <o:lock v:ext="edit"/>
          </v:shape>
        </w:pict>
      </w:r>
      <w:bookmarkStart w:id="60" w:name="bookmark83"/>
      <w:bookmarkEnd w:id="60"/>
      <w:bookmarkStart w:id="61" w:name="bookmark31"/>
      <w:bookmarkEnd w:id="61"/>
      <w:r>
        <w:rPr>
          <w:rFonts w:ascii="Times New Roman" w:hAnsi="Times New Roman" w:eastAsia="Times New Roman" w:cs="Times New Roman"/>
          <w:spacing w:val="6"/>
          <w:sz w:val="31"/>
          <w:szCs w:val="31"/>
        </w:rPr>
        <w:t xml:space="preserve">8  </w:t>
      </w:r>
      <w:r>
        <w:rPr>
          <w:rFonts w:ascii="黑体" w:hAnsi="黑体" w:eastAsia="黑体" w:cs="黑体"/>
          <w:spacing w:val="6"/>
          <w:sz w:val="31"/>
          <w:szCs w:val="31"/>
        </w:rPr>
        <w:t>土地复垦投资估算</w:t>
      </w:r>
    </w:p>
    <w:p>
      <w:pPr>
        <w:spacing w:before="126" w:line="221" w:lineRule="auto"/>
        <w:ind w:left="17"/>
        <w:outlineLvl w:val="1"/>
        <w:rPr>
          <w:rFonts w:ascii="黑体" w:hAnsi="黑体" w:eastAsia="黑体" w:cs="黑体"/>
          <w:sz w:val="30"/>
          <w:szCs w:val="30"/>
        </w:rPr>
      </w:pPr>
      <w:bookmarkStart w:id="62" w:name="bookmark84"/>
      <w:bookmarkEnd w:id="62"/>
      <w:bookmarkStart w:id="63" w:name="bookmark32"/>
      <w:bookmarkEnd w:id="63"/>
      <w:r>
        <w:rPr>
          <w:rFonts w:ascii="Times New Roman" w:hAnsi="Times New Roman" w:eastAsia="Times New Roman" w:cs="Times New Roman"/>
          <w:spacing w:val="-2"/>
          <w:sz w:val="30"/>
          <w:szCs w:val="30"/>
        </w:rPr>
        <w:t xml:space="preserve">8.1  </w:t>
      </w:r>
      <w:r>
        <w:rPr>
          <w:rFonts w:ascii="黑体" w:hAnsi="黑体" w:eastAsia="黑体" w:cs="黑体"/>
          <w:spacing w:val="-2"/>
          <w:sz w:val="30"/>
          <w:szCs w:val="30"/>
        </w:rPr>
        <w:t>估算说明</w:t>
      </w:r>
    </w:p>
    <w:p>
      <w:pPr>
        <w:spacing w:before="151" w:line="222" w:lineRule="auto"/>
        <w:ind w:left="16"/>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8.1.1  </w:t>
      </w:r>
      <w:r>
        <w:rPr>
          <w:rFonts w:ascii="黑体" w:hAnsi="黑体" w:eastAsia="黑体" w:cs="黑体"/>
          <w:spacing w:val="-2"/>
          <w:sz w:val="28"/>
          <w:szCs w:val="28"/>
        </w:rPr>
        <w:t>编制原则</w:t>
      </w:r>
    </w:p>
    <w:p>
      <w:pPr>
        <w:spacing w:before="185" w:line="214"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a</w:t>
      </w:r>
      <w:r>
        <w:rPr>
          <w:rFonts w:ascii="FangSong_GB2312" w:hAnsi="FangSong_GB2312" w:eastAsia="FangSong_GB2312" w:cs="FangSong_GB2312"/>
          <w:spacing w:val="-1"/>
          <w:sz w:val="24"/>
          <w:szCs w:val="24"/>
        </w:rPr>
        <w:t>）符合国家有关的法律、法规规定；</w:t>
      </w:r>
    </w:p>
    <w:p>
      <w:pPr>
        <w:spacing w:before="220" w:line="214" w:lineRule="auto"/>
        <w:ind w:left="479"/>
        <w:rPr>
          <w:rFonts w:ascii="FangSong_GB2312" w:hAnsi="FangSong_GB2312" w:eastAsia="FangSong_GB2312" w:cs="FangSong_GB2312"/>
          <w:sz w:val="24"/>
          <w:szCs w:val="24"/>
        </w:rPr>
      </w:pPr>
      <w:r>
        <w:rPr>
          <w:rFonts w:ascii="Times New Roman" w:hAnsi="Times New Roman" w:eastAsia="Times New Roman" w:cs="Times New Roman"/>
          <w:sz w:val="24"/>
          <w:szCs w:val="24"/>
        </w:rPr>
        <w:t>b</w:t>
      </w:r>
      <w:r>
        <w:rPr>
          <w:rFonts w:ascii="FangSong_GB2312" w:hAnsi="FangSong_GB2312" w:eastAsia="FangSong_GB2312" w:cs="FangSong_GB2312"/>
          <w:sz w:val="24"/>
          <w:szCs w:val="24"/>
        </w:rPr>
        <w:t>）土地复垦投资应计入矿山企业生产成本；</w:t>
      </w:r>
    </w:p>
    <w:p>
      <w:pPr>
        <w:spacing w:before="221" w:line="214" w:lineRule="auto"/>
        <w:ind w:left="487"/>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c</w:t>
      </w:r>
      <w:r>
        <w:rPr>
          <w:rFonts w:ascii="FangSong_GB2312" w:hAnsi="FangSong_GB2312" w:eastAsia="FangSong_GB2312" w:cs="FangSong_GB2312"/>
          <w:spacing w:val="-1"/>
          <w:sz w:val="24"/>
          <w:szCs w:val="24"/>
        </w:rPr>
        <w:t>）工程建设与复垦措施同步设计、同步投资建设；</w:t>
      </w:r>
    </w:p>
    <w:p>
      <w:pPr>
        <w:spacing w:before="223" w:line="214" w:lineRule="auto"/>
        <w:ind w:left="487"/>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d</w:t>
      </w:r>
      <w:r>
        <w:rPr>
          <w:rFonts w:ascii="FangSong_GB2312" w:hAnsi="FangSong_GB2312" w:eastAsia="FangSong_GB2312" w:cs="FangSong_GB2312"/>
          <w:spacing w:val="-1"/>
          <w:sz w:val="24"/>
          <w:szCs w:val="24"/>
        </w:rPr>
        <w:t>）高起点、高标准原则；</w:t>
      </w:r>
    </w:p>
    <w:p>
      <w:pPr>
        <w:spacing w:before="222" w:line="368" w:lineRule="auto"/>
        <w:ind w:left="488" w:right="4954"/>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e</w:t>
      </w:r>
      <w:r>
        <w:rPr>
          <w:rFonts w:ascii="FangSong_GB2312" w:hAnsi="FangSong_GB2312" w:eastAsia="FangSong_GB2312" w:cs="FangSong_GB2312"/>
          <w:spacing w:val="-5"/>
          <w:sz w:val="24"/>
          <w:szCs w:val="24"/>
        </w:rPr>
        <w:t>）指导价与市场价相结合的原则；</w:t>
      </w:r>
      <w:r>
        <w:rPr>
          <w:rFonts w:ascii="FangSong_GB2312" w:hAnsi="FangSong_GB2312" w:eastAsia="FangSong_GB2312" w:cs="FangSong_GB2312"/>
          <w:spacing w:val="1"/>
          <w:sz w:val="24"/>
          <w:szCs w:val="24"/>
        </w:rPr>
        <w:t xml:space="preserve"> </w:t>
      </w:r>
      <w:r>
        <w:rPr>
          <w:rFonts w:ascii="Times New Roman" w:hAnsi="Times New Roman" w:eastAsia="Times New Roman" w:cs="Times New Roman"/>
          <w:spacing w:val="-1"/>
          <w:sz w:val="24"/>
          <w:szCs w:val="24"/>
        </w:rPr>
        <w:t>f</w:t>
      </w:r>
      <w:r>
        <w:rPr>
          <w:rFonts w:ascii="FangSong_GB2312" w:hAnsi="FangSong_GB2312" w:eastAsia="FangSong_GB2312" w:cs="FangSong_GB2312"/>
          <w:spacing w:val="-1"/>
          <w:sz w:val="24"/>
          <w:szCs w:val="24"/>
        </w:rPr>
        <w:t>）科学、合理、高效的原则。</w:t>
      </w:r>
    </w:p>
    <w:p>
      <w:pPr>
        <w:spacing w:before="21" w:line="222" w:lineRule="auto"/>
        <w:ind w:left="16"/>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8.1.2  </w:t>
      </w:r>
      <w:r>
        <w:rPr>
          <w:rFonts w:ascii="黑体" w:hAnsi="黑体" w:eastAsia="黑体" w:cs="黑体"/>
          <w:spacing w:val="-2"/>
          <w:sz w:val="28"/>
          <w:szCs w:val="28"/>
        </w:rPr>
        <w:t>编制依据</w:t>
      </w:r>
    </w:p>
    <w:p>
      <w:pPr>
        <w:spacing w:before="185" w:line="214"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a</w:t>
      </w:r>
      <w:r>
        <w:rPr>
          <w:rFonts w:ascii="FangSong_GB2312" w:hAnsi="FangSong_GB2312" w:eastAsia="FangSong_GB2312" w:cs="FangSong_GB2312"/>
          <w:spacing w:val="-3"/>
          <w:sz w:val="24"/>
          <w:szCs w:val="24"/>
        </w:rPr>
        <w:t>）《土地复垦方案编制规程》（</w:t>
      </w:r>
      <w:r>
        <w:rPr>
          <w:rFonts w:ascii="Times New Roman" w:hAnsi="Times New Roman" w:eastAsia="Times New Roman" w:cs="Times New Roman"/>
          <w:spacing w:val="-3"/>
          <w:sz w:val="24"/>
          <w:szCs w:val="24"/>
        </w:rPr>
        <w:t>TD/T1031.1</w:t>
      </w:r>
      <w:r>
        <w:rPr>
          <w:rFonts w:ascii="Times New Roman" w:hAnsi="Times New Roman" w:eastAsia="Times New Roman" w:cs="Times New Roman"/>
          <w:spacing w:val="17"/>
          <w:w w:val="101"/>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20</w:t>
      </w:r>
      <w:r>
        <w:rPr>
          <w:rFonts w:ascii="Times New Roman" w:hAnsi="Times New Roman" w:eastAsia="Times New Roman" w:cs="Times New Roman"/>
          <w:spacing w:val="-4"/>
          <w:sz w:val="24"/>
          <w:szCs w:val="24"/>
        </w:rPr>
        <w:t>11</w:t>
      </w:r>
      <w:r>
        <w:rPr>
          <w:rFonts w:ascii="FangSong_GB2312" w:hAnsi="FangSong_GB2312" w:eastAsia="FangSong_GB2312" w:cs="FangSong_GB2312"/>
          <w:spacing w:val="-2"/>
          <w:sz w:val="24"/>
          <w:szCs w:val="24"/>
        </w:rPr>
        <w:t>）；</w:t>
      </w:r>
    </w:p>
    <w:p>
      <w:pPr>
        <w:spacing w:before="220" w:line="214" w:lineRule="auto"/>
        <w:ind w:left="479"/>
        <w:rPr>
          <w:rFonts w:ascii="FangSong_GB2312" w:hAnsi="FangSong_GB2312" w:eastAsia="FangSong_GB2312" w:cs="FangSong_GB2312"/>
          <w:sz w:val="24"/>
          <w:szCs w:val="24"/>
        </w:rPr>
      </w:pPr>
      <w:r>
        <w:rPr>
          <w:rFonts w:ascii="Times New Roman" w:hAnsi="Times New Roman" w:eastAsia="Times New Roman" w:cs="Times New Roman"/>
          <w:sz w:val="24"/>
          <w:szCs w:val="24"/>
        </w:rPr>
        <w:t>b</w:t>
      </w:r>
      <w:r>
        <w:rPr>
          <w:rFonts w:ascii="FangSong_GB2312" w:hAnsi="FangSong_GB2312" w:eastAsia="FangSong_GB2312" w:cs="FangSong_GB2312"/>
          <w:sz w:val="24"/>
          <w:szCs w:val="24"/>
        </w:rPr>
        <w:t>）原国土资源部土地整理中心《土地复垦方案编</w:t>
      </w:r>
      <w:r>
        <w:rPr>
          <w:rFonts w:ascii="FangSong_GB2312" w:hAnsi="FangSong_GB2312" w:eastAsia="FangSong_GB2312" w:cs="FangSong_GB2312"/>
          <w:spacing w:val="-1"/>
          <w:sz w:val="24"/>
          <w:szCs w:val="24"/>
        </w:rPr>
        <w:t>制实务》（</w:t>
      </w:r>
      <w:r>
        <w:rPr>
          <w:rFonts w:ascii="Times New Roman" w:hAnsi="Times New Roman" w:eastAsia="Times New Roman" w:cs="Times New Roman"/>
          <w:spacing w:val="-1"/>
          <w:sz w:val="24"/>
          <w:szCs w:val="24"/>
        </w:rPr>
        <w:t xml:space="preserve">2011 </w:t>
      </w:r>
      <w:r>
        <w:rPr>
          <w:rFonts w:ascii="FangSong_GB2312" w:hAnsi="FangSong_GB2312" w:eastAsia="FangSong_GB2312" w:cs="FangSong_GB2312"/>
          <w:spacing w:val="-1"/>
          <w:sz w:val="24"/>
          <w:szCs w:val="24"/>
        </w:rPr>
        <w:t>年</w:t>
      </w:r>
      <w:r>
        <w:rPr>
          <w:rFonts w:ascii="FangSong_GB2312" w:hAnsi="FangSong_GB2312" w:eastAsia="FangSong_GB2312" w:cs="FangSong_GB2312"/>
          <w:sz w:val="24"/>
          <w:szCs w:val="24"/>
        </w:rPr>
        <w:t>）；</w:t>
      </w:r>
    </w:p>
    <w:p>
      <w:pPr>
        <w:spacing w:before="225" w:line="299" w:lineRule="auto"/>
        <w:ind w:left="84" w:firstLine="402"/>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c</w:t>
      </w:r>
      <w:r>
        <w:rPr>
          <w:rFonts w:ascii="FangSong_GB2312" w:hAnsi="FangSong_GB2312" w:eastAsia="FangSong_GB2312" w:cs="FangSong_GB2312"/>
          <w:spacing w:val="-1"/>
          <w:sz w:val="24"/>
          <w:szCs w:val="24"/>
        </w:rPr>
        <w:t>）《财政部、国土资源部关于印发土地开发整理项目预算定额标准</w:t>
      </w:r>
      <w:r>
        <w:rPr>
          <w:rFonts w:ascii="FangSong_GB2312" w:hAnsi="FangSong_GB2312" w:eastAsia="FangSong_GB2312" w:cs="FangSong_GB2312"/>
          <w:spacing w:val="-2"/>
          <w:sz w:val="24"/>
          <w:szCs w:val="24"/>
        </w:rPr>
        <w:t>的通知》 财综</w:t>
      </w:r>
      <w:r>
        <w:rPr>
          <w:rFonts w:ascii="FangSong_GB2312" w:hAnsi="FangSong_GB2312" w:eastAsia="FangSong_GB2312" w:cs="FangSong_GB2312"/>
          <w:sz w:val="24"/>
          <w:szCs w:val="24"/>
        </w:rPr>
        <w:t xml:space="preserve"> </w:t>
      </w:r>
      <w:r>
        <w:rPr>
          <w:rFonts w:ascii="宋体" w:hAnsi="宋体" w:eastAsia="宋体" w:cs="宋体"/>
          <w:spacing w:val="-13"/>
          <w:sz w:val="24"/>
          <w:szCs w:val="24"/>
        </w:rPr>
        <w:t>﹝</w:t>
      </w:r>
      <w:r>
        <w:rPr>
          <w:rFonts w:ascii="Times New Roman" w:hAnsi="Times New Roman" w:eastAsia="Times New Roman" w:cs="Times New Roman"/>
          <w:spacing w:val="-13"/>
          <w:sz w:val="24"/>
          <w:szCs w:val="24"/>
        </w:rPr>
        <w:t>2011</w:t>
      </w:r>
      <w:r>
        <w:rPr>
          <w:rFonts w:ascii="宋体" w:hAnsi="宋体" w:eastAsia="宋体" w:cs="宋体"/>
          <w:spacing w:val="-13"/>
          <w:sz w:val="24"/>
          <w:szCs w:val="24"/>
        </w:rPr>
        <w:t>﹞</w:t>
      </w:r>
      <w:r>
        <w:rPr>
          <w:rFonts w:ascii="宋体" w:hAnsi="宋体" w:eastAsia="宋体" w:cs="宋体"/>
          <w:spacing w:val="-93"/>
          <w:sz w:val="24"/>
          <w:szCs w:val="24"/>
        </w:rPr>
        <w:t xml:space="preserve"> </w:t>
      </w:r>
      <w:r>
        <w:rPr>
          <w:rFonts w:ascii="Times New Roman" w:hAnsi="Times New Roman" w:eastAsia="Times New Roman" w:cs="Times New Roman"/>
          <w:spacing w:val="-13"/>
          <w:sz w:val="24"/>
          <w:szCs w:val="24"/>
        </w:rPr>
        <w:t>128</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pacing w:val="-13"/>
          <w:sz w:val="24"/>
          <w:szCs w:val="24"/>
        </w:rPr>
        <w:t>号；</w:t>
      </w:r>
    </w:p>
    <w:p>
      <w:pPr>
        <w:spacing w:before="220" w:line="214" w:lineRule="auto"/>
        <w:ind w:left="487"/>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d</w:t>
      </w:r>
      <w:r>
        <w:rPr>
          <w:rFonts w:ascii="FangSong_GB2312" w:hAnsi="FangSong_GB2312" w:eastAsia="FangSong_GB2312" w:cs="FangSong_GB2312"/>
          <w:spacing w:val="-1"/>
          <w:sz w:val="24"/>
          <w:szCs w:val="24"/>
        </w:rPr>
        <w:t>）《土地开发整理项目预算定额标准》（</w:t>
      </w:r>
      <w:r>
        <w:rPr>
          <w:rFonts w:ascii="Times New Roman" w:hAnsi="Times New Roman" w:eastAsia="Times New Roman" w:cs="Times New Roman"/>
          <w:spacing w:val="-1"/>
          <w:sz w:val="24"/>
          <w:szCs w:val="24"/>
        </w:rPr>
        <w:t xml:space="preserve">2012 </w:t>
      </w:r>
      <w:r>
        <w:rPr>
          <w:rFonts w:ascii="FangSong_GB2312" w:hAnsi="FangSong_GB2312" w:eastAsia="FangSong_GB2312" w:cs="FangSong_GB2312"/>
          <w:spacing w:val="-1"/>
          <w:sz w:val="24"/>
          <w:szCs w:val="24"/>
        </w:rPr>
        <w:t>版</w:t>
      </w:r>
      <w:r>
        <w:rPr>
          <w:rFonts w:ascii="FangSong_GB2312" w:hAnsi="FangSong_GB2312" w:eastAsia="FangSong_GB2312" w:cs="FangSong_GB2312"/>
          <w:spacing w:val="8"/>
          <w:sz w:val="24"/>
          <w:szCs w:val="24"/>
        </w:rPr>
        <w:t>）；</w:t>
      </w:r>
    </w:p>
    <w:p>
      <w:pPr>
        <w:spacing w:before="223" w:line="214"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e</w:t>
      </w:r>
      <w:r>
        <w:rPr>
          <w:rFonts w:ascii="FangSong_GB2312" w:hAnsi="FangSong_GB2312" w:eastAsia="FangSong_GB2312" w:cs="FangSong_GB2312"/>
          <w:spacing w:val="-1"/>
          <w:sz w:val="24"/>
          <w:szCs w:val="24"/>
        </w:rPr>
        <w:t>）《建设工程监理与相关服务收费管理规定》发改价格</w:t>
      </w:r>
      <w:r>
        <w:rPr>
          <w:rFonts w:ascii="宋体" w:hAnsi="宋体" w:eastAsia="宋体" w:cs="宋体"/>
          <w:spacing w:val="-1"/>
          <w:sz w:val="24"/>
          <w:szCs w:val="24"/>
        </w:rPr>
        <w:t>﹝</w:t>
      </w:r>
      <w:r>
        <w:rPr>
          <w:rFonts w:ascii="Times New Roman" w:hAnsi="Times New Roman" w:eastAsia="Times New Roman" w:cs="Times New Roman"/>
          <w:spacing w:val="-1"/>
          <w:sz w:val="24"/>
          <w:szCs w:val="24"/>
        </w:rPr>
        <w:t>2007</w:t>
      </w:r>
      <w:r>
        <w:rPr>
          <w:rFonts w:ascii="宋体" w:hAnsi="宋体" w:eastAsia="宋体" w:cs="宋体"/>
          <w:spacing w:val="-1"/>
          <w:sz w:val="24"/>
          <w:szCs w:val="24"/>
        </w:rPr>
        <w:t>﹞</w:t>
      </w:r>
      <w:r>
        <w:rPr>
          <w:rFonts w:ascii="Times New Roman" w:hAnsi="Times New Roman" w:eastAsia="Times New Roman" w:cs="Times New Roman"/>
          <w:spacing w:val="-1"/>
          <w:sz w:val="24"/>
          <w:szCs w:val="24"/>
        </w:rPr>
        <w:t>670</w:t>
      </w:r>
      <w:r>
        <w:rPr>
          <w:rFonts w:ascii="Times New Roman" w:hAnsi="Times New Roman" w:eastAsia="Times New Roman" w:cs="Times New Roman"/>
          <w:spacing w:val="25"/>
          <w:sz w:val="24"/>
          <w:szCs w:val="24"/>
        </w:rPr>
        <w:t xml:space="preserve"> </w:t>
      </w:r>
      <w:r>
        <w:rPr>
          <w:rFonts w:ascii="FangSong_GB2312" w:hAnsi="FangSong_GB2312" w:eastAsia="FangSong_GB2312" w:cs="FangSong_GB2312"/>
          <w:spacing w:val="-1"/>
          <w:sz w:val="24"/>
          <w:szCs w:val="24"/>
        </w:rPr>
        <w:t>号；</w:t>
      </w:r>
    </w:p>
    <w:p>
      <w:pPr>
        <w:spacing w:before="221" w:line="214" w:lineRule="auto"/>
        <w:ind w:left="488"/>
        <w:rPr>
          <w:rFonts w:ascii="FangSong_GB2312" w:hAnsi="FangSong_GB2312" w:eastAsia="FangSong_GB2312" w:cs="FangSong_GB2312"/>
          <w:sz w:val="24"/>
          <w:szCs w:val="24"/>
        </w:rPr>
      </w:pPr>
      <w:r>
        <w:rPr>
          <w:rFonts w:ascii="Times New Roman" w:hAnsi="Times New Roman" w:eastAsia="Times New Roman" w:cs="Times New Roman"/>
          <w:sz w:val="24"/>
          <w:szCs w:val="24"/>
        </w:rPr>
        <w:t>f</w:t>
      </w:r>
      <w:r>
        <w:rPr>
          <w:rFonts w:ascii="FangSong_GB2312" w:hAnsi="FangSong_GB2312" w:eastAsia="FangSong_GB2312" w:cs="FangSong_GB2312"/>
          <w:sz w:val="24"/>
          <w:szCs w:val="24"/>
        </w:rPr>
        <w:t>）水利部《开发建设项目水土保持工程概（估）算</w:t>
      </w:r>
      <w:r>
        <w:rPr>
          <w:rFonts w:ascii="FangSong_GB2312" w:hAnsi="FangSong_GB2312" w:eastAsia="FangSong_GB2312" w:cs="FangSong_GB2312"/>
          <w:spacing w:val="-1"/>
          <w:sz w:val="24"/>
          <w:szCs w:val="24"/>
        </w:rPr>
        <w:t>编制规定》（</w:t>
      </w:r>
      <w:r>
        <w:rPr>
          <w:rFonts w:ascii="Times New Roman" w:hAnsi="Times New Roman" w:eastAsia="Times New Roman" w:cs="Times New Roman"/>
          <w:spacing w:val="-1"/>
          <w:sz w:val="24"/>
          <w:szCs w:val="24"/>
        </w:rPr>
        <w:t xml:space="preserve">2003 </w:t>
      </w:r>
      <w:r>
        <w:rPr>
          <w:rFonts w:ascii="FangSong_GB2312" w:hAnsi="FangSong_GB2312" w:eastAsia="FangSong_GB2312" w:cs="FangSong_GB2312"/>
          <w:spacing w:val="-1"/>
          <w:sz w:val="24"/>
          <w:szCs w:val="24"/>
        </w:rPr>
        <w:t>年</w:t>
      </w:r>
      <w:r>
        <w:rPr>
          <w:rFonts w:ascii="FangSong_GB2312" w:hAnsi="FangSong_GB2312" w:eastAsia="FangSong_GB2312" w:cs="FangSong_GB2312"/>
          <w:sz w:val="24"/>
          <w:szCs w:val="24"/>
        </w:rPr>
        <w:t>）；</w:t>
      </w:r>
    </w:p>
    <w:p>
      <w:pPr>
        <w:spacing w:before="221" w:line="212" w:lineRule="auto"/>
        <w:ind w:left="486"/>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g</w:t>
      </w:r>
      <w:r>
        <w:rPr>
          <w:rFonts w:ascii="FangSong_GB2312" w:hAnsi="FangSong_GB2312" w:eastAsia="FangSong_GB2312" w:cs="FangSong_GB2312"/>
          <w:spacing w:val="-1"/>
          <w:sz w:val="24"/>
          <w:szCs w:val="24"/>
        </w:rPr>
        <w:t>）《水土保持工程概算定额》水利部水总</w:t>
      </w:r>
      <w:r>
        <w:rPr>
          <w:rFonts w:ascii="宋体" w:hAnsi="宋体" w:eastAsia="宋体" w:cs="宋体"/>
          <w:spacing w:val="-1"/>
          <w:sz w:val="24"/>
          <w:szCs w:val="24"/>
        </w:rPr>
        <w:t>﹝</w:t>
      </w:r>
      <w:r>
        <w:rPr>
          <w:rFonts w:ascii="Times New Roman" w:hAnsi="Times New Roman" w:eastAsia="Times New Roman" w:cs="Times New Roman"/>
          <w:spacing w:val="-1"/>
          <w:sz w:val="24"/>
          <w:szCs w:val="24"/>
        </w:rPr>
        <w:t>2003</w:t>
      </w:r>
      <w:r>
        <w:rPr>
          <w:rFonts w:ascii="宋体" w:hAnsi="宋体" w:eastAsia="宋体" w:cs="宋体"/>
          <w:spacing w:val="-1"/>
          <w:sz w:val="24"/>
          <w:szCs w:val="24"/>
        </w:rPr>
        <w:t>﹞</w:t>
      </w:r>
      <w:r>
        <w:rPr>
          <w:rFonts w:ascii="Times New Roman" w:hAnsi="Times New Roman" w:eastAsia="Times New Roman" w:cs="Times New Roman"/>
          <w:spacing w:val="-1"/>
          <w:sz w:val="24"/>
          <w:szCs w:val="24"/>
        </w:rPr>
        <w:t>67</w:t>
      </w:r>
      <w:r>
        <w:rPr>
          <w:rFonts w:ascii="Times New Roman" w:hAnsi="Times New Roman" w:eastAsia="Times New Roman" w:cs="Times New Roman"/>
          <w:spacing w:val="20"/>
          <w:w w:val="101"/>
          <w:sz w:val="24"/>
          <w:szCs w:val="24"/>
        </w:rPr>
        <w:t xml:space="preserve"> </w:t>
      </w:r>
      <w:r>
        <w:rPr>
          <w:rFonts w:ascii="FangSong_GB2312" w:hAnsi="FangSong_GB2312" w:eastAsia="FangSong_GB2312" w:cs="FangSong_GB2312"/>
          <w:spacing w:val="-1"/>
          <w:sz w:val="24"/>
          <w:szCs w:val="24"/>
        </w:rPr>
        <w:t>号；</w:t>
      </w:r>
    </w:p>
    <w:p>
      <w:pPr>
        <w:spacing w:before="227" w:line="368" w:lineRule="auto"/>
        <w:ind w:left="11" w:firstLine="469"/>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h</w:t>
      </w:r>
      <w:r>
        <w:rPr>
          <w:rFonts w:ascii="FangSong_GB2312" w:hAnsi="FangSong_GB2312" w:eastAsia="FangSong_GB2312" w:cs="FangSong_GB2312"/>
          <w:spacing w:val="2"/>
          <w:sz w:val="24"/>
          <w:szCs w:val="24"/>
        </w:rPr>
        <w:t>）《关于加强基本建设大中型项目概算中“价差预备费”管理的有关通知</w:t>
      </w:r>
      <w:r>
        <w:rPr>
          <w:rFonts w:ascii="FangSong_GB2312" w:hAnsi="FangSong_GB2312" w:eastAsia="FangSong_GB2312" w:cs="FangSong_GB2312"/>
          <w:spacing w:val="1"/>
          <w:sz w:val="24"/>
          <w:szCs w:val="24"/>
        </w:rPr>
        <w:t>》（计</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7"/>
          <w:sz w:val="24"/>
          <w:szCs w:val="24"/>
        </w:rPr>
        <w:t>投资</w:t>
      </w:r>
      <w:r>
        <w:rPr>
          <w:rFonts w:ascii="宋体" w:hAnsi="宋体" w:eastAsia="宋体" w:cs="宋体"/>
          <w:spacing w:val="-7"/>
          <w:sz w:val="24"/>
          <w:szCs w:val="24"/>
        </w:rPr>
        <w:t>﹝</w:t>
      </w:r>
      <w:r>
        <w:rPr>
          <w:rFonts w:ascii="宋体" w:hAnsi="宋体" w:eastAsia="宋体" w:cs="宋体"/>
          <w:spacing w:val="-90"/>
          <w:sz w:val="24"/>
          <w:szCs w:val="24"/>
        </w:rPr>
        <w:t xml:space="preserve"> </w:t>
      </w:r>
      <w:r>
        <w:rPr>
          <w:rFonts w:ascii="Times New Roman" w:hAnsi="Times New Roman" w:eastAsia="Times New Roman" w:cs="Times New Roman"/>
          <w:spacing w:val="-7"/>
          <w:sz w:val="24"/>
          <w:szCs w:val="24"/>
        </w:rPr>
        <w:t>1999</w:t>
      </w:r>
      <w:r>
        <w:rPr>
          <w:rFonts w:ascii="宋体" w:hAnsi="宋体" w:eastAsia="宋体" w:cs="宋体"/>
          <w:spacing w:val="-7"/>
          <w:sz w:val="24"/>
          <w:szCs w:val="24"/>
        </w:rPr>
        <w:t>﹞</w:t>
      </w:r>
      <w:r>
        <w:rPr>
          <w:rFonts w:ascii="宋体" w:hAnsi="宋体" w:eastAsia="宋体" w:cs="宋体"/>
          <w:spacing w:val="-92"/>
          <w:sz w:val="24"/>
          <w:szCs w:val="24"/>
        </w:rPr>
        <w:t xml:space="preserve"> </w:t>
      </w:r>
      <w:r>
        <w:rPr>
          <w:rFonts w:ascii="Times New Roman" w:hAnsi="Times New Roman" w:eastAsia="Times New Roman" w:cs="Times New Roman"/>
          <w:spacing w:val="-7"/>
          <w:sz w:val="24"/>
          <w:szCs w:val="24"/>
        </w:rPr>
        <w:t>1340</w:t>
      </w:r>
      <w:r>
        <w:rPr>
          <w:rFonts w:ascii="Times New Roman" w:hAnsi="Times New Roman" w:eastAsia="Times New Roman" w:cs="Times New Roman"/>
          <w:spacing w:val="19"/>
          <w:w w:val="101"/>
          <w:sz w:val="24"/>
          <w:szCs w:val="24"/>
        </w:rPr>
        <w:t xml:space="preserve"> </w:t>
      </w:r>
      <w:r>
        <w:rPr>
          <w:rFonts w:ascii="FangSong_GB2312" w:hAnsi="FangSong_GB2312" w:eastAsia="FangSong_GB2312" w:cs="FangSong_GB2312"/>
          <w:spacing w:val="-7"/>
          <w:sz w:val="24"/>
          <w:szCs w:val="24"/>
        </w:rPr>
        <w:t>号</w:t>
      </w:r>
      <w:r>
        <w:rPr>
          <w:rFonts w:ascii="FangSong_GB2312" w:hAnsi="FangSong_GB2312" w:eastAsia="FangSong_GB2312" w:cs="FangSong_GB2312"/>
          <w:sz w:val="24"/>
          <w:szCs w:val="24"/>
        </w:rPr>
        <w:t>）；</w:t>
      </w:r>
    </w:p>
    <w:p>
      <w:pPr>
        <w:spacing w:before="41" w:line="214" w:lineRule="auto"/>
        <w:ind w:left="486"/>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i</w:t>
      </w:r>
      <w:r>
        <w:rPr>
          <w:rFonts w:ascii="FangSong_GB2312" w:hAnsi="FangSong_GB2312" w:eastAsia="FangSong_GB2312" w:cs="FangSong_GB2312"/>
          <w:spacing w:val="-1"/>
          <w:sz w:val="24"/>
          <w:szCs w:val="24"/>
        </w:rPr>
        <w:t>）《新疆水利水电工程设计概（估）预算编制规</w:t>
      </w:r>
      <w:r>
        <w:rPr>
          <w:rFonts w:ascii="FangSong_GB2312" w:hAnsi="FangSong_GB2312" w:eastAsia="FangSong_GB2312" w:cs="FangSong_GB2312"/>
          <w:spacing w:val="-2"/>
          <w:sz w:val="24"/>
          <w:szCs w:val="24"/>
        </w:rPr>
        <w:t>定》新水建管</w:t>
      </w:r>
      <w:r>
        <w:rPr>
          <w:rFonts w:ascii="宋体" w:hAnsi="宋体" w:eastAsia="宋体" w:cs="宋体"/>
          <w:spacing w:val="-2"/>
          <w:sz w:val="24"/>
          <w:szCs w:val="24"/>
        </w:rPr>
        <w:t>﹝</w:t>
      </w:r>
      <w:r>
        <w:rPr>
          <w:rFonts w:ascii="Times New Roman" w:hAnsi="Times New Roman" w:eastAsia="Times New Roman" w:cs="Times New Roman"/>
          <w:spacing w:val="-2"/>
          <w:sz w:val="24"/>
          <w:szCs w:val="24"/>
        </w:rPr>
        <w:t>2005</w:t>
      </w:r>
      <w:r>
        <w:rPr>
          <w:rFonts w:ascii="宋体" w:hAnsi="宋体" w:eastAsia="宋体" w:cs="宋体"/>
          <w:spacing w:val="-2"/>
          <w:sz w:val="24"/>
          <w:szCs w:val="24"/>
        </w:rPr>
        <w:t>﹞</w:t>
      </w:r>
      <w:r>
        <w:rPr>
          <w:rFonts w:ascii="宋体" w:hAnsi="宋体" w:eastAsia="宋体" w:cs="宋体"/>
          <w:spacing w:val="-92"/>
          <w:sz w:val="24"/>
          <w:szCs w:val="24"/>
        </w:rPr>
        <w:t xml:space="preserve"> </w:t>
      </w:r>
      <w:r>
        <w:rPr>
          <w:rFonts w:ascii="Times New Roman" w:hAnsi="Times New Roman" w:eastAsia="Times New Roman" w:cs="Times New Roman"/>
          <w:spacing w:val="-2"/>
          <w:sz w:val="24"/>
          <w:szCs w:val="24"/>
        </w:rPr>
        <w:t>108</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pacing w:val="-2"/>
          <w:sz w:val="24"/>
          <w:szCs w:val="24"/>
        </w:rPr>
        <w:t>号；</w:t>
      </w:r>
    </w:p>
    <w:p>
      <w:pPr>
        <w:spacing w:before="224" w:line="356" w:lineRule="auto"/>
        <w:ind w:left="84" w:firstLine="376"/>
        <w:rPr>
          <w:rFonts w:ascii="FangSong_GB2312" w:hAnsi="FangSong_GB2312" w:eastAsia="FangSong_GB2312" w:cs="FangSong_GB2312"/>
          <w:sz w:val="24"/>
          <w:szCs w:val="24"/>
        </w:rPr>
      </w:pPr>
      <w:r>
        <w:rPr>
          <w:rFonts w:ascii="Times New Roman" w:hAnsi="Times New Roman" w:eastAsia="Times New Roman" w:cs="Times New Roman"/>
          <w:spacing w:val="4"/>
          <w:sz w:val="24"/>
          <w:szCs w:val="24"/>
        </w:rPr>
        <w:t>j</w:t>
      </w:r>
      <w:r>
        <w:rPr>
          <w:rFonts w:ascii="FangSong_GB2312" w:hAnsi="FangSong_GB2312" w:eastAsia="FangSong_GB2312" w:cs="FangSong_GB2312"/>
          <w:spacing w:val="4"/>
          <w:sz w:val="24"/>
          <w:szCs w:val="24"/>
        </w:rPr>
        <w:t>）《新疆维吾尔自治区公路工程建设项目估概预算编制办法补充规定》（新</w:t>
      </w:r>
      <w:r>
        <w:rPr>
          <w:rFonts w:ascii="FangSong_GB2312" w:hAnsi="FangSong_GB2312" w:eastAsia="FangSong_GB2312" w:cs="FangSong_GB2312"/>
          <w:spacing w:val="3"/>
          <w:sz w:val="24"/>
          <w:szCs w:val="24"/>
        </w:rPr>
        <w:t>交规</w:t>
      </w:r>
      <w:r>
        <w:rPr>
          <w:rFonts w:ascii="FangSong_GB2312" w:hAnsi="FangSong_GB2312" w:eastAsia="FangSong_GB2312" w:cs="FangSong_GB2312"/>
          <w:sz w:val="24"/>
          <w:szCs w:val="24"/>
        </w:rPr>
        <w:t xml:space="preserve"> </w:t>
      </w:r>
      <w:r>
        <w:rPr>
          <w:rFonts w:ascii="宋体" w:hAnsi="宋体" w:eastAsia="宋体" w:cs="宋体"/>
          <w:spacing w:val="-17"/>
          <w:sz w:val="24"/>
          <w:szCs w:val="24"/>
        </w:rPr>
        <w:t>﹝</w:t>
      </w:r>
      <w:r>
        <w:rPr>
          <w:rFonts w:ascii="Times New Roman" w:hAnsi="Times New Roman" w:eastAsia="Times New Roman" w:cs="Times New Roman"/>
          <w:spacing w:val="-17"/>
          <w:sz w:val="24"/>
          <w:szCs w:val="24"/>
        </w:rPr>
        <w:t>2021</w:t>
      </w:r>
      <w:r>
        <w:rPr>
          <w:rFonts w:ascii="宋体" w:hAnsi="宋体" w:eastAsia="宋体" w:cs="宋体"/>
          <w:spacing w:val="-17"/>
          <w:sz w:val="24"/>
          <w:szCs w:val="24"/>
        </w:rPr>
        <w:t>﹞</w:t>
      </w:r>
      <w:r>
        <w:rPr>
          <w:rFonts w:ascii="宋体" w:hAnsi="宋体" w:eastAsia="宋体" w:cs="宋体"/>
          <w:spacing w:val="-92"/>
          <w:sz w:val="24"/>
          <w:szCs w:val="24"/>
        </w:rPr>
        <w:t xml:space="preserve"> </w:t>
      </w:r>
      <w:r>
        <w:rPr>
          <w:rFonts w:ascii="Times New Roman" w:hAnsi="Times New Roman" w:eastAsia="Times New Roman" w:cs="Times New Roman"/>
          <w:spacing w:val="-17"/>
          <w:sz w:val="24"/>
          <w:szCs w:val="24"/>
        </w:rPr>
        <w:t>1</w:t>
      </w:r>
      <w:r>
        <w:rPr>
          <w:rFonts w:ascii="Times New Roman" w:hAnsi="Times New Roman" w:eastAsia="Times New Roman" w:cs="Times New Roman"/>
          <w:spacing w:val="19"/>
          <w:w w:val="101"/>
          <w:sz w:val="24"/>
          <w:szCs w:val="24"/>
        </w:rPr>
        <w:t xml:space="preserve"> </w:t>
      </w:r>
      <w:r>
        <w:rPr>
          <w:rFonts w:ascii="FangSong_GB2312" w:hAnsi="FangSong_GB2312" w:eastAsia="FangSong_GB2312" w:cs="FangSong_GB2312"/>
          <w:spacing w:val="-17"/>
          <w:sz w:val="24"/>
          <w:szCs w:val="24"/>
        </w:rPr>
        <w:t>号</w:t>
      </w:r>
      <w:r>
        <w:rPr>
          <w:rFonts w:ascii="FangSong_GB2312" w:hAnsi="FangSong_GB2312" w:eastAsia="FangSong_GB2312" w:cs="FangSong_GB2312"/>
          <w:spacing w:val="1"/>
          <w:sz w:val="24"/>
          <w:szCs w:val="24"/>
        </w:rPr>
        <w:t>）；</w:t>
      </w:r>
    </w:p>
    <w:p>
      <w:pPr>
        <w:spacing w:before="73" w:line="372" w:lineRule="auto"/>
        <w:ind w:left="20" w:firstLine="460"/>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k</w:t>
      </w:r>
      <w:r>
        <w:rPr>
          <w:rFonts w:ascii="FangSong_GB2312" w:hAnsi="FangSong_GB2312" w:eastAsia="FangSong_GB2312" w:cs="FangSong_GB2312"/>
          <w:spacing w:val="2"/>
          <w:sz w:val="24"/>
          <w:szCs w:val="24"/>
        </w:rPr>
        <w:t>）《国土资源部办公厅关于印发土地整治工程营业税改增值税计价依据</w:t>
      </w:r>
      <w:r>
        <w:rPr>
          <w:rFonts w:ascii="FangSong_GB2312" w:hAnsi="FangSong_GB2312" w:eastAsia="FangSong_GB2312" w:cs="FangSong_GB2312"/>
          <w:spacing w:val="1"/>
          <w:sz w:val="24"/>
          <w:szCs w:val="24"/>
        </w:rPr>
        <w:t>调整过渡</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实施方案的通知》（国土资厅发</w:t>
      </w:r>
      <w:r>
        <w:rPr>
          <w:rFonts w:ascii="Times New Roman" w:hAnsi="Times New Roman" w:eastAsia="Times New Roman" w:cs="Times New Roman"/>
          <w:spacing w:val="-2"/>
          <w:sz w:val="24"/>
          <w:szCs w:val="24"/>
        </w:rPr>
        <w:t>[2017]19</w:t>
      </w:r>
      <w:r>
        <w:rPr>
          <w:rFonts w:ascii="Times New Roman" w:hAnsi="Times New Roman" w:eastAsia="Times New Roman" w:cs="Times New Roman"/>
          <w:spacing w:val="17"/>
          <w:w w:val="101"/>
          <w:sz w:val="24"/>
          <w:szCs w:val="24"/>
        </w:rPr>
        <w:t xml:space="preserve"> </w:t>
      </w:r>
      <w:r>
        <w:rPr>
          <w:rFonts w:ascii="FangSong_GB2312" w:hAnsi="FangSong_GB2312" w:eastAsia="FangSong_GB2312" w:cs="FangSong_GB2312"/>
          <w:spacing w:val="-2"/>
          <w:sz w:val="24"/>
          <w:szCs w:val="24"/>
        </w:rPr>
        <w:t>号</w:t>
      </w:r>
      <w:r>
        <w:rPr>
          <w:rFonts w:ascii="FangSong_GB2312" w:hAnsi="FangSong_GB2312" w:eastAsia="FangSong_GB2312" w:cs="FangSong_GB2312"/>
          <w:spacing w:val="2"/>
          <w:sz w:val="24"/>
          <w:szCs w:val="24"/>
        </w:rPr>
        <w:t>）；</w:t>
      </w:r>
    </w:p>
    <w:p>
      <w:pPr>
        <w:spacing w:before="32" w:line="369" w:lineRule="auto"/>
        <w:ind w:left="19" w:firstLine="467"/>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l</w:t>
      </w:r>
      <w:r>
        <w:rPr>
          <w:rFonts w:ascii="FangSong_GB2312" w:hAnsi="FangSong_GB2312" w:eastAsia="FangSong_GB2312" w:cs="FangSong_GB2312"/>
          <w:spacing w:val="-3"/>
          <w:sz w:val="24"/>
          <w:szCs w:val="24"/>
        </w:rPr>
        <w:t>）《住房和城乡建设部办公厅关于调整建设工程计价依</w:t>
      </w:r>
      <w:r>
        <w:rPr>
          <w:rFonts w:ascii="FangSong_GB2312" w:hAnsi="FangSong_GB2312" w:eastAsia="FangSong_GB2312" w:cs="FangSong_GB2312"/>
          <w:spacing w:val="-4"/>
          <w:sz w:val="24"/>
          <w:szCs w:val="24"/>
        </w:rPr>
        <w:t>据增值税税率的通知》（建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办标〔</w:t>
      </w:r>
      <w:r>
        <w:rPr>
          <w:rFonts w:ascii="Times New Roman" w:hAnsi="Times New Roman" w:eastAsia="Times New Roman" w:cs="Times New Roman"/>
          <w:spacing w:val="-4"/>
          <w:sz w:val="24"/>
          <w:szCs w:val="24"/>
        </w:rPr>
        <w:t>2018</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20</w:t>
      </w:r>
      <w:r>
        <w:rPr>
          <w:rFonts w:ascii="Times New Roman" w:hAnsi="Times New Roman" w:eastAsia="Times New Roman" w:cs="Times New Roman"/>
          <w:spacing w:val="21"/>
          <w:sz w:val="24"/>
          <w:szCs w:val="24"/>
        </w:rPr>
        <w:t xml:space="preserve"> </w:t>
      </w:r>
      <w:r>
        <w:rPr>
          <w:rFonts w:ascii="FangSong_GB2312" w:hAnsi="FangSong_GB2312" w:eastAsia="FangSong_GB2312" w:cs="FangSong_GB2312"/>
          <w:spacing w:val="-4"/>
          <w:sz w:val="24"/>
          <w:szCs w:val="24"/>
        </w:rPr>
        <w:t>号</w:t>
      </w:r>
      <w:r>
        <w:rPr>
          <w:rFonts w:ascii="FangSong_GB2312" w:hAnsi="FangSong_GB2312" w:eastAsia="FangSong_GB2312" w:cs="FangSong_GB2312"/>
          <w:spacing w:val="1"/>
          <w:sz w:val="24"/>
          <w:szCs w:val="24"/>
        </w:rPr>
        <w:t>）；</w:t>
      </w:r>
    </w:p>
    <w:p>
      <w:pPr>
        <w:spacing w:before="42" w:line="214" w:lineRule="auto"/>
        <w:ind w:left="481"/>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m</w:t>
      </w:r>
      <w:r>
        <w:rPr>
          <w:rFonts w:ascii="FangSong_GB2312" w:hAnsi="FangSong_GB2312" w:eastAsia="FangSong_GB2312" w:cs="FangSong_GB2312"/>
          <w:spacing w:val="-2"/>
          <w:sz w:val="24"/>
          <w:szCs w:val="24"/>
        </w:rPr>
        <w:t>）《自然资源部关于规范临时用地管理的通知》</w:t>
      </w:r>
      <w:r>
        <w:rPr>
          <w:rFonts w:ascii="FangSong_GB2312" w:hAnsi="FangSong_GB2312" w:eastAsia="FangSong_GB2312" w:cs="FangSong_GB2312"/>
          <w:spacing w:val="-68"/>
          <w:sz w:val="24"/>
          <w:szCs w:val="24"/>
        </w:rPr>
        <w:t xml:space="preserve"> </w:t>
      </w:r>
      <w:r>
        <w:rPr>
          <w:rFonts w:ascii="FangSong_GB2312" w:hAnsi="FangSong_GB2312" w:eastAsia="FangSong_GB2312" w:cs="FangSong_GB2312"/>
          <w:spacing w:val="-2"/>
          <w:sz w:val="24"/>
          <w:szCs w:val="24"/>
        </w:rPr>
        <w:t>自然资规〔</w:t>
      </w:r>
      <w:r>
        <w:rPr>
          <w:rFonts w:ascii="Times New Roman" w:hAnsi="Times New Roman" w:eastAsia="Times New Roman" w:cs="Times New Roman"/>
          <w:spacing w:val="-2"/>
          <w:sz w:val="24"/>
          <w:szCs w:val="24"/>
        </w:rPr>
        <w:t>202</w:t>
      </w:r>
      <w:r>
        <w:rPr>
          <w:rFonts w:ascii="Times New Roman" w:hAnsi="Times New Roman" w:eastAsia="Times New Roman" w:cs="Times New Roman"/>
          <w:spacing w:val="-3"/>
          <w:sz w:val="24"/>
          <w:szCs w:val="24"/>
        </w:rPr>
        <w:t>1</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pacing w:val="-3"/>
          <w:sz w:val="24"/>
          <w:szCs w:val="24"/>
        </w:rPr>
        <w:t>号；</w:t>
      </w:r>
    </w:p>
    <w:p>
      <w:pPr>
        <w:spacing w:before="177" w:line="29" w:lineRule="exact"/>
      </w:pPr>
      <w:r>
        <w:pict>
          <v:shape id="_x0000_s1137" o:spid="_x0000_s1137"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79" w:type="default"/>
          <w:footerReference r:id="rId80" w:type="default"/>
          <w:pgSz w:w="11906" w:h="16839"/>
          <w:pgMar w:top="1171" w:right="1246" w:bottom="1289" w:left="1587" w:header="863" w:footer="990" w:gutter="0"/>
          <w:cols w:space="720" w:num="1"/>
        </w:sectPr>
      </w:pPr>
    </w:p>
    <w:p>
      <w:pPr>
        <w:pStyle w:val="2"/>
        <w:spacing w:line="297" w:lineRule="auto"/>
      </w:pPr>
      <w:r>
        <w:pict>
          <v:shape id="_x0000_s1138" o:spid="_x0000_s1138" style="position:absolute;left:0pt;margin-left:0pt;margin-top:0.65pt;height:0.75pt;width:453.65pt;z-index:251767808;mso-width-relative:page;mso-height-relative:page;" fillcolor="#000000" filled="t" stroked="f" coordsize="9072,15" path="m0,0l9072,0,9072,14,0,14,0,0xe">
            <v:path/>
            <v:fill on="t" focussize="0,0"/>
            <v:stroke on="f"/>
            <v:imagedata o:title=""/>
            <o:lock v:ext="edit"/>
          </v:shape>
        </w:pict>
      </w:r>
    </w:p>
    <w:p>
      <w:pPr>
        <w:spacing w:before="78" w:line="214" w:lineRule="auto"/>
        <w:ind w:left="480"/>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n</w:t>
      </w:r>
      <w:r>
        <w:rPr>
          <w:rFonts w:ascii="FangSong_GB2312" w:hAnsi="FangSong_GB2312" w:eastAsia="FangSong_GB2312" w:cs="FangSong_GB2312"/>
          <w:spacing w:val="-1"/>
          <w:sz w:val="24"/>
          <w:szCs w:val="24"/>
        </w:rPr>
        <w:t>）《关于进一步规范临时用地管理的通知》（新自然资规〔</w:t>
      </w:r>
      <w:r>
        <w:rPr>
          <w:rFonts w:ascii="Times New Roman" w:hAnsi="Times New Roman" w:eastAsia="Times New Roman" w:cs="Times New Roman"/>
          <w:spacing w:val="-1"/>
          <w:sz w:val="24"/>
          <w:szCs w:val="24"/>
        </w:rPr>
        <w:t>2022</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21"/>
          <w:sz w:val="24"/>
          <w:szCs w:val="24"/>
        </w:rPr>
        <w:t xml:space="preserve"> </w:t>
      </w:r>
      <w:r>
        <w:rPr>
          <w:rFonts w:ascii="FangSong_GB2312" w:hAnsi="FangSong_GB2312" w:eastAsia="FangSong_GB2312" w:cs="FangSong_GB2312"/>
          <w:spacing w:val="-1"/>
          <w:sz w:val="24"/>
          <w:szCs w:val="24"/>
        </w:rPr>
        <w:t>号</w:t>
      </w:r>
      <w:r>
        <w:rPr>
          <w:rFonts w:ascii="FangSong_GB2312" w:hAnsi="FangSong_GB2312" w:eastAsia="FangSong_GB2312" w:cs="FangSong_GB2312"/>
          <w:spacing w:val="5"/>
          <w:sz w:val="24"/>
          <w:szCs w:val="24"/>
        </w:rPr>
        <w:t>）；</w:t>
      </w:r>
    </w:p>
    <w:p>
      <w:pPr>
        <w:spacing w:before="221" w:line="369" w:lineRule="auto"/>
        <w:ind w:left="8" w:firstLine="478"/>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o</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 xml:space="preserve">2025 </w:t>
      </w:r>
      <w:r>
        <w:rPr>
          <w:rFonts w:ascii="FangSong_GB2312" w:hAnsi="FangSong_GB2312" w:eastAsia="FangSong_GB2312" w:cs="FangSong_GB2312"/>
          <w:spacing w:val="-1"/>
          <w:sz w:val="24"/>
          <w:szCs w:val="24"/>
        </w:rPr>
        <w:t>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1"/>
          <w:w w:val="101"/>
          <w:sz w:val="24"/>
          <w:szCs w:val="24"/>
        </w:rPr>
        <w:t xml:space="preserve"> </w:t>
      </w:r>
      <w:r>
        <w:rPr>
          <w:rFonts w:ascii="FangSong_GB2312" w:hAnsi="FangSong_GB2312" w:eastAsia="FangSong_GB2312" w:cs="FangSong_GB2312"/>
          <w:spacing w:val="-1"/>
          <w:sz w:val="24"/>
          <w:szCs w:val="24"/>
        </w:rPr>
        <w:t>月喀什地区建设工程除税综合价格信息》（喀什</w:t>
      </w:r>
      <w:r>
        <w:rPr>
          <w:rFonts w:ascii="FangSong_GB2312" w:hAnsi="FangSong_GB2312" w:eastAsia="FangSong_GB2312" w:cs="FangSong_GB2312"/>
          <w:spacing w:val="-2"/>
          <w:sz w:val="24"/>
          <w:szCs w:val="24"/>
        </w:rPr>
        <w:t>地区住房和城乡建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1"/>
          <w:sz w:val="24"/>
          <w:szCs w:val="24"/>
        </w:rPr>
        <w:t>设局</w:t>
      </w:r>
      <w:r>
        <w:rPr>
          <w:rFonts w:ascii="FangSong_GB2312" w:hAnsi="FangSong_GB2312" w:eastAsia="FangSong_GB2312" w:cs="FangSong_GB2312"/>
          <w:spacing w:val="-43"/>
          <w:sz w:val="24"/>
          <w:szCs w:val="24"/>
        </w:rPr>
        <w:t xml:space="preserve"> </w:t>
      </w:r>
      <w:r>
        <w:rPr>
          <w:rFonts w:ascii="Times New Roman" w:hAnsi="Times New Roman" w:eastAsia="Times New Roman" w:cs="Times New Roman"/>
          <w:spacing w:val="-11"/>
          <w:sz w:val="24"/>
          <w:szCs w:val="24"/>
        </w:rPr>
        <w:t>2025</w:t>
      </w:r>
      <w:r>
        <w:rPr>
          <w:rFonts w:ascii="Times New Roman" w:hAnsi="Times New Roman" w:eastAsia="Times New Roman" w:cs="Times New Roman"/>
          <w:spacing w:val="12"/>
          <w:sz w:val="24"/>
          <w:szCs w:val="24"/>
        </w:rPr>
        <w:t xml:space="preserve"> </w:t>
      </w:r>
      <w:r>
        <w:rPr>
          <w:rFonts w:ascii="FangSong_GB2312" w:hAnsi="FangSong_GB2312" w:eastAsia="FangSong_GB2312" w:cs="FangSong_GB2312"/>
          <w:spacing w:val="-11"/>
          <w:sz w:val="24"/>
          <w:szCs w:val="24"/>
        </w:rPr>
        <w:t>年</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11"/>
          <w:sz w:val="24"/>
          <w:szCs w:val="24"/>
        </w:rPr>
        <w:t>2</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11"/>
          <w:sz w:val="24"/>
          <w:szCs w:val="24"/>
        </w:rPr>
        <w:t>月</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11"/>
          <w:sz w:val="24"/>
          <w:szCs w:val="24"/>
        </w:rPr>
        <w:t>11</w:t>
      </w:r>
      <w:r>
        <w:rPr>
          <w:rFonts w:ascii="Times New Roman" w:hAnsi="Times New Roman" w:eastAsia="Times New Roman" w:cs="Times New Roman"/>
          <w:spacing w:val="50"/>
          <w:sz w:val="24"/>
          <w:szCs w:val="24"/>
        </w:rPr>
        <w:t xml:space="preserve"> </w:t>
      </w:r>
      <w:r>
        <w:rPr>
          <w:rFonts w:ascii="FangSong_GB2312" w:hAnsi="FangSong_GB2312" w:eastAsia="FangSong_GB2312" w:cs="FangSong_GB2312"/>
          <w:spacing w:val="-11"/>
          <w:sz w:val="24"/>
          <w:szCs w:val="24"/>
        </w:rPr>
        <w:t>日）。</w:t>
      </w:r>
    </w:p>
    <w:p>
      <w:pPr>
        <w:spacing w:before="19" w:line="222" w:lineRule="auto"/>
        <w:ind w:left="16"/>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8.1.3  </w:t>
      </w:r>
      <w:r>
        <w:rPr>
          <w:rFonts w:ascii="黑体" w:hAnsi="黑体" w:eastAsia="黑体" w:cs="黑体"/>
          <w:spacing w:val="-1"/>
          <w:sz w:val="28"/>
          <w:szCs w:val="28"/>
        </w:rPr>
        <w:t>费用构成及计算标准</w:t>
      </w:r>
    </w:p>
    <w:p>
      <w:pPr>
        <w:spacing w:before="183" w:line="377" w:lineRule="auto"/>
        <w:ind w:left="8" w:firstLine="47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根据《土地复垦方案编制规程》和《土地复垦方案编制实务》中的土地复垦费用组</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2"/>
          <w:sz w:val="24"/>
          <w:szCs w:val="24"/>
        </w:rPr>
        <w:t>成说明，结合本项目的实际情况，确定本项目土地复垦费用包括工程施工费、设备费、</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其他费用（前期工作费、工程监理费、竣工验收费、业主管理费）、监测与管护费以及</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
          <w:sz w:val="24"/>
          <w:szCs w:val="24"/>
        </w:rPr>
        <w:t>预备费（基本预备费和价差预备费）。</w:t>
      </w:r>
    </w:p>
    <w:p>
      <w:pPr>
        <w:spacing w:before="39" w:line="214"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a</w:t>
      </w:r>
      <w:r>
        <w:rPr>
          <w:rFonts w:ascii="FangSong_GB2312" w:hAnsi="FangSong_GB2312" w:eastAsia="FangSong_GB2312" w:cs="FangSong_GB2312"/>
          <w:spacing w:val="-2"/>
          <w:sz w:val="24"/>
          <w:szCs w:val="24"/>
        </w:rPr>
        <w:t>）工程施工费</w:t>
      </w:r>
    </w:p>
    <w:p>
      <w:pPr>
        <w:spacing w:before="224" w:line="214" w:lineRule="auto"/>
        <w:ind w:left="49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工程施工费由直接费、间接费、利润和税金组成。</w:t>
      </w:r>
    </w:p>
    <w:p>
      <w:pPr>
        <w:spacing w:before="221"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6"/>
          <w:sz w:val="24"/>
          <w:szCs w:val="24"/>
        </w:rPr>
        <w:t>1</w:t>
      </w:r>
      <w:r>
        <w:rPr>
          <w:rFonts w:ascii="FangSong_GB2312" w:hAnsi="FangSong_GB2312" w:eastAsia="FangSong_GB2312" w:cs="FangSong_GB2312"/>
          <w:spacing w:val="-6"/>
          <w:sz w:val="24"/>
          <w:szCs w:val="24"/>
        </w:rPr>
        <w:t>）直接费</w:t>
      </w:r>
    </w:p>
    <w:p>
      <w:pPr>
        <w:spacing w:before="222" w:line="370" w:lineRule="auto"/>
        <w:ind w:left="9" w:firstLine="48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指工程施工过程中直接消耗在工程项目上的活劳动和物化劳动。由直接工程费和措</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3"/>
          <w:sz w:val="24"/>
          <w:szCs w:val="24"/>
        </w:rPr>
        <w:t>施费组成。</w:t>
      </w:r>
    </w:p>
    <w:p>
      <w:pPr>
        <w:spacing w:before="37" w:line="214" w:lineRule="auto"/>
        <w:ind w:left="49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直接工程费包括人工费、材料费和施工机械使用费。</w:t>
      </w:r>
    </w:p>
    <w:p>
      <w:pPr>
        <w:spacing w:before="222" w:line="370" w:lineRule="auto"/>
        <w:ind w:left="6" w:firstLine="481"/>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措施费包括临时设施费、冬雨季施工增加费、夜间施工增加费、施工辅助费和特殊</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1"/>
          <w:sz w:val="24"/>
          <w:szCs w:val="24"/>
        </w:rPr>
        <w:t>地区施工增加费。</w:t>
      </w:r>
    </w:p>
    <w:p>
      <w:pPr>
        <w:spacing w:before="38" w:line="214"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a</w:t>
      </w:r>
      <w:r>
        <w:rPr>
          <w:rFonts w:ascii="FangSong_GB2312" w:hAnsi="FangSong_GB2312" w:eastAsia="FangSong_GB2312" w:cs="FangSong_GB2312"/>
          <w:spacing w:val="-2"/>
          <w:sz w:val="24"/>
          <w:szCs w:val="24"/>
        </w:rPr>
        <w:t>）直接工程费</w:t>
      </w:r>
    </w:p>
    <w:p>
      <w:pPr>
        <w:spacing w:before="222" w:line="380" w:lineRule="auto"/>
        <w:ind w:left="490" w:right="2886" w:firstLine="7"/>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直接工程费由人工费、材料费、施工机械使用费组</w:t>
      </w:r>
      <w:r>
        <w:rPr>
          <w:rFonts w:ascii="FangSong_GB2312" w:hAnsi="FangSong_GB2312" w:eastAsia="FangSong_GB2312" w:cs="FangSong_GB2312"/>
          <w:spacing w:val="-4"/>
          <w:sz w:val="24"/>
          <w:szCs w:val="24"/>
        </w:rPr>
        <w:t>成。</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人工费</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∑分项工程量×分项工程定额人工费</w:t>
      </w:r>
    </w:p>
    <w:p>
      <w:pPr>
        <w:spacing w:before="12" w:line="368" w:lineRule="auto"/>
        <w:ind w:left="490" w:right="2646"/>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分项工程定额人工费是人工单价与定额消耗标准的乘积。</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1"/>
          <w:sz w:val="24"/>
          <w:szCs w:val="24"/>
        </w:rPr>
        <w:t>材料费</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∑分项工程量×分项工程定额材料费</w:t>
      </w:r>
    </w:p>
    <w:p>
      <w:pPr>
        <w:spacing w:line="323" w:lineRule="exact"/>
        <w:ind w:left="489"/>
        <w:rPr>
          <w:rFonts w:ascii="FangSong_GB2312" w:hAnsi="FangSong_GB2312" w:eastAsia="FangSong_GB2312" w:cs="FangSong_GB2312"/>
          <w:sz w:val="24"/>
          <w:szCs w:val="24"/>
        </w:rPr>
      </w:pPr>
      <w:r>
        <w:rPr>
          <w:rFonts w:ascii="FangSong_GB2312" w:hAnsi="FangSong_GB2312" w:eastAsia="FangSong_GB2312" w:cs="FangSong_GB2312"/>
          <w:spacing w:val="-1"/>
          <w:position w:val="1"/>
          <w:sz w:val="24"/>
          <w:szCs w:val="24"/>
        </w:rPr>
        <w:t>施工机械使用费</w:t>
      </w:r>
      <w:r>
        <w:rPr>
          <w:rFonts w:ascii="Times New Roman" w:hAnsi="Times New Roman" w:eastAsia="Times New Roman" w:cs="Times New Roman"/>
          <w:spacing w:val="-1"/>
          <w:position w:val="1"/>
          <w:sz w:val="24"/>
          <w:szCs w:val="24"/>
        </w:rPr>
        <w:t>=</w:t>
      </w:r>
      <w:r>
        <w:rPr>
          <w:rFonts w:ascii="FangSong_GB2312" w:hAnsi="FangSong_GB2312" w:eastAsia="FangSong_GB2312" w:cs="FangSong_GB2312"/>
          <w:spacing w:val="-1"/>
          <w:position w:val="1"/>
          <w:sz w:val="24"/>
          <w:szCs w:val="24"/>
        </w:rPr>
        <w:t>∑分项工程量×分项工程定额机械费</w:t>
      </w:r>
    </w:p>
    <w:p>
      <w:pPr>
        <w:spacing w:before="220" w:line="379" w:lineRule="auto"/>
        <w:ind w:left="6" w:firstLine="48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人工费是指直接从事工程施工的生产工人开支的各项费用，内容包括基本工资、辅</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8"/>
          <w:sz w:val="24"/>
          <w:szCs w:val="24"/>
        </w:rPr>
        <w:t>助工资和工资附加费。本方案人工费单价参照《土地开发整理项目预算定额标准》和《土</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1"/>
          <w:sz w:val="24"/>
          <w:szCs w:val="24"/>
        </w:rPr>
        <w:t>地复垦方案编制实务》中人工费的计算办法</w:t>
      </w:r>
      <w:r>
        <w:rPr>
          <w:rFonts w:ascii="FangSong_GB2312" w:hAnsi="FangSong_GB2312" w:eastAsia="FangSong_GB2312" w:cs="FangSong_GB2312"/>
          <w:spacing w:val="-2"/>
          <w:sz w:val="24"/>
          <w:szCs w:val="24"/>
        </w:rPr>
        <w:t>，同时结合《新疆维吾尔自治区最低工资标</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准》新政发</w:t>
      </w:r>
      <w:r>
        <w:rPr>
          <w:rFonts w:ascii="宋体" w:hAnsi="宋体" w:eastAsia="宋体" w:cs="宋体"/>
          <w:spacing w:val="-3"/>
          <w:sz w:val="24"/>
          <w:szCs w:val="24"/>
        </w:rPr>
        <w:t>﹝</w:t>
      </w:r>
      <w:r>
        <w:rPr>
          <w:rFonts w:ascii="Times New Roman" w:hAnsi="Times New Roman" w:eastAsia="Times New Roman" w:cs="Times New Roman"/>
          <w:spacing w:val="-3"/>
          <w:sz w:val="24"/>
          <w:szCs w:val="24"/>
        </w:rPr>
        <w:t>2021</w:t>
      </w:r>
      <w:r>
        <w:rPr>
          <w:rFonts w:ascii="Times New Roman" w:hAnsi="Times New Roman" w:eastAsia="Times New Roman" w:cs="Times New Roman"/>
          <w:spacing w:val="46"/>
          <w:w w:val="101"/>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21</w:t>
      </w:r>
      <w:r>
        <w:rPr>
          <w:rFonts w:ascii="Times New Roman" w:hAnsi="Times New Roman" w:eastAsia="Times New Roman" w:cs="Times New Roman"/>
          <w:spacing w:val="19"/>
          <w:w w:val="101"/>
          <w:sz w:val="24"/>
          <w:szCs w:val="24"/>
        </w:rPr>
        <w:t xml:space="preserve"> </w:t>
      </w:r>
      <w:r>
        <w:rPr>
          <w:rFonts w:ascii="FangSong_GB2312" w:hAnsi="FangSong_GB2312" w:eastAsia="FangSong_GB2312" w:cs="FangSong_GB2312"/>
          <w:spacing w:val="-3"/>
          <w:sz w:val="24"/>
          <w:szCs w:val="24"/>
        </w:rPr>
        <w:t>号文件规定，最终确定本方案甲类工和乙类工日工资。依据新疆</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维吾尔自治区生活补贴费地区分类情况，项目所属喀</w:t>
      </w:r>
      <w:r>
        <w:rPr>
          <w:rFonts w:ascii="FangSong_GB2312" w:hAnsi="FangSong_GB2312" w:eastAsia="FangSong_GB2312" w:cs="FangSong_GB2312"/>
          <w:spacing w:val="-2"/>
          <w:sz w:val="24"/>
          <w:szCs w:val="24"/>
        </w:rPr>
        <w:t>什市属于</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类津贴区，地区生活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补贴标准按</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元</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月。</w:t>
      </w:r>
    </w:p>
    <w:p>
      <w:pPr>
        <w:spacing w:line="29" w:lineRule="exact"/>
      </w:pPr>
      <w:r>
        <w:pict>
          <v:shape id="_x0000_s1139" o:spid="_x0000_s1139" style="height:1.45pt;width:453.65pt;" fillcolor="#000000" filled="t" stroked="f" coordsize="9072,29" path="m0,0l9072,0,9072,28,0,28,0,0xe">
            <v:path/>
            <v:fill on="t" focussize="0,0"/>
            <v:stroke on="f"/>
            <v:imagedata o:title=""/>
            <o:lock v:ext="edit"/>
            <w10:wrap type="none"/>
            <w10:anchorlock/>
          </v:shape>
        </w:pict>
      </w:r>
    </w:p>
    <w:p>
      <w:pPr>
        <w:spacing w:line="29" w:lineRule="exact"/>
        <w:sectPr>
          <w:footerReference r:id="rId81" w:type="default"/>
          <w:pgSz w:w="11906" w:h="16839"/>
          <w:pgMar w:top="1171" w:right="1246" w:bottom="1289" w:left="1587" w:header="863" w:footer="990" w:gutter="0"/>
          <w:cols w:space="720" w:num="1"/>
        </w:sectPr>
      </w:pPr>
    </w:p>
    <w:p>
      <w:pPr>
        <w:pStyle w:val="2"/>
        <w:spacing w:line="299" w:lineRule="auto"/>
      </w:pPr>
      <w:r>
        <w:pict>
          <v:shape id="_x0000_s1140" o:spid="_x0000_s1140" style="position:absolute;left:0pt;margin-left:0pt;margin-top:0.75pt;height:0.75pt;width:453.65pt;z-index:251768832;mso-width-relative:page;mso-height-relative:page;" fillcolor="#000000" filled="t" stroked="f" coordsize="9072,15" path="m0,0l9072,0,9072,14,0,14,0,0xe">
            <v:path/>
            <v:fill on="t" focussize="0,0"/>
            <v:stroke on="f"/>
            <v:imagedata o:title=""/>
            <o:lock v:ext="edit"/>
          </v:shape>
        </w:pict>
      </w:r>
    </w:p>
    <w:p>
      <w:pPr>
        <w:spacing w:before="78" w:line="368" w:lineRule="auto"/>
        <w:ind w:left="18" w:firstLine="47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材料费是指工程项目上的消耗性材料费、装置性材料费和周转性材料摊销费。材料</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预算价格包括材料原价、运杂费、采购及保管费等费用构成。</w:t>
      </w:r>
    </w:p>
    <w:p>
      <w:pPr>
        <w:spacing w:before="44" w:line="379" w:lineRule="auto"/>
        <w:ind w:left="4" w:firstLine="487"/>
        <w:rPr>
          <w:rFonts w:ascii="FangSong_GB2312" w:hAnsi="FangSong_GB2312" w:eastAsia="FangSong_GB2312" w:cs="FangSong_GB2312"/>
          <w:sz w:val="24"/>
          <w:szCs w:val="24"/>
        </w:rPr>
      </w:pPr>
      <w:r>
        <w:rPr>
          <w:rFonts w:ascii="FangSong_GB2312" w:hAnsi="FangSong_GB2312" w:eastAsia="FangSong_GB2312" w:cs="FangSong_GB2312"/>
          <w:spacing w:val="5"/>
          <w:sz w:val="24"/>
          <w:szCs w:val="24"/>
        </w:rPr>
        <w:t>定额材料费是定额中各种材料估算价格与定额消耗量的乘积之和，计算办法根据</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3"/>
          <w:sz w:val="24"/>
          <w:szCs w:val="24"/>
        </w:rPr>
        <w:t>《土地开发整理项目预算定额标准》（</w:t>
      </w:r>
      <w:r>
        <w:rPr>
          <w:rFonts w:ascii="Times New Roman" w:hAnsi="Times New Roman" w:eastAsia="Times New Roman" w:cs="Times New Roman"/>
          <w:spacing w:val="-3"/>
          <w:sz w:val="24"/>
          <w:szCs w:val="24"/>
        </w:rPr>
        <w:t xml:space="preserve">2012 </w:t>
      </w:r>
      <w:r>
        <w:rPr>
          <w:rFonts w:ascii="FangSong_GB2312" w:hAnsi="FangSong_GB2312" w:eastAsia="FangSong_GB2312" w:cs="FangSong_GB2312"/>
          <w:spacing w:val="-3"/>
          <w:sz w:val="24"/>
          <w:szCs w:val="24"/>
        </w:rPr>
        <w:t>年）以及《新疆维吾尔自治区公路工程建设</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z w:val="24"/>
          <w:szCs w:val="24"/>
        </w:rPr>
        <w:t>项目估概预算编制办法补充规定》（新交规</w:t>
      </w:r>
      <w:r>
        <w:rPr>
          <w:rFonts w:ascii="宋体" w:hAnsi="宋体" w:eastAsia="宋体" w:cs="宋体"/>
          <w:sz w:val="24"/>
          <w:szCs w:val="24"/>
        </w:rPr>
        <w:t>﹝</w:t>
      </w:r>
      <w:r>
        <w:rPr>
          <w:rFonts w:ascii="Times New Roman" w:hAnsi="Times New Roman" w:eastAsia="Times New Roman" w:cs="Times New Roman"/>
          <w:sz w:val="24"/>
          <w:szCs w:val="24"/>
        </w:rPr>
        <w:t>2021</w:t>
      </w:r>
      <w:r>
        <w:rPr>
          <w:rFonts w:ascii="Times New Roman" w:hAnsi="Times New Roman" w:eastAsia="Times New Roman" w:cs="Times New Roman"/>
          <w:spacing w:val="46"/>
          <w:sz w:val="24"/>
          <w:szCs w:val="24"/>
        </w:rPr>
        <w:t xml:space="preserve"> </w:t>
      </w:r>
      <w:r>
        <w:rPr>
          <w:rFonts w:ascii="宋体" w:hAnsi="宋体" w:eastAsia="宋体" w:cs="宋体"/>
          <w:sz w:val="24"/>
          <w:szCs w:val="24"/>
        </w:rPr>
        <w:t>)</w:t>
      </w:r>
      <w:r>
        <w:rPr>
          <w:rFonts w:ascii="Times New Roman" w:hAnsi="Times New Roman" w:eastAsia="Times New Roman" w:cs="Times New Roman"/>
          <w:sz w:val="24"/>
          <w:szCs w:val="24"/>
        </w:rPr>
        <w:t>1</w:t>
      </w:r>
      <w:r>
        <w:rPr>
          <w:rFonts w:ascii="Times New Roman" w:hAnsi="Times New Roman" w:eastAsia="Times New Roman" w:cs="Times New Roman"/>
          <w:spacing w:val="19"/>
          <w:w w:val="101"/>
          <w:sz w:val="24"/>
          <w:szCs w:val="24"/>
        </w:rPr>
        <w:t xml:space="preserve"> </w:t>
      </w:r>
      <w:r>
        <w:rPr>
          <w:rFonts w:ascii="FangSong_GB2312" w:hAnsi="FangSong_GB2312" w:eastAsia="FangSong_GB2312" w:cs="FangSong_GB2312"/>
          <w:sz w:val="24"/>
          <w:szCs w:val="24"/>
        </w:rPr>
        <w:t xml:space="preserve">号）规定，材料原价参照自治区 </w:t>
      </w:r>
      <w:r>
        <w:rPr>
          <w:rFonts w:ascii="FangSong_GB2312" w:hAnsi="FangSong_GB2312" w:eastAsia="FangSong_GB2312" w:cs="FangSong_GB2312"/>
          <w:spacing w:val="-1"/>
          <w:sz w:val="24"/>
          <w:szCs w:val="24"/>
        </w:rPr>
        <w:t>工程造价信息网发布的材料价格及市场价格确定</w:t>
      </w:r>
      <w:r>
        <w:rPr>
          <w:rFonts w:ascii="FangSong_GB2312" w:hAnsi="FangSong_GB2312" w:eastAsia="FangSong_GB2312" w:cs="FangSong_GB2312"/>
          <w:spacing w:val="-2"/>
          <w:sz w:val="24"/>
          <w:szCs w:val="24"/>
        </w:rPr>
        <w:t>，材料运杂费率依据《新疆维吾尔自治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区公路工程基本建设项目概算预算编制办法补充</w:t>
      </w:r>
      <w:r>
        <w:rPr>
          <w:rFonts w:ascii="FangSong_GB2312" w:hAnsi="FangSong_GB2312" w:eastAsia="FangSong_GB2312" w:cs="FangSong_GB2312"/>
          <w:spacing w:val="-2"/>
          <w:sz w:val="24"/>
          <w:szCs w:val="24"/>
        </w:rPr>
        <w:t>规定》进行计取，采购及保管费按材料</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原价及运杂费的</w:t>
      </w:r>
      <w:r>
        <w:rPr>
          <w:rFonts w:ascii="Times New Roman" w:hAnsi="Times New Roman" w:eastAsia="Times New Roman" w:cs="Times New Roman"/>
          <w:spacing w:val="4"/>
          <w:sz w:val="24"/>
          <w:szCs w:val="24"/>
        </w:rPr>
        <w:t>2%</w:t>
      </w:r>
      <w:r>
        <w:rPr>
          <w:rFonts w:ascii="FangSong_GB2312" w:hAnsi="FangSong_GB2312" w:eastAsia="FangSong_GB2312" w:cs="FangSong_GB2312"/>
          <w:spacing w:val="4"/>
          <w:sz w:val="24"/>
          <w:szCs w:val="24"/>
        </w:rPr>
        <w:t>计取。</w:t>
      </w:r>
    </w:p>
    <w:p>
      <w:pPr>
        <w:spacing w:before="40" w:line="370" w:lineRule="auto"/>
        <w:ind w:left="14" w:firstLine="47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施工机械使用费是指消耗在工程项目上的机械磨损、维修和动力燃料费用等。具体</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1"/>
          <w:sz w:val="24"/>
          <w:szCs w:val="24"/>
        </w:rPr>
        <w:t>计算办法参照《土地开发整理项目预算定额标准》（</w:t>
      </w:r>
      <w:r>
        <w:rPr>
          <w:rFonts w:ascii="Times New Roman" w:hAnsi="Times New Roman" w:eastAsia="Times New Roman" w:cs="Times New Roman"/>
          <w:spacing w:val="-1"/>
          <w:sz w:val="24"/>
          <w:szCs w:val="24"/>
        </w:rPr>
        <w:t xml:space="preserve">2012 </w:t>
      </w:r>
      <w:r>
        <w:rPr>
          <w:rFonts w:ascii="FangSong_GB2312" w:hAnsi="FangSong_GB2312" w:eastAsia="FangSong_GB2312" w:cs="FangSong_GB2312"/>
          <w:spacing w:val="-1"/>
          <w:sz w:val="24"/>
          <w:szCs w:val="24"/>
        </w:rPr>
        <w:t>年）进行估算。</w:t>
      </w:r>
    </w:p>
    <w:p>
      <w:pPr>
        <w:spacing w:before="37" w:line="214" w:lineRule="auto"/>
        <w:ind w:left="479"/>
        <w:rPr>
          <w:rFonts w:ascii="FangSong_GB2312" w:hAnsi="FangSong_GB2312" w:eastAsia="FangSong_GB2312" w:cs="FangSong_GB2312"/>
          <w:sz w:val="24"/>
          <w:szCs w:val="24"/>
        </w:rPr>
      </w:pPr>
      <w:r>
        <w:rPr>
          <w:rFonts w:ascii="Times New Roman" w:hAnsi="Times New Roman" w:eastAsia="Times New Roman" w:cs="Times New Roman"/>
          <w:sz w:val="24"/>
          <w:szCs w:val="24"/>
        </w:rPr>
        <w:t>b</w:t>
      </w:r>
      <w:r>
        <w:rPr>
          <w:rFonts w:ascii="FangSong_GB2312" w:hAnsi="FangSong_GB2312" w:eastAsia="FangSong_GB2312" w:cs="FangSong_GB2312"/>
          <w:sz w:val="24"/>
          <w:szCs w:val="24"/>
        </w:rPr>
        <w:t>）措施费</w:t>
      </w:r>
    </w:p>
    <w:p>
      <w:pPr>
        <w:spacing w:before="220" w:line="377" w:lineRule="auto"/>
        <w:ind w:left="11" w:firstLine="47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措施费是指为完成工程项目施工，发生与该工程施工前和施工过程中非工程实体项</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2"/>
          <w:sz w:val="24"/>
          <w:szCs w:val="24"/>
        </w:rPr>
        <w:t>目的费用。主要包括临时设施费、冬雨季施工增加费、夜间施工增加费、施工辅助费和</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特殊地区施工增加费。费率根据《土地开发整理项目预算定额标准》的规定，结合本项</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目施工特点，措施费按直接工程费的</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1"/>
          <w:sz w:val="24"/>
          <w:szCs w:val="24"/>
        </w:rPr>
        <w:t>3.6%</w:t>
      </w:r>
      <w:r>
        <w:rPr>
          <w:rFonts w:ascii="FangSong_GB2312" w:hAnsi="FangSong_GB2312" w:eastAsia="FangSong_GB2312" w:cs="FangSong_GB2312"/>
          <w:spacing w:val="-1"/>
          <w:sz w:val="24"/>
          <w:szCs w:val="24"/>
        </w:rPr>
        <w:t>计取。</w:t>
      </w:r>
    </w:p>
    <w:p>
      <w:pPr>
        <w:spacing w:before="42" w:line="214" w:lineRule="auto"/>
        <w:ind w:left="484"/>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2</w:t>
      </w:r>
      <w:r>
        <w:rPr>
          <w:rFonts w:ascii="FangSong_GB2312" w:hAnsi="FangSong_GB2312" w:eastAsia="FangSong_GB2312" w:cs="FangSong_GB2312"/>
          <w:spacing w:val="-2"/>
          <w:sz w:val="24"/>
          <w:szCs w:val="24"/>
        </w:rPr>
        <w:t>）间接费</w:t>
      </w:r>
    </w:p>
    <w:p>
      <w:pPr>
        <w:spacing w:before="222" w:line="368" w:lineRule="auto"/>
        <w:ind w:left="11" w:firstLine="50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间接费由规费和企业管理费组成。结合项目土地复垦工</w:t>
      </w:r>
      <w:r>
        <w:rPr>
          <w:rFonts w:ascii="FangSong_GB2312" w:hAnsi="FangSong_GB2312" w:eastAsia="FangSong_GB2312" w:cs="FangSong_GB2312"/>
          <w:spacing w:val="-3"/>
          <w:sz w:val="24"/>
          <w:szCs w:val="24"/>
        </w:rPr>
        <w:t>程特点，间接费可按直接工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程费的</w:t>
      </w:r>
      <w:r>
        <w:rPr>
          <w:rFonts w:ascii="FangSong_GB2312" w:hAnsi="FangSong_GB2312" w:eastAsia="FangSong_GB2312" w:cs="FangSong_GB2312"/>
          <w:spacing w:val="-44"/>
          <w:sz w:val="24"/>
          <w:szCs w:val="24"/>
        </w:rPr>
        <w:t xml:space="preserve"> </w:t>
      </w:r>
      <w:r>
        <w:rPr>
          <w:rFonts w:ascii="Times New Roman" w:hAnsi="Times New Roman" w:eastAsia="Times New Roman" w:cs="Times New Roman"/>
          <w:spacing w:val="-3"/>
          <w:sz w:val="24"/>
          <w:szCs w:val="24"/>
        </w:rPr>
        <w:t>5.0%</w:t>
      </w:r>
      <w:r>
        <w:rPr>
          <w:rFonts w:ascii="FangSong_GB2312" w:hAnsi="FangSong_GB2312" w:eastAsia="FangSong_GB2312" w:cs="FangSong_GB2312"/>
          <w:spacing w:val="-3"/>
          <w:sz w:val="24"/>
          <w:szCs w:val="24"/>
        </w:rPr>
        <w:t>计算。</w:t>
      </w:r>
    </w:p>
    <w:p>
      <w:pPr>
        <w:spacing w:before="44" w:line="217"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3</w:t>
      </w:r>
      <w:r>
        <w:rPr>
          <w:rFonts w:ascii="FangSong_GB2312" w:hAnsi="FangSong_GB2312" w:eastAsia="FangSong_GB2312" w:cs="FangSong_GB2312"/>
          <w:spacing w:val="-3"/>
          <w:sz w:val="24"/>
          <w:szCs w:val="24"/>
        </w:rPr>
        <w:t>）利润</w:t>
      </w:r>
    </w:p>
    <w:p>
      <w:pPr>
        <w:spacing w:before="217" w:line="368" w:lineRule="auto"/>
        <w:ind w:left="16" w:firstLine="46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利润是指施工企业完成所承包工程获得的盈利，按直接费和间接费之和的</w:t>
      </w:r>
      <w:r>
        <w:rPr>
          <w:rFonts w:ascii="FangSong_GB2312" w:hAnsi="FangSong_GB2312" w:eastAsia="FangSong_GB2312" w:cs="FangSong_GB2312"/>
          <w:spacing w:val="-30"/>
          <w:sz w:val="24"/>
          <w:szCs w:val="24"/>
        </w:rPr>
        <w:t xml:space="preserve"> </w:t>
      </w:r>
      <w:r>
        <w:rPr>
          <w:rFonts w:ascii="Times New Roman" w:hAnsi="Times New Roman" w:eastAsia="Times New Roman" w:cs="Times New Roman"/>
          <w:spacing w:val="2"/>
          <w:sz w:val="24"/>
          <w:szCs w:val="24"/>
        </w:rPr>
        <w:t>3.0%</w:t>
      </w:r>
      <w:r>
        <w:rPr>
          <w:rFonts w:ascii="FangSong_GB2312" w:hAnsi="FangSong_GB2312" w:eastAsia="FangSong_GB2312" w:cs="FangSong_GB2312"/>
          <w:spacing w:val="2"/>
          <w:sz w:val="24"/>
          <w:szCs w:val="24"/>
        </w:rPr>
        <w:t>计</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9"/>
          <w:sz w:val="24"/>
          <w:szCs w:val="24"/>
        </w:rPr>
        <w:t>算。</w:t>
      </w:r>
    </w:p>
    <w:p>
      <w:pPr>
        <w:spacing w:before="44" w:line="219" w:lineRule="auto"/>
        <w:ind w:left="483"/>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4</w:t>
      </w:r>
      <w:r>
        <w:rPr>
          <w:rFonts w:ascii="FangSong_GB2312" w:hAnsi="FangSong_GB2312" w:eastAsia="FangSong_GB2312" w:cs="FangSong_GB2312"/>
          <w:spacing w:val="-1"/>
          <w:sz w:val="24"/>
          <w:szCs w:val="24"/>
        </w:rPr>
        <w:t>）税金</w:t>
      </w:r>
    </w:p>
    <w:p>
      <w:pPr>
        <w:spacing w:before="214" w:line="378" w:lineRule="auto"/>
        <w:ind w:left="4" w:firstLine="48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税金是指按国家税法应计入造价内的营业税、城市管护建设税和教育费附加。依据</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5"/>
          <w:sz w:val="24"/>
          <w:szCs w:val="24"/>
        </w:rPr>
        <w:t>《新疆维吾尔自治区住房和城乡建设厅关于调整我区建设工程计价依据增值税税率的</w:t>
      </w:r>
      <w:r>
        <w:rPr>
          <w:rFonts w:ascii="FangSong_GB2312" w:hAnsi="FangSong_GB2312" w:eastAsia="FangSong_GB2312" w:cs="FangSong_GB2312"/>
          <w:sz w:val="24"/>
          <w:szCs w:val="24"/>
        </w:rPr>
        <w:t xml:space="preserve"> 通知》（新建标〔</w:t>
      </w:r>
      <w:r>
        <w:rPr>
          <w:rFonts w:ascii="Times New Roman" w:hAnsi="Times New Roman" w:eastAsia="Times New Roman" w:cs="Times New Roman"/>
          <w:sz w:val="24"/>
          <w:szCs w:val="24"/>
        </w:rPr>
        <w:t>2019</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4</w:t>
      </w:r>
      <w:r>
        <w:rPr>
          <w:rFonts w:ascii="Times New Roman" w:hAnsi="Times New Roman" w:eastAsia="Times New Roman" w:cs="Times New Roman"/>
          <w:spacing w:val="20"/>
          <w:sz w:val="24"/>
          <w:szCs w:val="24"/>
        </w:rPr>
        <w:t xml:space="preserve"> </w:t>
      </w:r>
      <w:r>
        <w:rPr>
          <w:rFonts w:ascii="FangSong_GB2312" w:hAnsi="FangSong_GB2312" w:eastAsia="FangSong_GB2312" w:cs="FangSong_GB2312"/>
          <w:sz w:val="24"/>
          <w:szCs w:val="24"/>
        </w:rPr>
        <w:t>号）及《住房和城乡</w:t>
      </w:r>
      <w:r>
        <w:rPr>
          <w:rFonts w:ascii="FangSong_GB2312" w:hAnsi="FangSong_GB2312" w:eastAsia="FangSong_GB2312" w:cs="FangSong_GB2312"/>
          <w:spacing w:val="-1"/>
          <w:sz w:val="24"/>
          <w:szCs w:val="24"/>
        </w:rPr>
        <w:t>建设部办公厅关于调整建设工程计价依</w:t>
      </w:r>
      <w:r>
        <w:rPr>
          <w:rFonts w:ascii="FangSong_GB2312" w:hAnsi="FangSong_GB2312" w:eastAsia="FangSong_GB2312" w:cs="FangSong_GB2312"/>
          <w:sz w:val="24"/>
          <w:szCs w:val="24"/>
        </w:rPr>
        <w:t xml:space="preserve"> 据增值税税率的通知》（建办标〔</w:t>
      </w:r>
      <w:r>
        <w:rPr>
          <w:rFonts w:ascii="Times New Roman" w:hAnsi="Times New Roman" w:eastAsia="Times New Roman" w:cs="Times New Roman"/>
          <w:sz w:val="24"/>
          <w:szCs w:val="24"/>
        </w:rPr>
        <w:t>2019</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193</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z w:val="24"/>
          <w:szCs w:val="24"/>
        </w:rPr>
        <w:t>号</w:t>
      </w:r>
      <w:r>
        <w:rPr>
          <w:rFonts w:ascii="FangSong_GB2312" w:hAnsi="FangSong_GB2312" w:eastAsia="FangSong_GB2312" w:cs="FangSong_GB2312"/>
          <w:spacing w:val="-1"/>
          <w:sz w:val="24"/>
          <w:szCs w:val="24"/>
        </w:rPr>
        <w:t>）文件规定，建设项目在市区或县城以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外的综合税率为</w:t>
      </w:r>
      <w:r>
        <w:rPr>
          <w:rFonts w:ascii="FangSong_GB2312" w:hAnsi="FangSong_GB2312" w:eastAsia="FangSong_GB2312" w:cs="FangSong_GB2312"/>
          <w:spacing w:val="-47"/>
          <w:sz w:val="24"/>
          <w:szCs w:val="24"/>
        </w:rPr>
        <w:t xml:space="preserve"> </w:t>
      </w:r>
      <w:r>
        <w:rPr>
          <w:rFonts w:ascii="Times New Roman" w:hAnsi="Times New Roman" w:eastAsia="Times New Roman" w:cs="Times New Roman"/>
          <w:spacing w:val="-2"/>
          <w:sz w:val="24"/>
          <w:szCs w:val="24"/>
        </w:rPr>
        <w:t>9%</w:t>
      </w:r>
      <w:r>
        <w:rPr>
          <w:rFonts w:ascii="FangSong_GB2312" w:hAnsi="FangSong_GB2312" w:eastAsia="FangSong_GB2312" w:cs="FangSong_GB2312"/>
          <w:spacing w:val="-2"/>
          <w:sz w:val="24"/>
          <w:szCs w:val="24"/>
        </w:rPr>
        <w:t>。</w:t>
      </w:r>
    </w:p>
    <w:p>
      <w:pPr>
        <w:spacing w:line="322" w:lineRule="exact"/>
        <w:ind w:left="486"/>
        <w:rPr>
          <w:rFonts w:ascii="FangSong_GB2312" w:hAnsi="FangSong_GB2312" w:eastAsia="FangSong_GB2312" w:cs="FangSong_GB2312"/>
          <w:sz w:val="24"/>
          <w:szCs w:val="24"/>
        </w:rPr>
      </w:pPr>
      <w:r>
        <w:rPr>
          <w:rFonts w:ascii="FangSong_GB2312" w:hAnsi="FangSong_GB2312" w:eastAsia="FangSong_GB2312" w:cs="FangSong_GB2312"/>
          <w:spacing w:val="-6"/>
          <w:position w:val="1"/>
          <w:sz w:val="24"/>
          <w:szCs w:val="24"/>
        </w:rPr>
        <w:t>税金</w:t>
      </w:r>
      <w:r>
        <w:rPr>
          <w:rFonts w:ascii="Times New Roman" w:hAnsi="Times New Roman" w:eastAsia="Times New Roman" w:cs="Times New Roman"/>
          <w:spacing w:val="-6"/>
          <w:position w:val="1"/>
          <w:sz w:val="24"/>
          <w:szCs w:val="24"/>
        </w:rPr>
        <w:t>=</w:t>
      </w:r>
      <w:r>
        <w:rPr>
          <w:rFonts w:ascii="FangSong_GB2312" w:hAnsi="FangSong_GB2312" w:eastAsia="FangSong_GB2312" w:cs="FangSong_GB2312"/>
          <w:spacing w:val="-6"/>
          <w:position w:val="1"/>
          <w:sz w:val="24"/>
          <w:szCs w:val="24"/>
        </w:rPr>
        <w:t>（直接费</w:t>
      </w:r>
      <w:r>
        <w:rPr>
          <w:rFonts w:ascii="Times New Roman" w:hAnsi="Times New Roman" w:eastAsia="Times New Roman" w:cs="Times New Roman"/>
          <w:spacing w:val="-6"/>
          <w:position w:val="1"/>
          <w:sz w:val="24"/>
          <w:szCs w:val="24"/>
        </w:rPr>
        <w:t>+</w:t>
      </w:r>
      <w:r>
        <w:rPr>
          <w:rFonts w:ascii="Times New Roman" w:hAnsi="Times New Roman" w:eastAsia="Times New Roman" w:cs="Times New Roman"/>
          <w:spacing w:val="-14"/>
          <w:position w:val="1"/>
          <w:sz w:val="24"/>
          <w:szCs w:val="24"/>
        </w:rPr>
        <w:t xml:space="preserve"> </w:t>
      </w:r>
      <w:r>
        <w:rPr>
          <w:rFonts w:ascii="FangSong_GB2312" w:hAnsi="FangSong_GB2312" w:eastAsia="FangSong_GB2312" w:cs="FangSong_GB2312"/>
          <w:spacing w:val="-6"/>
          <w:position w:val="1"/>
          <w:sz w:val="24"/>
          <w:szCs w:val="24"/>
        </w:rPr>
        <w:t>间接费</w:t>
      </w:r>
      <w:r>
        <w:rPr>
          <w:rFonts w:ascii="Times New Roman" w:hAnsi="Times New Roman" w:eastAsia="Times New Roman" w:cs="Times New Roman"/>
          <w:spacing w:val="-6"/>
          <w:position w:val="1"/>
          <w:sz w:val="24"/>
          <w:szCs w:val="24"/>
        </w:rPr>
        <w:t>+</w:t>
      </w:r>
      <w:r>
        <w:rPr>
          <w:rFonts w:ascii="FangSong_GB2312" w:hAnsi="FangSong_GB2312" w:eastAsia="FangSong_GB2312" w:cs="FangSong_GB2312"/>
          <w:spacing w:val="-6"/>
          <w:position w:val="1"/>
          <w:sz w:val="24"/>
          <w:szCs w:val="24"/>
        </w:rPr>
        <w:t>利润）</w:t>
      </w:r>
      <w:r>
        <w:rPr>
          <w:rFonts w:ascii="FangSong_GB2312" w:hAnsi="FangSong_GB2312" w:eastAsia="FangSong_GB2312" w:cs="FangSong_GB2312"/>
          <w:spacing w:val="-49"/>
          <w:position w:val="1"/>
          <w:sz w:val="24"/>
          <w:szCs w:val="24"/>
        </w:rPr>
        <w:t xml:space="preserve"> </w:t>
      </w:r>
      <w:r>
        <w:rPr>
          <w:rFonts w:ascii="FangSong_GB2312" w:hAnsi="FangSong_GB2312" w:eastAsia="FangSong_GB2312" w:cs="FangSong_GB2312"/>
          <w:spacing w:val="-6"/>
          <w:position w:val="1"/>
          <w:sz w:val="24"/>
          <w:szCs w:val="24"/>
        </w:rPr>
        <w:t>×综合税率。</w:t>
      </w:r>
    </w:p>
    <w:p>
      <w:pPr>
        <w:spacing w:before="177" w:line="28" w:lineRule="exact"/>
      </w:pPr>
      <w:r>
        <w:pict>
          <v:shape id="_x0000_s1141" o:spid="_x0000_s1141" style="height:1.45pt;width:453.65pt;" fillcolor="#000000" filled="t" stroked="f" coordsize="9072,29" path="m0,0l9072,0,9072,28,0,28,0,0xe">
            <v:path/>
            <v:fill on="t" focussize="0,0"/>
            <v:stroke on="f"/>
            <v:imagedata o:title=""/>
            <o:lock v:ext="edit"/>
            <w10:wrap type="none"/>
            <w10:anchorlock/>
          </v:shape>
        </w:pict>
      </w:r>
    </w:p>
    <w:p>
      <w:pPr>
        <w:spacing w:line="28" w:lineRule="exact"/>
        <w:sectPr>
          <w:footerReference r:id="rId82" w:type="default"/>
          <w:pgSz w:w="11906" w:h="16839"/>
          <w:pgMar w:top="1171" w:right="1246" w:bottom="1289" w:left="1587" w:header="863" w:footer="990" w:gutter="0"/>
          <w:cols w:space="720" w:num="1"/>
        </w:sectPr>
      </w:pPr>
    </w:p>
    <w:p>
      <w:pPr>
        <w:pStyle w:val="2"/>
        <w:spacing w:line="297" w:lineRule="auto"/>
      </w:pPr>
      <w:r>
        <w:pict>
          <v:shape id="_x0000_s1142" o:spid="_x0000_s1142" style="position:absolute;left:0pt;margin-left:0pt;margin-top:0.65pt;height:0.75pt;width:453.65pt;z-index:251769856;mso-width-relative:page;mso-height-relative:page;" fillcolor="#000000" filled="t" stroked="f" coordsize="9072,15" path="m0,0l9072,0,9072,14,0,14,0,0xe">
            <v:path/>
            <v:fill on="t" focussize="0,0"/>
            <v:stroke on="f"/>
            <v:imagedata o:title=""/>
            <o:lock v:ext="edit"/>
          </v:shape>
        </w:pict>
      </w:r>
    </w:p>
    <w:p>
      <w:pPr>
        <w:spacing w:before="78" w:line="214" w:lineRule="auto"/>
        <w:ind w:left="479"/>
        <w:rPr>
          <w:rFonts w:ascii="FangSong_GB2312" w:hAnsi="FangSong_GB2312" w:eastAsia="FangSong_GB2312" w:cs="FangSong_GB2312"/>
          <w:sz w:val="24"/>
          <w:szCs w:val="24"/>
        </w:rPr>
      </w:pPr>
      <w:r>
        <w:rPr>
          <w:rFonts w:ascii="Times New Roman" w:hAnsi="Times New Roman" w:eastAsia="Times New Roman" w:cs="Times New Roman"/>
          <w:sz w:val="24"/>
          <w:szCs w:val="24"/>
        </w:rPr>
        <w:t>b</w:t>
      </w:r>
      <w:r>
        <w:rPr>
          <w:rFonts w:ascii="FangSong_GB2312" w:hAnsi="FangSong_GB2312" w:eastAsia="FangSong_GB2312" w:cs="FangSong_GB2312"/>
          <w:sz w:val="24"/>
          <w:szCs w:val="24"/>
        </w:rPr>
        <w:t>）设备购置费</w:t>
      </w:r>
    </w:p>
    <w:p>
      <w:pPr>
        <w:spacing w:before="223" w:line="374" w:lineRule="auto"/>
        <w:ind w:left="11" w:firstLine="47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设备购置费是指在土地复垦过程中，因需要购置各种永久性设备所发生的费用。根</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2"/>
          <w:sz w:val="24"/>
          <w:szCs w:val="24"/>
        </w:rPr>
        <w:t>据本项目的实际情况，土地复垦过程中所涉及到的复垦机械设备均由复垦工程具体施工</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单位提供或采用租用方式，故本方案不存在购买设备费用。</w:t>
      </w:r>
    </w:p>
    <w:p>
      <w:pPr>
        <w:spacing w:before="38" w:line="214" w:lineRule="auto"/>
        <w:ind w:left="487"/>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c</w:t>
      </w:r>
      <w:r>
        <w:rPr>
          <w:rFonts w:ascii="FangSong_GB2312" w:hAnsi="FangSong_GB2312" w:eastAsia="FangSong_GB2312" w:cs="FangSong_GB2312"/>
          <w:spacing w:val="-2"/>
          <w:sz w:val="24"/>
          <w:szCs w:val="24"/>
        </w:rPr>
        <w:t>）其他费用</w:t>
      </w:r>
    </w:p>
    <w:p>
      <w:pPr>
        <w:spacing w:before="221" w:line="214" w:lineRule="auto"/>
        <w:ind w:left="488"/>
        <w:rPr>
          <w:rFonts w:ascii="FangSong_GB2312" w:hAnsi="FangSong_GB2312" w:eastAsia="FangSong_GB2312" w:cs="FangSong_GB2312"/>
          <w:sz w:val="24"/>
          <w:szCs w:val="24"/>
        </w:rPr>
      </w:pPr>
      <w:r>
        <w:rPr>
          <w:rFonts w:ascii="FangSong_GB2312" w:hAnsi="FangSong_GB2312" w:eastAsia="FangSong_GB2312" w:cs="FangSong_GB2312"/>
          <w:sz w:val="24"/>
          <w:szCs w:val="24"/>
        </w:rPr>
        <w:t>其他费用包括前期工作费、工程监理费、竣</w:t>
      </w:r>
      <w:r>
        <w:rPr>
          <w:rFonts w:ascii="FangSong_GB2312" w:hAnsi="FangSong_GB2312" w:eastAsia="FangSong_GB2312" w:cs="FangSong_GB2312"/>
          <w:spacing w:val="-1"/>
          <w:sz w:val="24"/>
          <w:szCs w:val="24"/>
        </w:rPr>
        <w:t>工验收费和业主管理费。</w:t>
      </w:r>
    </w:p>
    <w:p>
      <w:pPr>
        <w:spacing w:before="223"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1</w:t>
      </w:r>
      <w:r>
        <w:rPr>
          <w:rFonts w:ascii="FangSong_GB2312" w:hAnsi="FangSong_GB2312" w:eastAsia="FangSong_GB2312" w:cs="FangSong_GB2312"/>
          <w:spacing w:val="-5"/>
          <w:sz w:val="24"/>
          <w:szCs w:val="24"/>
        </w:rPr>
        <w:t>）前期工作费</w:t>
      </w:r>
    </w:p>
    <w:p>
      <w:pPr>
        <w:spacing w:before="223" w:line="368" w:lineRule="auto"/>
        <w:ind w:left="11" w:firstLine="48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前期工作费是指土地复垦工程在施工前所发生的各项支出，包括土地利用与生态现</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1"/>
          <w:sz w:val="24"/>
          <w:szCs w:val="24"/>
        </w:rPr>
        <w:t>状调查费、阶段性实施方案编制费、科研实验费和其他费用等。</w:t>
      </w:r>
    </w:p>
    <w:p>
      <w:pPr>
        <w:spacing w:before="40" w:line="379" w:lineRule="auto"/>
        <w:ind w:left="4" w:firstLine="48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对于生产建设项目，前期工作费主要包括两大费用：一是生产项目审批之前发生的</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1"/>
          <w:sz w:val="24"/>
          <w:szCs w:val="24"/>
        </w:rPr>
        <w:t>与土地复垦相关的费用，包括土地勘测费、土地</w:t>
      </w:r>
      <w:r>
        <w:rPr>
          <w:rFonts w:ascii="FangSong_GB2312" w:hAnsi="FangSong_GB2312" w:eastAsia="FangSong_GB2312" w:cs="FangSong_GB2312"/>
          <w:spacing w:val="-2"/>
          <w:sz w:val="24"/>
          <w:szCs w:val="24"/>
        </w:rPr>
        <w:t>复垦方案编制费等，该费用纳入企业成</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本，不纳入复垦专项资金；二是生产项目开始之</w:t>
      </w:r>
      <w:r>
        <w:rPr>
          <w:rFonts w:ascii="FangSong_GB2312" w:hAnsi="FangSong_GB2312" w:eastAsia="FangSong_GB2312" w:cs="FangSong_GB2312"/>
          <w:spacing w:val="-2"/>
          <w:sz w:val="24"/>
          <w:szCs w:val="24"/>
        </w:rPr>
        <w:t>后，复垦实施之前的复垦相关的费用，</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计入复垦专项资金，根据《土地开发整理项目预</w:t>
      </w:r>
      <w:r>
        <w:rPr>
          <w:rFonts w:ascii="FangSong_GB2312" w:hAnsi="FangSong_GB2312" w:eastAsia="FangSong_GB2312" w:cs="FangSong_GB2312"/>
          <w:spacing w:val="-2"/>
          <w:sz w:val="24"/>
          <w:szCs w:val="24"/>
        </w:rPr>
        <w:t>算定额标准》，本方案按工程施工费的</w:t>
      </w:r>
      <w:r>
        <w:rPr>
          <w:rFonts w:ascii="FangSong_GB2312" w:hAnsi="FangSong_GB2312" w:eastAsia="FangSong_GB2312" w:cs="FangSong_GB2312"/>
          <w:sz w:val="24"/>
          <w:szCs w:val="24"/>
        </w:rPr>
        <w:t xml:space="preserve"> </w:t>
      </w:r>
      <w:r>
        <w:rPr>
          <w:rFonts w:ascii="Times New Roman" w:hAnsi="Times New Roman" w:eastAsia="Times New Roman" w:cs="Times New Roman"/>
          <w:spacing w:val="-1"/>
          <w:sz w:val="24"/>
          <w:szCs w:val="24"/>
        </w:rPr>
        <w:t>2.5%</w:t>
      </w:r>
      <w:r>
        <w:rPr>
          <w:rFonts w:ascii="FangSong_GB2312" w:hAnsi="FangSong_GB2312" w:eastAsia="FangSong_GB2312" w:cs="FangSong_GB2312"/>
          <w:spacing w:val="-1"/>
          <w:sz w:val="24"/>
          <w:szCs w:val="24"/>
        </w:rPr>
        <w:t>计取。</w:t>
      </w:r>
    </w:p>
    <w:p>
      <w:pPr>
        <w:spacing w:before="37" w:line="214" w:lineRule="auto"/>
        <w:ind w:left="484"/>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）工程监理费</w:t>
      </w:r>
    </w:p>
    <w:p>
      <w:pPr>
        <w:spacing w:before="225" w:line="376" w:lineRule="auto"/>
        <w:ind w:left="7" w:firstLine="48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工程监理费是指项目承担单位委托具有工程监理资质的单位，按国家有关规定进行</w:t>
      </w:r>
      <w:r>
        <w:rPr>
          <w:rFonts w:ascii="FangSong_GB2312" w:hAnsi="FangSong_GB2312" w:eastAsia="FangSong_GB2312" w:cs="FangSong_GB2312"/>
          <w:spacing w:val="7"/>
          <w:sz w:val="24"/>
          <w:szCs w:val="24"/>
        </w:rPr>
        <w:t xml:space="preserve"> </w:t>
      </w:r>
      <w:r>
        <w:rPr>
          <w:rFonts w:ascii="FangSong_GB2312" w:hAnsi="FangSong_GB2312" w:eastAsia="FangSong_GB2312" w:cs="FangSong_GB2312"/>
          <w:spacing w:val="-2"/>
          <w:sz w:val="24"/>
          <w:szCs w:val="24"/>
        </w:rPr>
        <w:t>全过程的监督与管理所发生的费用。本项目初步设计已列支该项费用，方案内不再重复</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3"/>
          <w:sz w:val="24"/>
          <w:szCs w:val="24"/>
        </w:rPr>
        <w:t>记取。</w:t>
      </w:r>
    </w:p>
    <w:p>
      <w:pPr>
        <w:spacing w:before="32" w:line="214"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3</w:t>
      </w:r>
      <w:r>
        <w:rPr>
          <w:rFonts w:ascii="FangSong_GB2312" w:hAnsi="FangSong_GB2312" w:eastAsia="FangSong_GB2312" w:cs="FangSong_GB2312"/>
          <w:spacing w:val="-2"/>
          <w:sz w:val="24"/>
          <w:szCs w:val="24"/>
        </w:rPr>
        <w:t>）竣工验收费</w:t>
      </w:r>
    </w:p>
    <w:p>
      <w:pPr>
        <w:spacing w:before="223" w:line="374" w:lineRule="auto"/>
        <w:ind w:left="11" w:firstLine="47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是指项目工程竣工后，因项目竣工验收、决算、成果的管理等发生的各项支出，包</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括竣工验收与决算费、项目决算审计费、土地重估与登记费等费用。本项目初步设计已</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列支该项费用，方案内不再重复记取。</w:t>
      </w:r>
    </w:p>
    <w:p>
      <w:pPr>
        <w:spacing w:before="40" w:line="214" w:lineRule="auto"/>
        <w:ind w:left="483"/>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4</w:t>
      </w:r>
      <w:r>
        <w:rPr>
          <w:rFonts w:ascii="FangSong_GB2312" w:hAnsi="FangSong_GB2312" w:eastAsia="FangSong_GB2312" w:cs="FangSong_GB2312"/>
          <w:spacing w:val="-1"/>
          <w:sz w:val="24"/>
          <w:szCs w:val="24"/>
        </w:rPr>
        <w:t>）业主管理费</w:t>
      </w:r>
    </w:p>
    <w:p>
      <w:pPr>
        <w:spacing w:before="221" w:line="370" w:lineRule="auto"/>
        <w:ind w:left="8" w:firstLine="49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业主管理费指项目承担单位为项目的组织、管理所发生的各项管理性支出。本项目</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1"/>
          <w:sz w:val="24"/>
          <w:szCs w:val="24"/>
        </w:rPr>
        <w:t>初步设计已列支该项费用，方案内不再重复记取。</w:t>
      </w:r>
    </w:p>
    <w:p>
      <w:pPr>
        <w:spacing w:before="38" w:line="214" w:lineRule="auto"/>
        <w:ind w:left="487"/>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d</w:t>
      </w:r>
      <w:r>
        <w:rPr>
          <w:rFonts w:ascii="FangSong_GB2312" w:hAnsi="FangSong_GB2312" w:eastAsia="FangSong_GB2312" w:cs="FangSong_GB2312"/>
          <w:spacing w:val="-1"/>
          <w:sz w:val="24"/>
          <w:szCs w:val="24"/>
        </w:rPr>
        <w:t>）复垦监测与管护费</w:t>
      </w:r>
    </w:p>
    <w:p>
      <w:pPr>
        <w:spacing w:before="221"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6"/>
          <w:sz w:val="24"/>
          <w:szCs w:val="24"/>
        </w:rPr>
        <w:t>1</w:t>
      </w:r>
      <w:r>
        <w:rPr>
          <w:rFonts w:ascii="FangSong_GB2312" w:hAnsi="FangSong_GB2312" w:eastAsia="FangSong_GB2312" w:cs="FangSong_GB2312"/>
          <w:spacing w:val="-6"/>
          <w:sz w:val="24"/>
          <w:szCs w:val="24"/>
        </w:rPr>
        <w:t>）监测费</w:t>
      </w:r>
    </w:p>
    <w:p>
      <w:pPr>
        <w:spacing w:before="224" w:line="214" w:lineRule="auto"/>
        <w:jc w:val="right"/>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本方案监测费主要是土地损毁监测费、土壤质量监测费。本项目监测过程中使用的</w:t>
      </w:r>
    </w:p>
    <w:p>
      <w:pPr>
        <w:spacing w:before="177" w:line="29" w:lineRule="exact"/>
      </w:pPr>
      <w:r>
        <w:pict>
          <v:shape id="_x0000_s1143" o:spid="_x0000_s1143" style="height:1.45pt;width:453.65pt;" fillcolor="#000000" filled="t" stroked="f" coordsize="9072,29" path="m0,0l9072,0,9072,28,0,28,0,0xe">
            <v:path/>
            <v:fill on="t" focussize="0,0"/>
            <v:stroke on="f"/>
            <v:imagedata o:title=""/>
            <o:lock v:ext="edit"/>
            <w10:wrap type="none"/>
            <w10:anchorlock/>
          </v:shape>
        </w:pict>
      </w:r>
    </w:p>
    <w:p>
      <w:pPr>
        <w:spacing w:line="29" w:lineRule="exact"/>
        <w:sectPr>
          <w:footerReference r:id="rId83" w:type="default"/>
          <w:pgSz w:w="11906" w:h="16839"/>
          <w:pgMar w:top="1171" w:right="1246" w:bottom="1289" w:left="1587" w:header="863" w:footer="990" w:gutter="0"/>
          <w:cols w:space="720" w:num="1"/>
        </w:sectPr>
      </w:pPr>
    </w:p>
    <w:p>
      <w:pPr>
        <w:pStyle w:val="2"/>
        <w:spacing w:line="296" w:lineRule="auto"/>
      </w:pPr>
      <w:r>
        <w:pict>
          <v:shape id="_x0000_s1144" o:spid="_x0000_s1144" style="position:absolute;left:0pt;margin-left:0pt;margin-top:0.6pt;height:0.75pt;width:453.65pt;z-index:251770880;mso-width-relative:page;mso-height-relative:page;" fillcolor="#000000" filled="t" stroked="f" coordsize="9072,15" path="m0,0l9072,0,9072,14,0,14,0,0xe">
            <v:path/>
            <v:fill on="t" focussize="0,0"/>
            <v:stroke on="f"/>
            <v:imagedata o:title=""/>
            <o:lock v:ext="edit"/>
          </v:shape>
        </w:pict>
      </w:r>
    </w:p>
    <w:p>
      <w:pPr>
        <w:spacing w:before="78" w:line="374" w:lineRule="auto"/>
        <w:ind w:left="15" w:right="235" w:hanging="10"/>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相关仪器的费用纳入监测费估算中。调查结果</w:t>
      </w:r>
      <w:r>
        <w:rPr>
          <w:rFonts w:ascii="FangSong_GB2312" w:hAnsi="FangSong_GB2312" w:eastAsia="FangSong_GB2312" w:cs="FangSong_GB2312"/>
          <w:spacing w:val="-2"/>
          <w:sz w:val="24"/>
          <w:szCs w:val="24"/>
        </w:rPr>
        <w:t>为：根据本项目的监测工作量，进行监测</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的费用标准为：一个样点土地损毁监测每监测一次的费用大约</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元，土壤质量监测每</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监测一次的费用大约</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元，包括监测过程中发生的人工费、仪器使用费和交通费等。</w:t>
      </w:r>
    </w:p>
    <w:p>
      <w:pPr>
        <w:spacing w:before="42" w:line="214" w:lineRule="auto"/>
        <w:ind w:left="484"/>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2</w:t>
      </w:r>
      <w:r>
        <w:rPr>
          <w:rFonts w:ascii="FangSong_GB2312" w:hAnsi="FangSong_GB2312" w:eastAsia="FangSong_GB2312" w:cs="FangSong_GB2312"/>
          <w:spacing w:val="-2"/>
          <w:sz w:val="24"/>
          <w:szCs w:val="24"/>
        </w:rPr>
        <w:t>）管护费</w:t>
      </w:r>
    </w:p>
    <w:p>
      <w:pPr>
        <w:spacing w:before="222" w:line="368" w:lineRule="auto"/>
        <w:ind w:left="14" w:right="235" w:firstLine="47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本项目临时用地土地类型为水浇地，复垦完成后交由土地权利人自行耕种，故本方</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2"/>
          <w:sz w:val="24"/>
          <w:szCs w:val="24"/>
        </w:rPr>
        <w:t>案不设置管护期。</w:t>
      </w:r>
    </w:p>
    <w:p>
      <w:pPr>
        <w:spacing w:before="42" w:line="214" w:lineRule="auto"/>
        <w:ind w:left="488"/>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e</w:t>
      </w:r>
      <w:r>
        <w:rPr>
          <w:rFonts w:ascii="FangSong_GB2312" w:hAnsi="FangSong_GB2312" w:eastAsia="FangSong_GB2312" w:cs="FangSong_GB2312"/>
          <w:spacing w:val="-2"/>
          <w:sz w:val="24"/>
          <w:szCs w:val="24"/>
        </w:rPr>
        <w:t>）预备费</w:t>
      </w:r>
    </w:p>
    <w:p>
      <w:pPr>
        <w:spacing w:before="222" w:line="368" w:lineRule="auto"/>
        <w:ind w:left="11" w:right="235" w:firstLine="486"/>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预备费是在考虑了土地复垦期间可能发生的风险因素，从而导致复垦费用增加的一</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1"/>
          <w:sz w:val="24"/>
          <w:szCs w:val="24"/>
        </w:rPr>
        <w:t>项费用。本方案预备费主要包括基本预备费和价差预备费。</w:t>
      </w:r>
    </w:p>
    <w:p>
      <w:pPr>
        <w:spacing w:before="43"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5"/>
          <w:sz w:val="24"/>
          <w:szCs w:val="24"/>
        </w:rPr>
        <w:t>1</w:t>
      </w:r>
      <w:r>
        <w:rPr>
          <w:rFonts w:ascii="FangSong_GB2312" w:hAnsi="FangSong_GB2312" w:eastAsia="FangSong_GB2312" w:cs="FangSong_GB2312"/>
          <w:spacing w:val="-5"/>
          <w:sz w:val="24"/>
          <w:szCs w:val="24"/>
        </w:rPr>
        <w:t>）基本预备费</w:t>
      </w:r>
    </w:p>
    <w:p>
      <w:pPr>
        <w:spacing w:before="222" w:line="368" w:lineRule="auto"/>
        <w:ind w:left="8" w:right="235" w:firstLine="48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指为解决在工程施工过程中因自然灾害、设计变更等所增加的费用。根据《土地开</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发整理项目预算定额标准》，基本预备费按工程施工费和其他费用之和的</w:t>
      </w:r>
      <w:r>
        <w:rPr>
          <w:rFonts w:ascii="FangSong_GB2312" w:hAnsi="FangSong_GB2312" w:eastAsia="FangSong_GB2312" w:cs="FangSong_GB2312"/>
          <w:spacing w:val="-33"/>
          <w:sz w:val="24"/>
          <w:szCs w:val="24"/>
        </w:rPr>
        <w:t xml:space="preserve"> </w:t>
      </w:r>
      <w:r>
        <w:rPr>
          <w:rFonts w:ascii="Times New Roman" w:hAnsi="Times New Roman" w:eastAsia="Times New Roman" w:cs="Times New Roman"/>
          <w:spacing w:val="-1"/>
          <w:sz w:val="24"/>
          <w:szCs w:val="24"/>
        </w:rPr>
        <w:t>3.0%</w:t>
      </w:r>
      <w:r>
        <w:rPr>
          <w:rFonts w:ascii="FangSong_GB2312" w:hAnsi="FangSong_GB2312" w:eastAsia="FangSong_GB2312" w:cs="FangSong_GB2312"/>
          <w:spacing w:val="-1"/>
          <w:sz w:val="24"/>
          <w:szCs w:val="24"/>
        </w:rPr>
        <w:t>计取。</w:t>
      </w:r>
    </w:p>
    <w:p>
      <w:pPr>
        <w:spacing w:before="43" w:line="214" w:lineRule="auto"/>
        <w:ind w:left="484"/>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）价差预备费</w:t>
      </w:r>
    </w:p>
    <w:p>
      <w:pPr>
        <w:spacing w:before="222" w:line="368" w:lineRule="auto"/>
        <w:ind w:left="29" w:right="236" w:firstLine="45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价差预备费指为解决在工程施工过程中，因物价（人工、材料和设备价格）上涨、</w:t>
      </w:r>
      <w:r>
        <w:rPr>
          <w:rFonts w:ascii="FangSong_GB2312" w:hAnsi="FangSong_GB2312" w:eastAsia="FangSong_GB2312" w:cs="FangSong_GB2312"/>
          <w:spacing w:val="12"/>
          <w:sz w:val="24"/>
          <w:szCs w:val="24"/>
        </w:rPr>
        <w:t xml:space="preserve"> </w:t>
      </w:r>
      <w:r>
        <w:rPr>
          <w:rFonts w:ascii="FangSong_GB2312" w:hAnsi="FangSong_GB2312" w:eastAsia="FangSong_GB2312" w:cs="FangSong_GB2312"/>
          <w:spacing w:val="-2"/>
          <w:sz w:val="24"/>
          <w:szCs w:val="24"/>
        </w:rPr>
        <w:t>国家宏观调控以及地方经济发展等因素而增加的费用。</w:t>
      </w:r>
    </w:p>
    <w:p>
      <w:pPr>
        <w:spacing w:before="44" w:line="368" w:lineRule="auto"/>
        <w:ind w:left="9" w:firstLine="47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本方案价差预备费按国家计委《关于加强基本建设大中型项目概算中“价差预备费”</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6"/>
          <w:sz w:val="24"/>
          <w:szCs w:val="24"/>
        </w:rPr>
        <w:t>管理的有关通知》计投资〔</w:t>
      </w:r>
      <w:r>
        <w:rPr>
          <w:rFonts w:ascii="Times New Roman" w:hAnsi="Times New Roman" w:eastAsia="Times New Roman" w:cs="Times New Roman"/>
          <w:spacing w:val="-6"/>
          <w:sz w:val="24"/>
          <w:szCs w:val="24"/>
        </w:rPr>
        <w:t>1999</w:t>
      </w:r>
      <w:r>
        <w:rPr>
          <w:rFonts w:ascii="FangSong_GB2312" w:hAnsi="FangSong_GB2312" w:eastAsia="FangSong_GB2312" w:cs="FangSong_GB2312"/>
          <w:spacing w:val="-6"/>
          <w:sz w:val="24"/>
          <w:szCs w:val="24"/>
        </w:rPr>
        <w:t>〕</w:t>
      </w:r>
      <w:r>
        <w:rPr>
          <w:rFonts w:ascii="Times New Roman" w:hAnsi="Times New Roman" w:eastAsia="Times New Roman" w:cs="Times New Roman"/>
          <w:spacing w:val="-6"/>
          <w:sz w:val="24"/>
          <w:szCs w:val="24"/>
        </w:rPr>
        <w:t>1340</w:t>
      </w:r>
      <w:r>
        <w:rPr>
          <w:rFonts w:ascii="Times New Roman" w:hAnsi="Times New Roman" w:eastAsia="Times New Roman" w:cs="Times New Roman"/>
          <w:spacing w:val="19"/>
          <w:w w:val="101"/>
          <w:sz w:val="24"/>
          <w:szCs w:val="24"/>
        </w:rPr>
        <w:t xml:space="preserve"> </w:t>
      </w:r>
      <w:r>
        <w:rPr>
          <w:rFonts w:ascii="FangSong_GB2312" w:hAnsi="FangSong_GB2312" w:eastAsia="FangSong_GB2312" w:cs="FangSong_GB2312"/>
          <w:spacing w:val="-6"/>
          <w:sz w:val="24"/>
          <w:szCs w:val="24"/>
        </w:rPr>
        <w:t>号文件暂停统计，执行规定</w:t>
      </w:r>
      <w:r>
        <w:rPr>
          <w:rFonts w:ascii="FangSong_GB2312" w:hAnsi="FangSong_GB2312" w:eastAsia="FangSong_GB2312" w:cs="FangSong_GB2312"/>
          <w:spacing w:val="-7"/>
          <w:sz w:val="24"/>
          <w:szCs w:val="24"/>
        </w:rPr>
        <w:t>价差预备费率为“</w:t>
      </w:r>
      <w:r>
        <w:rPr>
          <w:rFonts w:ascii="Times New Roman" w:hAnsi="Times New Roman" w:eastAsia="Times New Roman" w:cs="Times New Roman"/>
          <w:spacing w:val="-7"/>
          <w:sz w:val="24"/>
          <w:szCs w:val="24"/>
        </w:rPr>
        <w:t>0</w:t>
      </w:r>
      <w:r>
        <w:rPr>
          <w:rFonts w:ascii="Times New Roman" w:hAnsi="Times New Roman" w:eastAsia="Times New Roman" w:cs="Times New Roman"/>
          <w:spacing w:val="-44"/>
          <w:sz w:val="24"/>
          <w:szCs w:val="24"/>
        </w:rPr>
        <w:t xml:space="preserve"> </w:t>
      </w:r>
      <w:r>
        <w:rPr>
          <w:rFonts w:ascii="FangSong_GB2312" w:hAnsi="FangSong_GB2312" w:eastAsia="FangSong_GB2312" w:cs="FangSong_GB2312"/>
          <w:spacing w:val="-7"/>
          <w:sz w:val="24"/>
          <w:szCs w:val="24"/>
        </w:rPr>
        <w:t>”。</w:t>
      </w:r>
    </w:p>
    <w:p>
      <w:pPr>
        <w:spacing w:before="41" w:line="217" w:lineRule="auto"/>
        <w:ind w:left="489"/>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3</w:t>
      </w:r>
      <w:r>
        <w:rPr>
          <w:rFonts w:ascii="FangSong_GB2312" w:hAnsi="FangSong_GB2312" w:eastAsia="FangSong_GB2312" w:cs="FangSong_GB2312"/>
          <w:spacing w:val="-2"/>
          <w:sz w:val="24"/>
          <w:szCs w:val="24"/>
        </w:rPr>
        <w:t>）风险金</w:t>
      </w:r>
    </w:p>
    <w:p>
      <w:pPr>
        <w:spacing w:before="218" w:line="377" w:lineRule="auto"/>
        <w:ind w:left="11" w:right="234" w:firstLine="48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指可预见而目前技术上无法完全避免的土地复垦过程中可能发生的风险的备用金。</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据项目初步设计报告及环境影响报告书中环境风险因素分析，结合《土地复垦方案编制</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规程》中对复垦工程风险金计取的要求：“金属矿山和开采年限较长的非金属矿等复垦</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1"/>
          <w:sz w:val="24"/>
          <w:szCs w:val="24"/>
        </w:rPr>
        <w:t>工程按可能性大小，以复垦施工费为基数计取风险金”</w:t>
      </w:r>
      <w:r>
        <w:rPr>
          <w:rFonts w:ascii="FangSong_GB2312" w:hAnsi="FangSong_GB2312" w:eastAsia="FangSong_GB2312" w:cs="FangSong_GB2312"/>
          <w:spacing w:val="-87"/>
          <w:sz w:val="24"/>
          <w:szCs w:val="24"/>
        </w:rPr>
        <w:t xml:space="preserve"> </w:t>
      </w:r>
      <w:r>
        <w:rPr>
          <w:rFonts w:ascii="FangSong_GB2312" w:hAnsi="FangSong_GB2312" w:eastAsia="FangSong_GB2312" w:cs="FangSong_GB2312"/>
          <w:spacing w:val="-1"/>
          <w:sz w:val="24"/>
          <w:szCs w:val="24"/>
        </w:rPr>
        <w:t>，本项</w:t>
      </w:r>
      <w:r>
        <w:rPr>
          <w:rFonts w:ascii="FangSong_GB2312" w:hAnsi="FangSong_GB2312" w:eastAsia="FangSong_GB2312" w:cs="FangSong_GB2312"/>
          <w:spacing w:val="-2"/>
          <w:sz w:val="24"/>
          <w:szCs w:val="24"/>
        </w:rPr>
        <w:t>目不计取风险金费用。</w:t>
      </w:r>
    </w:p>
    <w:p>
      <w:pPr>
        <w:spacing w:before="9" w:line="222" w:lineRule="auto"/>
        <w:ind w:left="17"/>
        <w:outlineLvl w:val="1"/>
        <w:rPr>
          <w:rFonts w:ascii="黑体" w:hAnsi="黑体" w:eastAsia="黑体" w:cs="黑体"/>
          <w:sz w:val="30"/>
          <w:szCs w:val="30"/>
        </w:rPr>
      </w:pPr>
      <w:bookmarkStart w:id="64" w:name="bookmark85"/>
      <w:bookmarkEnd w:id="64"/>
      <w:bookmarkStart w:id="65" w:name="bookmark33"/>
      <w:bookmarkEnd w:id="65"/>
      <w:r>
        <w:rPr>
          <w:rFonts w:ascii="Times New Roman" w:hAnsi="Times New Roman" w:eastAsia="Times New Roman" w:cs="Times New Roman"/>
          <w:spacing w:val="-2"/>
          <w:sz w:val="30"/>
          <w:szCs w:val="30"/>
        </w:rPr>
        <w:t xml:space="preserve">8.2  </w:t>
      </w:r>
      <w:r>
        <w:rPr>
          <w:rFonts w:ascii="黑体" w:hAnsi="黑体" w:eastAsia="黑体" w:cs="黑体"/>
          <w:spacing w:val="-2"/>
          <w:sz w:val="30"/>
          <w:szCs w:val="30"/>
        </w:rPr>
        <w:t>估算成果</w:t>
      </w:r>
    </w:p>
    <w:p>
      <w:pPr>
        <w:spacing w:before="172" w:line="374" w:lineRule="auto"/>
        <w:ind w:left="4" w:right="174" w:firstLine="483"/>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本项目复垦投资依据复垦工程内容及工程量进行估算，复垦静态总投资</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元，静</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5"/>
          <w:sz w:val="24"/>
          <w:szCs w:val="24"/>
        </w:rPr>
        <w:t>态亩均投资</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元。其中：工程施工费</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万元，其他费用</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万元，监测费</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万元，</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基本预备费</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万元。</w:t>
      </w:r>
    </w:p>
    <w:p>
      <w:pPr>
        <w:spacing w:before="39" w:line="214" w:lineRule="auto"/>
        <w:ind w:left="52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由于价差预备费按零计列，故本项目土地复垦</w:t>
      </w:r>
      <w:r>
        <w:rPr>
          <w:rFonts w:ascii="FangSong_GB2312" w:hAnsi="FangSong_GB2312" w:eastAsia="FangSong_GB2312" w:cs="FangSong_GB2312"/>
          <w:spacing w:val="-2"/>
          <w:sz w:val="24"/>
          <w:szCs w:val="24"/>
        </w:rPr>
        <w:t>静态总投资</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万元。</w:t>
      </w:r>
    </w:p>
    <w:p>
      <w:pPr>
        <w:spacing w:before="223" w:line="214" w:lineRule="auto"/>
        <w:ind w:left="491"/>
        <w:rPr>
          <w:rFonts w:ascii="FangSong_GB2312" w:hAnsi="FangSong_GB2312" w:eastAsia="FangSong_GB2312" w:cs="FangSong_GB2312"/>
          <w:sz w:val="24"/>
          <w:szCs w:val="24"/>
        </w:rPr>
      </w:pPr>
      <w:r>
        <w:rPr>
          <w:rFonts w:ascii="FangSong_GB2312" w:hAnsi="FangSong_GB2312" w:eastAsia="FangSong_GB2312" w:cs="FangSong_GB2312"/>
          <w:sz w:val="24"/>
          <w:szCs w:val="24"/>
        </w:rPr>
        <w:t>土地复垦工程投资估算汇总见表</w:t>
      </w:r>
      <w:r>
        <w:rPr>
          <w:rFonts w:ascii="FangSong_GB2312" w:hAnsi="FangSong_GB2312" w:eastAsia="FangSong_GB2312" w:cs="FangSong_GB2312"/>
          <w:spacing w:val="-43"/>
          <w:sz w:val="24"/>
          <w:szCs w:val="24"/>
        </w:rPr>
        <w:t xml:space="preserve"> </w:t>
      </w:r>
      <w:r>
        <w:rPr>
          <w:rFonts w:ascii="Times New Roman" w:hAnsi="Times New Roman" w:eastAsia="Times New Roman" w:cs="Times New Roman"/>
          <w:sz w:val="24"/>
          <w:szCs w:val="24"/>
        </w:rPr>
        <w:t>8.2-1</w:t>
      </w:r>
      <w:r>
        <w:rPr>
          <w:rFonts w:ascii="FangSong_GB2312" w:hAnsi="FangSong_GB2312" w:eastAsia="FangSong_GB2312" w:cs="FangSong_GB2312"/>
          <w:sz w:val="24"/>
          <w:szCs w:val="24"/>
        </w:rPr>
        <w:t>；工程施</w:t>
      </w:r>
      <w:r>
        <w:rPr>
          <w:rFonts w:ascii="FangSong_GB2312" w:hAnsi="FangSong_GB2312" w:eastAsia="FangSong_GB2312" w:cs="FangSong_GB2312"/>
          <w:spacing w:val="-1"/>
          <w:sz w:val="24"/>
          <w:szCs w:val="24"/>
        </w:rPr>
        <w:t>工费估算见表</w:t>
      </w:r>
      <w:r>
        <w:rPr>
          <w:rFonts w:ascii="FangSong_GB2312" w:hAnsi="FangSong_GB2312" w:eastAsia="FangSong_GB2312" w:cs="FangSong_GB2312"/>
          <w:spacing w:val="-43"/>
          <w:sz w:val="24"/>
          <w:szCs w:val="24"/>
        </w:rPr>
        <w:t xml:space="preserve"> </w:t>
      </w:r>
      <w:r>
        <w:rPr>
          <w:rFonts w:ascii="Times New Roman" w:hAnsi="Times New Roman" w:eastAsia="Times New Roman" w:cs="Times New Roman"/>
          <w:spacing w:val="-1"/>
          <w:sz w:val="24"/>
          <w:szCs w:val="24"/>
        </w:rPr>
        <w:t>8.2-2</w:t>
      </w:r>
      <w:r>
        <w:rPr>
          <w:rFonts w:ascii="FangSong_GB2312" w:hAnsi="FangSong_GB2312" w:eastAsia="FangSong_GB2312" w:cs="FangSong_GB2312"/>
          <w:spacing w:val="-1"/>
          <w:sz w:val="24"/>
          <w:szCs w:val="24"/>
        </w:rPr>
        <w:t>；其他费用估算</w:t>
      </w:r>
    </w:p>
    <w:p>
      <w:pPr>
        <w:spacing w:before="177" w:line="29" w:lineRule="exact"/>
      </w:pPr>
      <w:r>
        <w:pict>
          <v:shape id="_x0000_s1145" o:spid="_x0000_s1145"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84" w:type="default"/>
          <w:footerReference r:id="rId85" w:type="default"/>
          <w:pgSz w:w="11906" w:h="16839"/>
          <w:pgMar w:top="1171" w:right="1012" w:bottom="1289" w:left="1587" w:header="863" w:footer="990" w:gutter="0"/>
          <w:cols w:space="720" w:num="1"/>
        </w:sectPr>
      </w:pPr>
    </w:p>
    <w:p>
      <w:pPr>
        <w:pStyle w:val="2"/>
        <w:spacing w:line="296" w:lineRule="auto"/>
      </w:pPr>
      <w:r>
        <w:pict>
          <v:shape id="_x0000_s1146" o:spid="_x0000_s1146" style="position:absolute;left:0pt;margin-left:0.2pt;margin-top:0.6pt;height:0.75pt;width:453.65pt;z-index:251771904;mso-width-relative:page;mso-height-relative:page;" fillcolor="#000000" filled="t" stroked="f" coordsize="9072,15" path="m0,0l9072,0,9072,14,0,14,0,0xe">
            <v:path/>
            <v:fill on="t" focussize="0,0"/>
            <v:stroke on="f"/>
            <v:imagedata o:title=""/>
            <o:lock v:ext="edit"/>
          </v:shape>
        </w:pict>
      </w:r>
    </w:p>
    <w:p>
      <w:pPr>
        <w:spacing w:before="78" w:line="374" w:lineRule="auto"/>
        <w:ind w:left="18" w:right="5" w:firstLine="6"/>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见表</w:t>
      </w:r>
      <w:r>
        <w:rPr>
          <w:rFonts w:ascii="FangSong_GB2312" w:hAnsi="FangSong_GB2312" w:eastAsia="FangSong_GB2312" w:cs="FangSong_GB2312"/>
          <w:spacing w:val="-45"/>
          <w:sz w:val="24"/>
          <w:szCs w:val="24"/>
        </w:rPr>
        <w:t xml:space="preserve"> </w:t>
      </w:r>
      <w:r>
        <w:rPr>
          <w:rFonts w:ascii="Times New Roman" w:hAnsi="Times New Roman" w:eastAsia="Times New Roman" w:cs="Times New Roman"/>
          <w:spacing w:val="-2"/>
          <w:sz w:val="24"/>
          <w:szCs w:val="24"/>
        </w:rPr>
        <w:t>8.2-3</w:t>
      </w:r>
      <w:r>
        <w:rPr>
          <w:rFonts w:ascii="FangSong_GB2312" w:hAnsi="FangSong_GB2312" w:eastAsia="FangSong_GB2312" w:cs="FangSong_GB2312"/>
          <w:spacing w:val="-2"/>
          <w:sz w:val="24"/>
          <w:szCs w:val="24"/>
        </w:rPr>
        <w:t>；基本预备费估算见表</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pacing w:val="-2"/>
          <w:sz w:val="24"/>
          <w:szCs w:val="24"/>
        </w:rPr>
        <w:t>8.2-4</w:t>
      </w:r>
      <w:r>
        <w:rPr>
          <w:rFonts w:ascii="FangSong_GB2312" w:hAnsi="FangSong_GB2312" w:eastAsia="FangSong_GB2312" w:cs="FangSong_GB2312"/>
          <w:spacing w:val="-2"/>
          <w:sz w:val="24"/>
          <w:szCs w:val="24"/>
        </w:rPr>
        <w:t>；</w:t>
      </w:r>
      <w:r>
        <w:rPr>
          <w:rFonts w:ascii="FangSong_GB2312" w:hAnsi="FangSong_GB2312" w:eastAsia="FangSong_GB2312" w:cs="FangSong_GB2312"/>
          <w:spacing w:val="-3"/>
          <w:sz w:val="24"/>
          <w:szCs w:val="24"/>
        </w:rPr>
        <w:t>监测费估算见表</w:t>
      </w:r>
      <w:r>
        <w:rPr>
          <w:rFonts w:ascii="FangSong_GB2312" w:hAnsi="FangSong_GB2312" w:eastAsia="FangSong_GB2312" w:cs="FangSong_GB2312"/>
          <w:spacing w:val="-45"/>
          <w:sz w:val="24"/>
          <w:szCs w:val="24"/>
        </w:rPr>
        <w:t xml:space="preserve"> </w:t>
      </w:r>
      <w:r>
        <w:rPr>
          <w:rFonts w:ascii="Times New Roman" w:hAnsi="Times New Roman" w:eastAsia="Times New Roman" w:cs="Times New Roman"/>
          <w:spacing w:val="-3"/>
          <w:sz w:val="24"/>
          <w:szCs w:val="24"/>
        </w:rPr>
        <w:t>8.2-5</w:t>
      </w:r>
      <w:r>
        <w:rPr>
          <w:rFonts w:ascii="FangSong_GB2312" w:hAnsi="FangSong_GB2312" w:eastAsia="FangSong_GB2312" w:cs="FangSong_GB2312"/>
          <w:spacing w:val="-3"/>
          <w:sz w:val="24"/>
          <w:szCs w:val="24"/>
        </w:rPr>
        <w:t>；综合定额单价估算见表</w:t>
      </w:r>
      <w:r>
        <w:rPr>
          <w:rFonts w:ascii="FangSong_GB2312" w:hAnsi="FangSong_GB2312" w:eastAsia="FangSong_GB2312" w:cs="FangSong_GB2312"/>
          <w:sz w:val="24"/>
          <w:szCs w:val="24"/>
        </w:rPr>
        <w:t xml:space="preserve"> </w:t>
      </w:r>
      <w:r>
        <w:rPr>
          <w:rFonts w:ascii="Times New Roman" w:hAnsi="Times New Roman" w:eastAsia="Times New Roman" w:cs="Times New Roman"/>
          <w:spacing w:val="-1"/>
          <w:sz w:val="24"/>
          <w:szCs w:val="24"/>
        </w:rPr>
        <w:t>8.2-6</w:t>
      </w:r>
      <w:r>
        <w:rPr>
          <w:rFonts w:ascii="FangSong_GB2312" w:hAnsi="FangSong_GB2312" w:eastAsia="FangSong_GB2312" w:cs="FangSong_GB2312"/>
          <w:spacing w:val="-1"/>
          <w:sz w:val="24"/>
          <w:szCs w:val="24"/>
        </w:rPr>
        <w:t>；人工费日单价计算见表</w:t>
      </w:r>
      <w:r>
        <w:rPr>
          <w:rFonts w:ascii="FangSong_GB2312" w:hAnsi="FangSong_GB2312" w:eastAsia="FangSong_GB2312" w:cs="FangSong_GB2312"/>
          <w:spacing w:val="-33"/>
          <w:sz w:val="24"/>
          <w:szCs w:val="24"/>
        </w:rPr>
        <w:t xml:space="preserve"> </w:t>
      </w:r>
      <w:r>
        <w:rPr>
          <w:rFonts w:ascii="Times New Roman" w:hAnsi="Times New Roman" w:eastAsia="Times New Roman" w:cs="Times New Roman"/>
          <w:spacing w:val="-1"/>
          <w:sz w:val="24"/>
          <w:szCs w:val="24"/>
        </w:rPr>
        <w:t>8.2-7</w:t>
      </w:r>
      <w:r>
        <w:rPr>
          <w:rFonts w:ascii="FangSong_GB2312" w:hAnsi="FangSong_GB2312" w:eastAsia="FangSong_GB2312" w:cs="FangSong_GB2312"/>
          <w:spacing w:val="-1"/>
          <w:sz w:val="24"/>
          <w:szCs w:val="24"/>
        </w:rPr>
        <w:t>；预算材料费价格见表</w:t>
      </w:r>
      <w:r>
        <w:rPr>
          <w:rFonts w:ascii="FangSong_GB2312" w:hAnsi="FangSong_GB2312" w:eastAsia="FangSong_GB2312" w:cs="FangSong_GB2312"/>
          <w:spacing w:val="-45"/>
          <w:sz w:val="24"/>
          <w:szCs w:val="24"/>
        </w:rPr>
        <w:t xml:space="preserve"> </w:t>
      </w:r>
      <w:r>
        <w:rPr>
          <w:rFonts w:ascii="Times New Roman" w:hAnsi="Times New Roman" w:eastAsia="Times New Roman" w:cs="Times New Roman"/>
          <w:spacing w:val="-1"/>
          <w:sz w:val="24"/>
          <w:szCs w:val="24"/>
        </w:rPr>
        <w:t>8.2-8</w:t>
      </w:r>
      <w:r>
        <w:rPr>
          <w:rFonts w:ascii="FangSong_GB2312" w:hAnsi="FangSong_GB2312" w:eastAsia="FangSong_GB2312" w:cs="FangSong_GB2312"/>
          <w:spacing w:val="-1"/>
          <w:sz w:val="24"/>
          <w:szCs w:val="24"/>
        </w:rPr>
        <w:t>；主要材料运杂费计算</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见表</w:t>
      </w:r>
      <w:r>
        <w:rPr>
          <w:rFonts w:ascii="FangSong_GB2312" w:hAnsi="FangSong_GB2312" w:eastAsia="FangSong_GB2312" w:cs="FangSong_GB2312"/>
          <w:spacing w:val="-40"/>
          <w:sz w:val="24"/>
          <w:szCs w:val="24"/>
        </w:rPr>
        <w:t xml:space="preserve"> </w:t>
      </w:r>
      <w:r>
        <w:rPr>
          <w:rFonts w:ascii="Times New Roman" w:hAnsi="Times New Roman" w:eastAsia="Times New Roman" w:cs="Times New Roman"/>
          <w:spacing w:val="-2"/>
          <w:sz w:val="24"/>
          <w:szCs w:val="24"/>
        </w:rPr>
        <w:t>8.2-9</w:t>
      </w:r>
      <w:r>
        <w:rPr>
          <w:rFonts w:ascii="FangSong_GB2312" w:hAnsi="FangSong_GB2312" w:eastAsia="FangSong_GB2312" w:cs="FangSong_GB2312"/>
          <w:spacing w:val="-2"/>
          <w:sz w:val="24"/>
          <w:szCs w:val="24"/>
        </w:rPr>
        <w:t>；土地复垦机械台班费见表</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pacing w:val="-2"/>
          <w:sz w:val="24"/>
          <w:szCs w:val="24"/>
        </w:rPr>
        <w:t>8.2-10</w:t>
      </w:r>
      <w:r>
        <w:rPr>
          <w:rFonts w:ascii="FangSong_GB2312" w:hAnsi="FangSong_GB2312" w:eastAsia="FangSong_GB2312" w:cs="FangSong_GB2312"/>
          <w:spacing w:val="-2"/>
          <w:sz w:val="24"/>
          <w:szCs w:val="24"/>
        </w:rPr>
        <w:t>。</w:t>
      </w:r>
    </w:p>
    <w:p>
      <w:pPr>
        <w:spacing w:before="56" w:line="230" w:lineRule="auto"/>
        <w:ind w:left="2785"/>
        <w:rPr>
          <w:rFonts w:ascii="黑体" w:hAnsi="黑体" w:eastAsia="黑体" w:cs="黑体"/>
          <w:sz w:val="20"/>
          <w:szCs w:val="20"/>
        </w:rPr>
      </w:pPr>
      <w:r>
        <w:rPr>
          <w:rFonts w:ascii="黑体" w:hAnsi="黑体" w:eastAsia="黑体" w:cs="黑体"/>
          <w:spacing w:val="6"/>
          <w:sz w:val="20"/>
          <w:szCs w:val="20"/>
        </w:rPr>
        <w:t>表</w:t>
      </w:r>
      <w:r>
        <w:rPr>
          <w:rFonts w:ascii="黑体" w:hAnsi="黑体" w:eastAsia="黑体" w:cs="黑体"/>
          <w:spacing w:val="-23"/>
          <w:sz w:val="20"/>
          <w:szCs w:val="20"/>
        </w:rPr>
        <w:t xml:space="preserve"> </w:t>
      </w:r>
      <w:r>
        <w:rPr>
          <w:rFonts w:ascii="Times New Roman" w:hAnsi="Times New Roman" w:eastAsia="Times New Roman" w:cs="Times New Roman"/>
          <w:spacing w:val="6"/>
          <w:sz w:val="20"/>
          <w:szCs w:val="20"/>
        </w:rPr>
        <w:t xml:space="preserve">8.2-1  </w:t>
      </w:r>
      <w:r>
        <w:rPr>
          <w:rFonts w:ascii="黑体" w:hAnsi="黑体" w:eastAsia="黑体" w:cs="黑体"/>
          <w:spacing w:val="6"/>
          <w:sz w:val="20"/>
          <w:szCs w:val="20"/>
        </w:rPr>
        <w:t>土地复垦工程投资估算汇总表</w:t>
      </w:r>
    </w:p>
    <w:p>
      <w:pPr>
        <w:spacing w:line="104" w:lineRule="exact"/>
      </w:pPr>
    </w:p>
    <w:tbl>
      <w:tblPr>
        <w:tblStyle w:val="5"/>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6"/>
        <w:gridCol w:w="3201"/>
        <w:gridCol w:w="2889"/>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1536" w:type="dxa"/>
            <w:vMerge w:val="restart"/>
            <w:tcBorders>
              <w:bottom w:val="nil"/>
            </w:tcBorders>
            <w:vAlign w:val="top"/>
          </w:tcPr>
          <w:p>
            <w:pPr>
              <w:pStyle w:val="6"/>
              <w:spacing w:before="217" w:line="224" w:lineRule="auto"/>
              <w:ind w:left="562"/>
              <w:rPr>
                <w:sz w:val="20"/>
                <w:szCs w:val="20"/>
              </w:rPr>
            </w:pPr>
            <w:r>
              <w:rPr>
                <w:spacing w:val="5"/>
                <w:sz w:val="20"/>
                <w:szCs w:val="20"/>
              </w:rPr>
              <w:t>序号</w:t>
            </w:r>
          </w:p>
        </w:tc>
        <w:tc>
          <w:tcPr>
            <w:tcW w:w="3201" w:type="dxa"/>
            <w:vMerge w:val="restart"/>
            <w:tcBorders>
              <w:bottom w:val="nil"/>
            </w:tcBorders>
            <w:vAlign w:val="top"/>
          </w:tcPr>
          <w:p>
            <w:pPr>
              <w:pStyle w:val="6"/>
              <w:spacing w:before="217" w:line="222" w:lineRule="auto"/>
              <w:ind w:left="873"/>
              <w:rPr>
                <w:sz w:val="20"/>
                <w:szCs w:val="20"/>
              </w:rPr>
            </w:pPr>
            <w:r>
              <w:rPr>
                <w:spacing w:val="7"/>
                <w:sz w:val="20"/>
                <w:szCs w:val="20"/>
              </w:rPr>
              <w:t>工程或费用名称</w:t>
            </w:r>
          </w:p>
        </w:tc>
        <w:tc>
          <w:tcPr>
            <w:tcW w:w="2889" w:type="dxa"/>
            <w:vAlign w:val="top"/>
          </w:tcPr>
          <w:p>
            <w:pPr>
              <w:pStyle w:val="6"/>
              <w:spacing w:before="56" w:line="222" w:lineRule="auto"/>
              <w:ind w:left="1038"/>
              <w:rPr>
                <w:sz w:val="20"/>
                <w:szCs w:val="20"/>
              </w:rPr>
            </w:pPr>
            <w:r>
              <w:rPr>
                <w:spacing w:val="5"/>
                <w:sz w:val="20"/>
                <w:szCs w:val="20"/>
              </w:rPr>
              <w:t>预算费用</w:t>
            </w:r>
          </w:p>
        </w:tc>
        <w:tc>
          <w:tcPr>
            <w:tcW w:w="1450" w:type="dxa"/>
            <w:vAlign w:val="top"/>
          </w:tcPr>
          <w:p>
            <w:pPr>
              <w:pStyle w:val="6"/>
              <w:spacing w:before="56" w:line="222" w:lineRule="auto"/>
              <w:ind w:left="533"/>
              <w:rPr>
                <w:sz w:val="20"/>
                <w:szCs w:val="20"/>
              </w:rPr>
            </w:pPr>
            <w:r>
              <w:rPr>
                <w:spacing w:val="-3"/>
                <w:sz w:val="20"/>
                <w:szCs w:val="20"/>
              </w:rPr>
              <w:t>费率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536" w:type="dxa"/>
            <w:vMerge w:val="continue"/>
            <w:tcBorders>
              <w:top w:val="nil"/>
            </w:tcBorders>
            <w:vAlign w:val="top"/>
          </w:tcPr>
          <w:p>
            <w:pPr>
              <w:rPr>
                <w:rFonts w:ascii="Arial"/>
                <w:sz w:val="21"/>
              </w:rPr>
            </w:pPr>
          </w:p>
        </w:tc>
        <w:tc>
          <w:tcPr>
            <w:tcW w:w="3201" w:type="dxa"/>
            <w:vMerge w:val="continue"/>
            <w:tcBorders>
              <w:top w:val="nil"/>
            </w:tcBorders>
            <w:vAlign w:val="top"/>
          </w:tcPr>
          <w:p>
            <w:pPr>
              <w:rPr>
                <w:rFonts w:ascii="Arial"/>
                <w:sz w:val="21"/>
              </w:rPr>
            </w:pPr>
          </w:p>
        </w:tc>
        <w:tc>
          <w:tcPr>
            <w:tcW w:w="2889" w:type="dxa"/>
            <w:vAlign w:val="top"/>
          </w:tcPr>
          <w:p>
            <w:pPr>
              <w:pStyle w:val="6"/>
              <w:spacing w:before="52" w:line="225" w:lineRule="auto"/>
              <w:ind w:left="1253"/>
              <w:rPr>
                <w:sz w:val="20"/>
                <w:szCs w:val="20"/>
              </w:rPr>
            </w:pPr>
            <w:r>
              <w:rPr>
                <w:spacing w:val="-1"/>
                <w:sz w:val="20"/>
                <w:szCs w:val="20"/>
              </w:rPr>
              <w:t>万元</w:t>
            </w:r>
          </w:p>
        </w:tc>
        <w:tc>
          <w:tcPr>
            <w:tcW w:w="1450" w:type="dxa"/>
            <w:vAlign w:val="top"/>
          </w:tcPr>
          <w:p>
            <w:pPr>
              <w:spacing w:before="89" w:line="195" w:lineRule="auto"/>
              <w:ind w:left="6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1536" w:type="dxa"/>
            <w:vAlign w:val="top"/>
          </w:tcPr>
          <w:p>
            <w:pPr>
              <w:pStyle w:val="6"/>
              <w:spacing w:before="236" w:line="146" w:lineRule="exact"/>
              <w:ind w:left="682"/>
              <w:rPr>
                <w:sz w:val="20"/>
                <w:szCs w:val="20"/>
              </w:rPr>
            </w:pPr>
            <w:r>
              <w:rPr>
                <w:position w:val="-3"/>
                <w:sz w:val="20"/>
                <w:szCs w:val="20"/>
              </w:rPr>
              <w:t>一</w:t>
            </w:r>
          </w:p>
        </w:tc>
        <w:tc>
          <w:tcPr>
            <w:tcW w:w="3201" w:type="dxa"/>
            <w:vAlign w:val="top"/>
          </w:tcPr>
          <w:p>
            <w:pPr>
              <w:pStyle w:val="6"/>
              <w:spacing w:before="147" w:line="222" w:lineRule="auto"/>
              <w:ind w:left="1085"/>
              <w:rPr>
                <w:sz w:val="20"/>
                <w:szCs w:val="20"/>
              </w:rPr>
            </w:pPr>
            <w:r>
              <w:rPr>
                <w:spacing w:val="7"/>
                <w:sz w:val="20"/>
                <w:szCs w:val="20"/>
              </w:rPr>
              <w:t>工程施工费</w:t>
            </w:r>
          </w:p>
        </w:tc>
        <w:tc>
          <w:tcPr>
            <w:tcW w:w="2889" w:type="dxa"/>
            <w:vAlign w:val="top"/>
          </w:tcPr>
          <w:p>
            <w:pPr>
              <w:spacing w:before="169"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69"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1536" w:type="dxa"/>
            <w:vAlign w:val="top"/>
          </w:tcPr>
          <w:p>
            <w:pPr>
              <w:pStyle w:val="6"/>
              <w:spacing w:before="194" w:line="175" w:lineRule="auto"/>
              <w:ind w:left="681"/>
              <w:rPr>
                <w:sz w:val="20"/>
                <w:szCs w:val="20"/>
              </w:rPr>
            </w:pPr>
            <w:r>
              <w:rPr>
                <w:sz w:val="20"/>
                <w:szCs w:val="20"/>
              </w:rPr>
              <w:t>二</w:t>
            </w:r>
          </w:p>
        </w:tc>
        <w:tc>
          <w:tcPr>
            <w:tcW w:w="3201" w:type="dxa"/>
            <w:vAlign w:val="top"/>
          </w:tcPr>
          <w:p>
            <w:pPr>
              <w:pStyle w:val="6"/>
              <w:spacing w:before="147" w:line="222" w:lineRule="auto"/>
              <w:ind w:left="1288"/>
              <w:rPr>
                <w:sz w:val="20"/>
                <w:szCs w:val="20"/>
              </w:rPr>
            </w:pPr>
            <w:r>
              <w:rPr>
                <w:spacing w:val="6"/>
                <w:sz w:val="20"/>
                <w:szCs w:val="20"/>
              </w:rPr>
              <w:t>设备费</w:t>
            </w:r>
          </w:p>
        </w:tc>
        <w:tc>
          <w:tcPr>
            <w:tcW w:w="2889" w:type="dxa"/>
            <w:vAlign w:val="top"/>
          </w:tcPr>
          <w:p>
            <w:pPr>
              <w:spacing w:before="169"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69"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1536" w:type="dxa"/>
            <w:vAlign w:val="top"/>
          </w:tcPr>
          <w:p>
            <w:pPr>
              <w:pStyle w:val="6"/>
              <w:spacing w:before="150" w:line="264" w:lineRule="exact"/>
              <w:ind w:left="685"/>
              <w:rPr>
                <w:sz w:val="20"/>
                <w:szCs w:val="20"/>
              </w:rPr>
            </w:pPr>
            <w:r>
              <w:rPr>
                <w:position w:val="1"/>
                <w:sz w:val="20"/>
                <w:szCs w:val="20"/>
              </w:rPr>
              <w:t>三</w:t>
            </w:r>
          </w:p>
        </w:tc>
        <w:tc>
          <w:tcPr>
            <w:tcW w:w="3201" w:type="dxa"/>
            <w:vAlign w:val="top"/>
          </w:tcPr>
          <w:p>
            <w:pPr>
              <w:pStyle w:val="6"/>
              <w:spacing w:before="149" w:line="222" w:lineRule="auto"/>
              <w:ind w:left="1185"/>
              <w:rPr>
                <w:sz w:val="20"/>
                <w:szCs w:val="20"/>
              </w:rPr>
            </w:pPr>
            <w:r>
              <w:rPr>
                <w:spacing w:val="7"/>
                <w:sz w:val="20"/>
                <w:szCs w:val="20"/>
              </w:rPr>
              <w:t>其他费用</w:t>
            </w:r>
          </w:p>
        </w:tc>
        <w:tc>
          <w:tcPr>
            <w:tcW w:w="2889" w:type="dxa"/>
            <w:vAlign w:val="top"/>
          </w:tcPr>
          <w:p>
            <w:pPr>
              <w:spacing w:before="171"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71"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1536" w:type="dxa"/>
            <w:vAlign w:val="top"/>
          </w:tcPr>
          <w:p>
            <w:pPr>
              <w:pStyle w:val="6"/>
              <w:spacing w:before="150" w:line="241" w:lineRule="auto"/>
              <w:ind w:left="694"/>
              <w:rPr>
                <w:sz w:val="20"/>
                <w:szCs w:val="20"/>
              </w:rPr>
            </w:pPr>
            <w:r>
              <w:rPr>
                <w:sz w:val="20"/>
                <w:szCs w:val="20"/>
              </w:rPr>
              <w:t>四</w:t>
            </w:r>
          </w:p>
        </w:tc>
        <w:tc>
          <w:tcPr>
            <w:tcW w:w="3201" w:type="dxa"/>
            <w:vAlign w:val="top"/>
          </w:tcPr>
          <w:p>
            <w:pPr>
              <w:pStyle w:val="6"/>
              <w:spacing w:before="149" w:line="222" w:lineRule="auto"/>
              <w:ind w:left="981"/>
              <w:rPr>
                <w:sz w:val="20"/>
                <w:szCs w:val="20"/>
              </w:rPr>
            </w:pPr>
            <w:r>
              <w:rPr>
                <w:spacing w:val="7"/>
                <w:sz w:val="20"/>
                <w:szCs w:val="20"/>
              </w:rPr>
              <w:t>监测与管护费</w:t>
            </w:r>
          </w:p>
        </w:tc>
        <w:tc>
          <w:tcPr>
            <w:tcW w:w="2889" w:type="dxa"/>
            <w:vAlign w:val="top"/>
          </w:tcPr>
          <w:p>
            <w:pPr>
              <w:spacing w:before="171"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71"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536" w:type="dxa"/>
            <w:vAlign w:val="top"/>
          </w:tcPr>
          <w:p>
            <w:pPr>
              <w:pStyle w:val="6"/>
              <w:spacing w:before="151" w:line="236" w:lineRule="auto"/>
              <w:ind w:left="454"/>
              <w:rPr>
                <w:sz w:val="20"/>
                <w:szCs w:val="20"/>
              </w:rPr>
            </w:pPr>
            <w:r>
              <w:rPr>
                <w:spacing w:val="6"/>
                <w:sz w:val="20"/>
                <w:szCs w:val="20"/>
              </w:rPr>
              <w:t>（一）</w:t>
            </w:r>
          </w:p>
        </w:tc>
        <w:tc>
          <w:tcPr>
            <w:tcW w:w="3201" w:type="dxa"/>
            <w:vAlign w:val="top"/>
          </w:tcPr>
          <w:p>
            <w:pPr>
              <w:pStyle w:val="6"/>
              <w:spacing w:before="151" w:line="222" w:lineRule="auto"/>
              <w:ind w:left="1089"/>
              <w:rPr>
                <w:sz w:val="20"/>
                <w:szCs w:val="20"/>
              </w:rPr>
            </w:pPr>
            <w:r>
              <w:rPr>
                <w:spacing w:val="6"/>
                <w:sz w:val="20"/>
                <w:szCs w:val="20"/>
              </w:rPr>
              <w:t>复垦监测费</w:t>
            </w:r>
          </w:p>
        </w:tc>
        <w:tc>
          <w:tcPr>
            <w:tcW w:w="2889" w:type="dxa"/>
            <w:vAlign w:val="top"/>
          </w:tcPr>
          <w:p>
            <w:pPr>
              <w:spacing w:before="173"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73"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536" w:type="dxa"/>
            <w:vAlign w:val="top"/>
          </w:tcPr>
          <w:p>
            <w:pPr>
              <w:pStyle w:val="6"/>
              <w:spacing w:before="150" w:line="236" w:lineRule="auto"/>
              <w:ind w:left="454"/>
              <w:rPr>
                <w:sz w:val="20"/>
                <w:szCs w:val="20"/>
              </w:rPr>
            </w:pPr>
            <w:r>
              <w:rPr>
                <w:spacing w:val="6"/>
                <w:sz w:val="20"/>
                <w:szCs w:val="20"/>
              </w:rPr>
              <w:t>（二）</w:t>
            </w:r>
          </w:p>
        </w:tc>
        <w:tc>
          <w:tcPr>
            <w:tcW w:w="3201" w:type="dxa"/>
            <w:vAlign w:val="top"/>
          </w:tcPr>
          <w:p>
            <w:pPr>
              <w:pStyle w:val="6"/>
              <w:spacing w:before="150" w:line="222" w:lineRule="auto"/>
              <w:ind w:left="1289"/>
              <w:rPr>
                <w:sz w:val="20"/>
                <w:szCs w:val="20"/>
              </w:rPr>
            </w:pPr>
            <w:r>
              <w:rPr>
                <w:spacing w:val="6"/>
                <w:sz w:val="20"/>
                <w:szCs w:val="20"/>
              </w:rPr>
              <w:t>管护费</w:t>
            </w:r>
          </w:p>
        </w:tc>
        <w:tc>
          <w:tcPr>
            <w:tcW w:w="2889" w:type="dxa"/>
            <w:vAlign w:val="top"/>
          </w:tcPr>
          <w:p>
            <w:pPr>
              <w:spacing w:before="172"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72"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536" w:type="dxa"/>
            <w:vAlign w:val="top"/>
          </w:tcPr>
          <w:p>
            <w:pPr>
              <w:pStyle w:val="6"/>
              <w:spacing w:before="183" w:line="190" w:lineRule="auto"/>
              <w:ind w:left="677"/>
              <w:rPr>
                <w:sz w:val="20"/>
                <w:szCs w:val="20"/>
              </w:rPr>
            </w:pPr>
            <w:r>
              <w:rPr>
                <w:sz w:val="20"/>
                <w:szCs w:val="20"/>
              </w:rPr>
              <w:t>五</w:t>
            </w:r>
          </w:p>
        </w:tc>
        <w:tc>
          <w:tcPr>
            <w:tcW w:w="3201" w:type="dxa"/>
            <w:vAlign w:val="top"/>
          </w:tcPr>
          <w:p>
            <w:pPr>
              <w:pStyle w:val="6"/>
              <w:spacing w:before="151" w:line="222" w:lineRule="auto"/>
              <w:ind w:left="1297"/>
              <w:rPr>
                <w:sz w:val="20"/>
                <w:szCs w:val="20"/>
              </w:rPr>
            </w:pPr>
            <w:r>
              <w:rPr>
                <w:spacing w:val="4"/>
                <w:sz w:val="20"/>
                <w:szCs w:val="20"/>
              </w:rPr>
              <w:t>预备费</w:t>
            </w:r>
          </w:p>
        </w:tc>
        <w:tc>
          <w:tcPr>
            <w:tcW w:w="2889" w:type="dxa"/>
            <w:vAlign w:val="top"/>
          </w:tcPr>
          <w:p>
            <w:pPr>
              <w:spacing w:before="173"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73"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536" w:type="dxa"/>
            <w:vAlign w:val="top"/>
          </w:tcPr>
          <w:p>
            <w:pPr>
              <w:pStyle w:val="6"/>
              <w:spacing w:before="150" w:line="236" w:lineRule="auto"/>
              <w:ind w:left="454"/>
              <w:rPr>
                <w:sz w:val="20"/>
                <w:szCs w:val="20"/>
              </w:rPr>
            </w:pPr>
            <w:r>
              <w:rPr>
                <w:spacing w:val="6"/>
                <w:sz w:val="20"/>
                <w:szCs w:val="20"/>
              </w:rPr>
              <w:t>（一）</w:t>
            </w:r>
          </w:p>
        </w:tc>
        <w:tc>
          <w:tcPr>
            <w:tcW w:w="3201" w:type="dxa"/>
            <w:vAlign w:val="top"/>
          </w:tcPr>
          <w:p>
            <w:pPr>
              <w:pStyle w:val="6"/>
              <w:spacing w:before="150" w:line="222" w:lineRule="auto"/>
              <w:ind w:left="1076"/>
              <w:rPr>
                <w:sz w:val="20"/>
                <w:szCs w:val="20"/>
              </w:rPr>
            </w:pPr>
            <w:r>
              <w:rPr>
                <w:spacing w:val="8"/>
                <w:sz w:val="20"/>
                <w:szCs w:val="20"/>
              </w:rPr>
              <w:t>基本预备费</w:t>
            </w:r>
          </w:p>
        </w:tc>
        <w:tc>
          <w:tcPr>
            <w:tcW w:w="2889" w:type="dxa"/>
            <w:vAlign w:val="top"/>
          </w:tcPr>
          <w:p>
            <w:pPr>
              <w:spacing w:before="172"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72"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536" w:type="dxa"/>
            <w:vAlign w:val="top"/>
          </w:tcPr>
          <w:p>
            <w:pPr>
              <w:pStyle w:val="6"/>
              <w:spacing w:before="151" w:line="236" w:lineRule="auto"/>
              <w:ind w:left="454"/>
              <w:rPr>
                <w:sz w:val="20"/>
                <w:szCs w:val="20"/>
              </w:rPr>
            </w:pPr>
            <w:r>
              <w:rPr>
                <w:spacing w:val="6"/>
                <w:sz w:val="20"/>
                <w:szCs w:val="20"/>
              </w:rPr>
              <w:t>（二）</w:t>
            </w:r>
          </w:p>
        </w:tc>
        <w:tc>
          <w:tcPr>
            <w:tcW w:w="3201" w:type="dxa"/>
            <w:vAlign w:val="top"/>
          </w:tcPr>
          <w:p>
            <w:pPr>
              <w:pStyle w:val="6"/>
              <w:spacing w:before="151" w:line="222" w:lineRule="auto"/>
              <w:ind w:left="1080"/>
              <w:rPr>
                <w:sz w:val="20"/>
                <w:szCs w:val="20"/>
              </w:rPr>
            </w:pPr>
            <w:r>
              <w:rPr>
                <w:spacing w:val="8"/>
                <w:sz w:val="20"/>
                <w:szCs w:val="20"/>
              </w:rPr>
              <w:t>价差预备费</w:t>
            </w:r>
          </w:p>
        </w:tc>
        <w:tc>
          <w:tcPr>
            <w:tcW w:w="2889" w:type="dxa"/>
            <w:vAlign w:val="top"/>
          </w:tcPr>
          <w:p>
            <w:pPr>
              <w:spacing w:before="173"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73"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536" w:type="dxa"/>
            <w:vAlign w:val="top"/>
          </w:tcPr>
          <w:p>
            <w:pPr>
              <w:pStyle w:val="6"/>
              <w:spacing w:before="150" w:line="236" w:lineRule="auto"/>
              <w:ind w:left="454"/>
              <w:rPr>
                <w:sz w:val="20"/>
                <w:szCs w:val="20"/>
              </w:rPr>
            </w:pPr>
            <w:r>
              <w:rPr>
                <w:spacing w:val="6"/>
                <w:sz w:val="20"/>
                <w:szCs w:val="20"/>
              </w:rPr>
              <w:t>（三）</w:t>
            </w:r>
          </w:p>
        </w:tc>
        <w:tc>
          <w:tcPr>
            <w:tcW w:w="3201" w:type="dxa"/>
            <w:vAlign w:val="top"/>
          </w:tcPr>
          <w:p>
            <w:pPr>
              <w:pStyle w:val="6"/>
              <w:spacing w:before="151" w:line="225" w:lineRule="auto"/>
              <w:ind w:left="1289"/>
              <w:rPr>
                <w:sz w:val="20"/>
                <w:szCs w:val="20"/>
              </w:rPr>
            </w:pPr>
            <w:r>
              <w:rPr>
                <w:spacing w:val="6"/>
                <w:sz w:val="20"/>
                <w:szCs w:val="20"/>
              </w:rPr>
              <w:t>风险金</w:t>
            </w:r>
          </w:p>
        </w:tc>
        <w:tc>
          <w:tcPr>
            <w:tcW w:w="2889" w:type="dxa"/>
            <w:vAlign w:val="top"/>
          </w:tcPr>
          <w:p>
            <w:pPr>
              <w:spacing w:before="172"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72"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9" w:hRule="atLeast"/>
        </w:trPr>
        <w:tc>
          <w:tcPr>
            <w:tcW w:w="1536" w:type="dxa"/>
            <w:vAlign w:val="top"/>
          </w:tcPr>
          <w:p>
            <w:pPr>
              <w:pStyle w:val="6"/>
              <w:spacing w:before="152" w:line="228" w:lineRule="auto"/>
              <w:ind w:left="678"/>
              <w:rPr>
                <w:sz w:val="20"/>
                <w:szCs w:val="20"/>
              </w:rPr>
            </w:pPr>
            <w:r>
              <w:rPr>
                <w:sz w:val="20"/>
                <w:szCs w:val="20"/>
              </w:rPr>
              <w:t>六</w:t>
            </w:r>
          </w:p>
        </w:tc>
        <w:tc>
          <w:tcPr>
            <w:tcW w:w="3201" w:type="dxa"/>
            <w:vAlign w:val="top"/>
          </w:tcPr>
          <w:p>
            <w:pPr>
              <w:pStyle w:val="6"/>
              <w:spacing w:before="151" w:line="222" w:lineRule="auto"/>
              <w:ind w:left="1085"/>
              <w:rPr>
                <w:sz w:val="20"/>
                <w:szCs w:val="20"/>
              </w:rPr>
            </w:pPr>
            <w:r>
              <w:rPr>
                <w:spacing w:val="7"/>
                <w:sz w:val="20"/>
                <w:szCs w:val="20"/>
              </w:rPr>
              <w:t>静态总投资</w:t>
            </w:r>
          </w:p>
        </w:tc>
        <w:tc>
          <w:tcPr>
            <w:tcW w:w="2889" w:type="dxa"/>
            <w:vAlign w:val="top"/>
          </w:tcPr>
          <w:p>
            <w:pPr>
              <w:spacing w:before="173"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1450" w:type="dxa"/>
            <w:vAlign w:val="top"/>
          </w:tcPr>
          <w:p>
            <w:pPr>
              <w:spacing w:before="173" w:line="192" w:lineRule="auto"/>
              <w:ind w:left="49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bl>
    <w:p>
      <w:pPr>
        <w:pStyle w:val="2"/>
      </w:pPr>
    </w:p>
    <w:p>
      <w:pPr>
        <w:sectPr>
          <w:headerReference r:id="rId86" w:type="default"/>
          <w:footerReference r:id="rId87" w:type="default"/>
          <w:pgSz w:w="11906" w:h="16839"/>
          <w:pgMar w:top="1171" w:right="1242" w:bottom="1333" w:left="1582" w:header="863" w:footer="990" w:gutter="0"/>
          <w:cols w:space="720" w:num="1"/>
        </w:sectPr>
      </w:pPr>
    </w:p>
    <w:p>
      <w:pPr>
        <w:pStyle w:val="2"/>
        <w:spacing w:line="325" w:lineRule="auto"/>
      </w:pPr>
      <w:r>
        <w:pict>
          <v:shape id="_x0000_s1147" o:spid="_x0000_s1147" style="position:absolute;left:0pt;margin-left:5.6pt;margin-top:0.7pt;height:0.75pt;width:453.65pt;z-index:251772928;mso-width-relative:page;mso-height-relative:page;" fillcolor="#000000" filled="t" stroked="f" coordsize="9072,15" path="m0,0l9072,0,9072,14,0,14,0,0xe">
            <v:path/>
            <v:fill on="t" focussize="0,0"/>
            <v:stroke on="f"/>
            <v:imagedata o:title=""/>
            <o:lock v:ext="edit"/>
          </v:shape>
        </w:pict>
      </w:r>
    </w:p>
    <w:p>
      <w:pPr>
        <w:spacing w:before="65" w:line="230" w:lineRule="auto"/>
        <w:ind w:left="3416"/>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28"/>
          <w:sz w:val="20"/>
          <w:szCs w:val="20"/>
        </w:rPr>
        <w:t xml:space="preserve"> </w:t>
      </w:r>
      <w:r>
        <w:rPr>
          <w:rFonts w:ascii="Times New Roman" w:hAnsi="Times New Roman" w:eastAsia="Times New Roman" w:cs="Times New Roman"/>
          <w:spacing w:val="5"/>
          <w:sz w:val="20"/>
          <w:szCs w:val="20"/>
        </w:rPr>
        <w:t xml:space="preserve">8.2-2  </w:t>
      </w:r>
      <w:r>
        <w:rPr>
          <w:rFonts w:ascii="黑体" w:hAnsi="黑体" w:eastAsia="黑体" w:cs="黑体"/>
          <w:spacing w:val="5"/>
          <w:sz w:val="20"/>
          <w:szCs w:val="20"/>
        </w:rPr>
        <w:t>工程施工费估算表</w:t>
      </w:r>
    </w:p>
    <w:p>
      <w:pPr>
        <w:spacing w:line="104" w:lineRule="exact"/>
      </w:pPr>
    </w:p>
    <w:tbl>
      <w:tblPr>
        <w:tblStyle w:val="5"/>
        <w:tblW w:w="9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963"/>
        <w:gridCol w:w="1151"/>
        <w:gridCol w:w="1422"/>
        <w:gridCol w:w="895"/>
        <w:gridCol w:w="660"/>
        <w:gridCol w:w="928"/>
        <w:gridCol w:w="1151"/>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780" w:type="dxa"/>
            <w:vAlign w:val="top"/>
          </w:tcPr>
          <w:p>
            <w:pPr>
              <w:pStyle w:val="6"/>
              <w:spacing w:before="212" w:line="224" w:lineRule="auto"/>
              <w:ind w:left="183"/>
              <w:rPr>
                <w:sz w:val="20"/>
                <w:szCs w:val="20"/>
              </w:rPr>
            </w:pPr>
            <w:r>
              <w:rPr>
                <w:spacing w:val="5"/>
                <w:sz w:val="20"/>
                <w:szCs w:val="20"/>
              </w:rPr>
              <w:t>序号</w:t>
            </w:r>
          </w:p>
        </w:tc>
        <w:tc>
          <w:tcPr>
            <w:tcW w:w="963" w:type="dxa"/>
            <w:vAlign w:val="top"/>
          </w:tcPr>
          <w:p>
            <w:pPr>
              <w:pStyle w:val="6"/>
              <w:spacing w:before="57" w:line="261" w:lineRule="auto"/>
              <w:ind w:left="276" w:right="272" w:firstLine="2"/>
              <w:rPr>
                <w:sz w:val="20"/>
                <w:szCs w:val="20"/>
              </w:rPr>
            </w:pPr>
            <w:r>
              <w:rPr>
                <w:spacing w:val="3"/>
                <w:sz w:val="20"/>
                <w:szCs w:val="20"/>
              </w:rPr>
              <w:t>定额</w:t>
            </w:r>
            <w:r>
              <w:rPr>
                <w:sz w:val="20"/>
                <w:szCs w:val="20"/>
              </w:rPr>
              <w:t xml:space="preserve"> </w:t>
            </w:r>
            <w:r>
              <w:rPr>
                <w:spacing w:val="4"/>
                <w:sz w:val="20"/>
                <w:szCs w:val="20"/>
              </w:rPr>
              <w:t>编号</w:t>
            </w:r>
          </w:p>
        </w:tc>
        <w:tc>
          <w:tcPr>
            <w:tcW w:w="2573" w:type="dxa"/>
            <w:gridSpan w:val="2"/>
            <w:vAlign w:val="top"/>
          </w:tcPr>
          <w:p>
            <w:pPr>
              <w:pStyle w:val="6"/>
              <w:spacing w:before="212" w:line="224" w:lineRule="auto"/>
              <w:ind w:left="875"/>
              <w:rPr>
                <w:sz w:val="20"/>
                <w:szCs w:val="20"/>
              </w:rPr>
            </w:pPr>
            <w:r>
              <w:rPr>
                <w:spacing w:val="6"/>
                <w:sz w:val="20"/>
                <w:szCs w:val="20"/>
              </w:rPr>
              <w:t>工程名称</w:t>
            </w:r>
          </w:p>
        </w:tc>
        <w:tc>
          <w:tcPr>
            <w:tcW w:w="895" w:type="dxa"/>
            <w:vAlign w:val="top"/>
          </w:tcPr>
          <w:p>
            <w:pPr>
              <w:pStyle w:val="6"/>
              <w:spacing w:before="212" w:line="222" w:lineRule="auto"/>
              <w:ind w:left="249"/>
              <w:rPr>
                <w:sz w:val="20"/>
                <w:szCs w:val="20"/>
              </w:rPr>
            </w:pPr>
            <w:r>
              <w:rPr>
                <w:spacing w:val="2"/>
                <w:sz w:val="20"/>
                <w:szCs w:val="20"/>
              </w:rPr>
              <w:t>单位</w:t>
            </w:r>
          </w:p>
        </w:tc>
        <w:tc>
          <w:tcPr>
            <w:tcW w:w="660" w:type="dxa"/>
            <w:vAlign w:val="top"/>
          </w:tcPr>
          <w:p>
            <w:pPr>
              <w:pStyle w:val="6"/>
              <w:spacing w:before="57" w:line="261" w:lineRule="auto"/>
              <w:ind w:left="236" w:right="118" w:hanging="105"/>
              <w:rPr>
                <w:sz w:val="20"/>
                <w:szCs w:val="20"/>
              </w:rPr>
            </w:pPr>
            <w:r>
              <w:rPr>
                <w:spacing w:val="2"/>
                <w:sz w:val="20"/>
                <w:szCs w:val="20"/>
              </w:rPr>
              <w:t>工程</w:t>
            </w:r>
            <w:r>
              <w:rPr>
                <w:sz w:val="20"/>
                <w:szCs w:val="20"/>
              </w:rPr>
              <w:t xml:space="preserve"> 量</w:t>
            </w:r>
          </w:p>
        </w:tc>
        <w:tc>
          <w:tcPr>
            <w:tcW w:w="928" w:type="dxa"/>
            <w:vAlign w:val="top"/>
          </w:tcPr>
          <w:p>
            <w:pPr>
              <w:pStyle w:val="6"/>
              <w:spacing w:before="57" w:line="261" w:lineRule="auto"/>
              <w:ind w:left="366" w:right="146" w:hanging="202"/>
              <w:rPr>
                <w:sz w:val="20"/>
                <w:szCs w:val="20"/>
              </w:rPr>
            </w:pPr>
            <w:r>
              <w:rPr>
                <w:spacing w:val="3"/>
                <w:sz w:val="20"/>
                <w:szCs w:val="20"/>
              </w:rPr>
              <w:t>综合单</w:t>
            </w:r>
            <w:r>
              <w:rPr>
                <w:spacing w:val="1"/>
                <w:sz w:val="20"/>
                <w:szCs w:val="20"/>
              </w:rPr>
              <w:t xml:space="preserve"> </w:t>
            </w:r>
            <w:r>
              <w:rPr>
                <w:sz w:val="20"/>
                <w:szCs w:val="20"/>
              </w:rPr>
              <w:t>价</w:t>
            </w:r>
          </w:p>
        </w:tc>
        <w:tc>
          <w:tcPr>
            <w:tcW w:w="1151" w:type="dxa"/>
            <w:vAlign w:val="top"/>
          </w:tcPr>
          <w:p>
            <w:pPr>
              <w:pStyle w:val="6"/>
              <w:spacing w:before="212" w:line="224" w:lineRule="auto"/>
              <w:ind w:right="3"/>
              <w:jc w:val="right"/>
              <w:rPr>
                <w:sz w:val="20"/>
                <w:szCs w:val="20"/>
              </w:rPr>
            </w:pPr>
            <w:r>
              <w:rPr>
                <w:spacing w:val="5"/>
                <w:sz w:val="20"/>
                <w:szCs w:val="20"/>
              </w:rPr>
              <w:t>小计（元）</w:t>
            </w:r>
          </w:p>
        </w:tc>
        <w:tc>
          <w:tcPr>
            <w:tcW w:w="1239" w:type="dxa"/>
            <w:vAlign w:val="top"/>
          </w:tcPr>
          <w:p>
            <w:pPr>
              <w:pStyle w:val="6"/>
              <w:spacing w:before="57" w:line="261" w:lineRule="auto"/>
              <w:ind w:left="201" w:right="203" w:firstLine="214"/>
              <w:rPr>
                <w:sz w:val="20"/>
                <w:szCs w:val="20"/>
              </w:rPr>
            </w:pPr>
            <w:r>
              <w:rPr>
                <w:spacing w:val="3"/>
                <w:sz w:val="20"/>
                <w:szCs w:val="20"/>
              </w:rPr>
              <w:t>小计</w:t>
            </w:r>
            <w:r>
              <w:rPr>
                <w:sz w:val="20"/>
                <w:szCs w:val="20"/>
              </w:rPr>
              <w:t xml:space="preserve">   </w:t>
            </w:r>
            <w:r>
              <w:rPr>
                <w:spacing w:val="7"/>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780" w:type="dxa"/>
            <w:vAlign w:val="top"/>
          </w:tcPr>
          <w:p>
            <w:pPr>
              <w:pStyle w:val="6"/>
              <w:spacing w:before="143" w:line="146" w:lineRule="exact"/>
              <w:ind w:left="303"/>
              <w:rPr>
                <w:sz w:val="20"/>
                <w:szCs w:val="20"/>
              </w:rPr>
            </w:pPr>
            <w:r>
              <w:rPr>
                <w:position w:val="-3"/>
                <w:sz w:val="20"/>
                <w:szCs w:val="20"/>
              </w:rPr>
              <w:t>一</w:t>
            </w:r>
          </w:p>
        </w:tc>
        <w:tc>
          <w:tcPr>
            <w:tcW w:w="963" w:type="dxa"/>
            <w:vAlign w:val="top"/>
          </w:tcPr>
          <w:p>
            <w:pPr>
              <w:rPr>
                <w:rFonts w:ascii="Arial"/>
                <w:sz w:val="21"/>
              </w:rPr>
            </w:pPr>
          </w:p>
        </w:tc>
        <w:tc>
          <w:tcPr>
            <w:tcW w:w="2573" w:type="dxa"/>
            <w:gridSpan w:val="2"/>
            <w:vAlign w:val="top"/>
          </w:tcPr>
          <w:p>
            <w:pPr>
              <w:pStyle w:val="6"/>
              <w:spacing w:before="54" w:line="223" w:lineRule="auto"/>
              <w:ind w:left="664"/>
              <w:rPr>
                <w:sz w:val="20"/>
                <w:szCs w:val="20"/>
              </w:rPr>
            </w:pPr>
            <w:r>
              <w:rPr>
                <w:spacing w:val="7"/>
                <w:sz w:val="20"/>
                <w:szCs w:val="20"/>
              </w:rPr>
              <w:t>土壤重构工程</w:t>
            </w:r>
          </w:p>
        </w:tc>
        <w:tc>
          <w:tcPr>
            <w:tcW w:w="895" w:type="dxa"/>
            <w:vAlign w:val="top"/>
          </w:tcPr>
          <w:p>
            <w:pPr>
              <w:rPr>
                <w:rFonts w:ascii="Arial"/>
                <w:sz w:val="21"/>
              </w:rPr>
            </w:pPr>
          </w:p>
        </w:tc>
        <w:tc>
          <w:tcPr>
            <w:tcW w:w="660" w:type="dxa"/>
            <w:vAlign w:val="top"/>
          </w:tcPr>
          <w:p>
            <w:pPr>
              <w:rPr>
                <w:rFonts w:ascii="Arial"/>
                <w:sz w:val="21"/>
              </w:rPr>
            </w:pPr>
          </w:p>
        </w:tc>
        <w:tc>
          <w:tcPr>
            <w:tcW w:w="928" w:type="dxa"/>
            <w:vAlign w:val="top"/>
          </w:tcPr>
          <w:p>
            <w:pPr>
              <w:rPr>
                <w:rFonts w:ascii="Arial"/>
                <w:sz w:val="21"/>
              </w:rPr>
            </w:pPr>
          </w:p>
        </w:tc>
        <w:tc>
          <w:tcPr>
            <w:tcW w:w="1151" w:type="dxa"/>
            <w:vAlign w:val="top"/>
          </w:tcPr>
          <w:p>
            <w:pPr>
              <w:spacing w:before="86"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86"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780" w:type="dxa"/>
            <w:vAlign w:val="top"/>
          </w:tcPr>
          <w:p>
            <w:pPr>
              <w:pStyle w:val="6"/>
              <w:spacing w:before="53" w:line="236" w:lineRule="auto"/>
              <w:ind w:left="111"/>
              <w:rPr>
                <w:sz w:val="20"/>
                <w:szCs w:val="20"/>
              </w:rPr>
            </w:pPr>
            <w:r>
              <w:rPr>
                <w:spacing w:val="6"/>
                <w:sz w:val="20"/>
                <w:szCs w:val="20"/>
              </w:rPr>
              <w:t>（一）</w:t>
            </w:r>
          </w:p>
        </w:tc>
        <w:tc>
          <w:tcPr>
            <w:tcW w:w="963" w:type="dxa"/>
            <w:vAlign w:val="top"/>
          </w:tcPr>
          <w:p>
            <w:pPr>
              <w:rPr>
                <w:rFonts w:ascii="Arial"/>
                <w:sz w:val="21"/>
              </w:rPr>
            </w:pPr>
          </w:p>
        </w:tc>
        <w:tc>
          <w:tcPr>
            <w:tcW w:w="2573" w:type="dxa"/>
            <w:gridSpan w:val="2"/>
            <w:vAlign w:val="top"/>
          </w:tcPr>
          <w:p>
            <w:pPr>
              <w:pStyle w:val="6"/>
              <w:spacing w:before="53" w:line="224" w:lineRule="auto"/>
              <w:ind w:left="134"/>
              <w:rPr>
                <w:sz w:val="20"/>
                <w:szCs w:val="20"/>
              </w:rPr>
            </w:pPr>
            <w:r>
              <w:rPr>
                <w:spacing w:val="8"/>
                <w:sz w:val="20"/>
                <w:szCs w:val="20"/>
              </w:rPr>
              <w:t>表土剥离工程（耕地区）</w:t>
            </w:r>
          </w:p>
        </w:tc>
        <w:tc>
          <w:tcPr>
            <w:tcW w:w="895" w:type="dxa"/>
            <w:vAlign w:val="top"/>
          </w:tcPr>
          <w:p>
            <w:pPr>
              <w:rPr>
                <w:rFonts w:ascii="Arial"/>
                <w:sz w:val="21"/>
              </w:rPr>
            </w:pPr>
          </w:p>
        </w:tc>
        <w:tc>
          <w:tcPr>
            <w:tcW w:w="660" w:type="dxa"/>
            <w:vAlign w:val="top"/>
          </w:tcPr>
          <w:p>
            <w:pPr>
              <w:rPr>
                <w:rFonts w:ascii="Arial"/>
                <w:sz w:val="21"/>
              </w:rPr>
            </w:pPr>
          </w:p>
        </w:tc>
        <w:tc>
          <w:tcPr>
            <w:tcW w:w="928" w:type="dxa"/>
            <w:vAlign w:val="top"/>
          </w:tcPr>
          <w:p>
            <w:pPr>
              <w:rPr>
                <w:rFonts w:ascii="Arial"/>
                <w:sz w:val="21"/>
              </w:rPr>
            </w:pPr>
          </w:p>
        </w:tc>
        <w:tc>
          <w:tcPr>
            <w:tcW w:w="1151" w:type="dxa"/>
            <w:vAlign w:val="top"/>
          </w:tcPr>
          <w:p>
            <w:pPr>
              <w:spacing w:before="87"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87"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780" w:type="dxa"/>
            <w:vAlign w:val="top"/>
          </w:tcPr>
          <w:p>
            <w:pPr>
              <w:spacing w:before="246" w:line="195"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63" w:type="dxa"/>
            <w:vAlign w:val="top"/>
          </w:tcPr>
          <w:p>
            <w:pPr>
              <w:spacing w:before="246"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10305</w:t>
            </w:r>
          </w:p>
        </w:tc>
        <w:tc>
          <w:tcPr>
            <w:tcW w:w="1151" w:type="dxa"/>
            <w:vAlign w:val="top"/>
          </w:tcPr>
          <w:p>
            <w:pPr>
              <w:pStyle w:val="6"/>
              <w:spacing w:before="53" w:line="261" w:lineRule="auto"/>
              <w:ind w:left="473" w:right="156" w:hanging="301"/>
              <w:rPr>
                <w:sz w:val="20"/>
                <w:szCs w:val="20"/>
              </w:rPr>
            </w:pPr>
            <w:r>
              <w:rPr>
                <w:spacing w:val="4"/>
                <w:sz w:val="20"/>
                <w:szCs w:val="20"/>
              </w:rPr>
              <w:t>临时堆料</w:t>
            </w:r>
            <w:r>
              <w:rPr>
                <w:sz w:val="20"/>
                <w:szCs w:val="20"/>
              </w:rPr>
              <w:t xml:space="preserve"> </w:t>
            </w:r>
            <w:r>
              <w:rPr>
                <w:spacing w:val="1"/>
                <w:sz w:val="20"/>
                <w:szCs w:val="20"/>
              </w:rPr>
              <w:t>场</w:t>
            </w:r>
          </w:p>
        </w:tc>
        <w:tc>
          <w:tcPr>
            <w:tcW w:w="1422" w:type="dxa"/>
            <w:vAlign w:val="top"/>
          </w:tcPr>
          <w:p>
            <w:pPr>
              <w:pStyle w:val="6"/>
              <w:spacing w:before="53" w:line="261" w:lineRule="auto"/>
              <w:ind w:left="191" w:right="147" w:hanging="35"/>
              <w:rPr>
                <w:rFonts w:ascii="Times New Roman" w:hAnsi="Times New Roman" w:eastAsia="Times New Roman" w:cs="Times New Roman"/>
                <w:sz w:val="20"/>
                <w:szCs w:val="20"/>
              </w:rPr>
            </w:pPr>
            <w:r>
              <w:rPr>
                <w:spacing w:val="7"/>
                <w:sz w:val="20"/>
                <w:szCs w:val="20"/>
              </w:rPr>
              <w:t>推土机推土</w:t>
            </w:r>
            <w:r>
              <w:rPr>
                <w:rFonts w:ascii="Times New Roman" w:hAnsi="Times New Roman" w:eastAsia="Times New Roman" w:cs="Times New Roman"/>
                <w:spacing w:val="7"/>
                <w:sz w:val="20"/>
                <w:szCs w:val="20"/>
              </w:rPr>
              <w:t>-</w:t>
            </w:r>
            <w:r>
              <w:rPr>
                <w:rFonts w:ascii="Times New Roman" w:hAnsi="Times New Roman" w:eastAsia="Times New Roman" w:cs="Times New Roman"/>
                <w:spacing w:val="3"/>
                <w:sz w:val="20"/>
                <w:szCs w:val="20"/>
              </w:rPr>
              <w:t xml:space="preserve"> </w:t>
            </w:r>
            <w:r>
              <w:rPr>
                <w:spacing w:val="4"/>
                <w:sz w:val="20"/>
                <w:szCs w:val="20"/>
              </w:rPr>
              <w:t>二类土</w:t>
            </w:r>
            <w:r>
              <w:rPr>
                <w:rFonts w:ascii="Times New Roman" w:hAnsi="Times New Roman" w:eastAsia="Times New Roman" w:cs="Times New Roman"/>
                <w:spacing w:val="4"/>
                <w:sz w:val="20"/>
                <w:szCs w:val="20"/>
              </w:rPr>
              <w:t>-40m</w:t>
            </w:r>
          </w:p>
        </w:tc>
        <w:tc>
          <w:tcPr>
            <w:tcW w:w="895" w:type="dxa"/>
            <w:vAlign w:val="top"/>
          </w:tcPr>
          <w:p>
            <w:pPr>
              <w:spacing w:before="226" w:line="216" w:lineRule="auto"/>
              <w:ind w:left="198"/>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660" w:type="dxa"/>
            <w:vAlign w:val="top"/>
          </w:tcPr>
          <w:p>
            <w:pPr>
              <w:spacing w:before="242" w:line="196" w:lineRule="auto"/>
              <w:ind w:left="13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28" w:type="dxa"/>
            <w:vAlign w:val="top"/>
          </w:tcPr>
          <w:p>
            <w:pPr>
              <w:spacing w:before="242" w:line="196" w:lineRule="auto"/>
              <w:ind w:left="26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51" w:type="dxa"/>
            <w:vAlign w:val="top"/>
          </w:tcPr>
          <w:p>
            <w:pPr>
              <w:spacing w:before="242"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242"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780" w:type="dxa"/>
            <w:vAlign w:val="top"/>
          </w:tcPr>
          <w:p>
            <w:pPr>
              <w:pStyle w:val="6"/>
              <w:spacing w:before="55" w:line="235" w:lineRule="auto"/>
              <w:ind w:left="111"/>
              <w:rPr>
                <w:sz w:val="20"/>
                <w:szCs w:val="20"/>
              </w:rPr>
            </w:pPr>
            <w:r>
              <w:rPr>
                <w:spacing w:val="6"/>
                <w:sz w:val="20"/>
                <w:szCs w:val="20"/>
              </w:rPr>
              <w:t>（二）</w:t>
            </w:r>
          </w:p>
        </w:tc>
        <w:tc>
          <w:tcPr>
            <w:tcW w:w="963" w:type="dxa"/>
            <w:vAlign w:val="top"/>
          </w:tcPr>
          <w:p>
            <w:pPr>
              <w:rPr>
                <w:rFonts w:ascii="Arial"/>
                <w:sz w:val="21"/>
              </w:rPr>
            </w:pPr>
          </w:p>
        </w:tc>
        <w:tc>
          <w:tcPr>
            <w:tcW w:w="2573" w:type="dxa"/>
            <w:gridSpan w:val="2"/>
            <w:vAlign w:val="top"/>
          </w:tcPr>
          <w:p>
            <w:pPr>
              <w:pStyle w:val="6"/>
              <w:spacing w:before="54" w:line="225" w:lineRule="auto"/>
              <w:ind w:left="670"/>
              <w:rPr>
                <w:sz w:val="20"/>
                <w:szCs w:val="20"/>
              </w:rPr>
            </w:pPr>
            <w:r>
              <w:rPr>
                <w:spacing w:val="6"/>
                <w:sz w:val="20"/>
                <w:szCs w:val="20"/>
              </w:rPr>
              <w:t>垫层清理工程</w:t>
            </w:r>
          </w:p>
        </w:tc>
        <w:tc>
          <w:tcPr>
            <w:tcW w:w="895" w:type="dxa"/>
            <w:vAlign w:val="top"/>
          </w:tcPr>
          <w:p>
            <w:pPr>
              <w:rPr>
                <w:rFonts w:ascii="Arial"/>
                <w:sz w:val="21"/>
              </w:rPr>
            </w:pPr>
          </w:p>
        </w:tc>
        <w:tc>
          <w:tcPr>
            <w:tcW w:w="660" w:type="dxa"/>
            <w:vAlign w:val="top"/>
          </w:tcPr>
          <w:p>
            <w:pPr>
              <w:rPr>
                <w:rFonts w:ascii="Arial"/>
                <w:sz w:val="21"/>
              </w:rPr>
            </w:pPr>
          </w:p>
        </w:tc>
        <w:tc>
          <w:tcPr>
            <w:tcW w:w="928" w:type="dxa"/>
            <w:vAlign w:val="top"/>
          </w:tcPr>
          <w:p>
            <w:pPr>
              <w:rPr>
                <w:rFonts w:ascii="Arial"/>
                <w:sz w:val="21"/>
              </w:rPr>
            </w:pPr>
          </w:p>
        </w:tc>
        <w:tc>
          <w:tcPr>
            <w:tcW w:w="1151" w:type="dxa"/>
            <w:vAlign w:val="top"/>
          </w:tcPr>
          <w:p>
            <w:pPr>
              <w:spacing w:before="86"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86"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780" w:type="dxa"/>
            <w:vAlign w:val="top"/>
          </w:tcPr>
          <w:p>
            <w:pPr>
              <w:spacing w:before="245" w:line="195" w:lineRule="auto"/>
              <w:ind w:left="33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63" w:type="dxa"/>
            <w:vAlign w:val="top"/>
          </w:tcPr>
          <w:p>
            <w:pPr>
              <w:spacing w:before="244"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10231</w:t>
            </w:r>
          </w:p>
        </w:tc>
        <w:tc>
          <w:tcPr>
            <w:tcW w:w="1151" w:type="dxa"/>
            <w:vAlign w:val="top"/>
          </w:tcPr>
          <w:p>
            <w:pPr>
              <w:pStyle w:val="6"/>
              <w:spacing w:before="54" w:line="260" w:lineRule="auto"/>
              <w:ind w:left="473" w:right="156" w:hanging="301"/>
              <w:rPr>
                <w:sz w:val="20"/>
                <w:szCs w:val="20"/>
              </w:rPr>
            </w:pPr>
            <w:r>
              <w:rPr>
                <w:spacing w:val="4"/>
                <w:sz w:val="20"/>
                <w:szCs w:val="20"/>
              </w:rPr>
              <w:t>临时堆料</w:t>
            </w:r>
            <w:r>
              <w:rPr>
                <w:sz w:val="20"/>
                <w:szCs w:val="20"/>
              </w:rPr>
              <w:t xml:space="preserve"> </w:t>
            </w:r>
            <w:r>
              <w:rPr>
                <w:spacing w:val="1"/>
                <w:sz w:val="20"/>
                <w:szCs w:val="20"/>
              </w:rPr>
              <w:t>场</w:t>
            </w:r>
          </w:p>
        </w:tc>
        <w:tc>
          <w:tcPr>
            <w:tcW w:w="1422" w:type="dxa"/>
            <w:vAlign w:val="top"/>
          </w:tcPr>
          <w:p>
            <w:pPr>
              <w:pStyle w:val="6"/>
              <w:spacing w:before="54" w:line="276" w:lineRule="auto"/>
              <w:ind w:left="339" w:right="255" w:hanging="77"/>
              <w:rPr>
                <w:rFonts w:ascii="Times New Roman" w:hAnsi="Times New Roman" w:eastAsia="Times New Roman" w:cs="Times New Roman"/>
                <w:sz w:val="20"/>
                <w:szCs w:val="20"/>
              </w:rPr>
            </w:pPr>
            <w:r>
              <w:rPr>
                <w:spacing w:val="6"/>
                <w:sz w:val="20"/>
                <w:szCs w:val="20"/>
              </w:rPr>
              <w:t>拉运</w:t>
            </w:r>
            <w:r>
              <w:rPr>
                <w:rFonts w:ascii="Times New Roman" w:hAnsi="Times New Roman" w:eastAsia="Times New Roman" w:cs="Times New Roman"/>
                <w:spacing w:val="6"/>
                <w:sz w:val="20"/>
                <w:szCs w:val="20"/>
              </w:rPr>
              <w:t>-</w:t>
            </w:r>
            <w:r>
              <w:rPr>
                <w:spacing w:val="6"/>
                <w:sz w:val="20"/>
                <w:szCs w:val="20"/>
              </w:rPr>
              <w:t>垫层</w:t>
            </w:r>
            <w:r>
              <w:rPr>
                <w:spacing w:val="1"/>
                <w:sz w:val="20"/>
                <w:szCs w:val="20"/>
              </w:rPr>
              <w:t xml:space="preserve"> </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km</w:t>
            </w:r>
          </w:p>
        </w:tc>
        <w:tc>
          <w:tcPr>
            <w:tcW w:w="895" w:type="dxa"/>
            <w:vAlign w:val="top"/>
          </w:tcPr>
          <w:p>
            <w:pPr>
              <w:spacing w:before="224" w:line="216" w:lineRule="auto"/>
              <w:ind w:left="198"/>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660" w:type="dxa"/>
            <w:vAlign w:val="top"/>
          </w:tcPr>
          <w:p>
            <w:pPr>
              <w:spacing w:before="241" w:line="196" w:lineRule="auto"/>
              <w:ind w:left="13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28" w:type="dxa"/>
            <w:vAlign w:val="top"/>
          </w:tcPr>
          <w:p>
            <w:pPr>
              <w:spacing w:before="241" w:line="196" w:lineRule="auto"/>
              <w:ind w:left="26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51" w:type="dxa"/>
            <w:vAlign w:val="top"/>
          </w:tcPr>
          <w:p>
            <w:pPr>
              <w:spacing w:before="241"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241"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780" w:type="dxa"/>
            <w:vAlign w:val="top"/>
          </w:tcPr>
          <w:p>
            <w:pPr>
              <w:pStyle w:val="6"/>
              <w:spacing w:before="53" w:line="236" w:lineRule="auto"/>
              <w:ind w:left="111"/>
              <w:rPr>
                <w:sz w:val="20"/>
                <w:szCs w:val="20"/>
              </w:rPr>
            </w:pPr>
            <w:r>
              <w:rPr>
                <w:spacing w:val="6"/>
                <w:sz w:val="20"/>
                <w:szCs w:val="20"/>
              </w:rPr>
              <w:t>（三）</w:t>
            </w:r>
          </w:p>
        </w:tc>
        <w:tc>
          <w:tcPr>
            <w:tcW w:w="963" w:type="dxa"/>
            <w:vAlign w:val="top"/>
          </w:tcPr>
          <w:p>
            <w:pPr>
              <w:rPr>
                <w:rFonts w:ascii="Arial"/>
                <w:sz w:val="21"/>
              </w:rPr>
            </w:pPr>
          </w:p>
        </w:tc>
        <w:tc>
          <w:tcPr>
            <w:tcW w:w="2573" w:type="dxa"/>
            <w:gridSpan w:val="2"/>
            <w:vAlign w:val="top"/>
          </w:tcPr>
          <w:p>
            <w:pPr>
              <w:pStyle w:val="6"/>
              <w:spacing w:before="54" w:line="224" w:lineRule="auto"/>
              <w:ind w:left="134"/>
              <w:rPr>
                <w:sz w:val="20"/>
                <w:szCs w:val="20"/>
              </w:rPr>
            </w:pPr>
            <w:r>
              <w:rPr>
                <w:spacing w:val="8"/>
                <w:sz w:val="20"/>
                <w:szCs w:val="20"/>
              </w:rPr>
              <w:t>表土回覆工程（耕地区）</w:t>
            </w:r>
          </w:p>
        </w:tc>
        <w:tc>
          <w:tcPr>
            <w:tcW w:w="895" w:type="dxa"/>
            <w:vAlign w:val="top"/>
          </w:tcPr>
          <w:p>
            <w:pPr>
              <w:rPr>
                <w:rFonts w:ascii="Arial"/>
                <w:sz w:val="21"/>
              </w:rPr>
            </w:pPr>
          </w:p>
        </w:tc>
        <w:tc>
          <w:tcPr>
            <w:tcW w:w="660" w:type="dxa"/>
            <w:vAlign w:val="top"/>
          </w:tcPr>
          <w:p>
            <w:pPr>
              <w:rPr>
                <w:rFonts w:ascii="Arial"/>
                <w:sz w:val="21"/>
              </w:rPr>
            </w:pPr>
          </w:p>
        </w:tc>
        <w:tc>
          <w:tcPr>
            <w:tcW w:w="928" w:type="dxa"/>
            <w:vAlign w:val="top"/>
          </w:tcPr>
          <w:p>
            <w:pPr>
              <w:rPr>
                <w:rFonts w:ascii="Arial"/>
                <w:sz w:val="21"/>
              </w:rPr>
            </w:pPr>
          </w:p>
        </w:tc>
        <w:tc>
          <w:tcPr>
            <w:tcW w:w="1151" w:type="dxa"/>
            <w:vAlign w:val="top"/>
          </w:tcPr>
          <w:p>
            <w:pPr>
              <w:spacing w:before="88"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88"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780" w:type="dxa"/>
            <w:vAlign w:val="top"/>
          </w:tcPr>
          <w:p>
            <w:pPr>
              <w:spacing w:before="247" w:line="195"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63" w:type="dxa"/>
            <w:vAlign w:val="top"/>
          </w:tcPr>
          <w:p>
            <w:pPr>
              <w:spacing w:before="246"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10305</w:t>
            </w:r>
          </w:p>
        </w:tc>
        <w:tc>
          <w:tcPr>
            <w:tcW w:w="1151" w:type="dxa"/>
            <w:vAlign w:val="top"/>
          </w:tcPr>
          <w:p>
            <w:pPr>
              <w:pStyle w:val="6"/>
              <w:spacing w:before="52" w:line="261" w:lineRule="auto"/>
              <w:ind w:left="473" w:right="156" w:hanging="301"/>
              <w:rPr>
                <w:sz w:val="20"/>
                <w:szCs w:val="20"/>
              </w:rPr>
            </w:pPr>
            <w:r>
              <w:rPr>
                <w:spacing w:val="4"/>
                <w:sz w:val="20"/>
                <w:szCs w:val="20"/>
              </w:rPr>
              <w:t>临时堆料</w:t>
            </w:r>
            <w:r>
              <w:rPr>
                <w:sz w:val="20"/>
                <w:szCs w:val="20"/>
              </w:rPr>
              <w:t xml:space="preserve"> </w:t>
            </w:r>
            <w:r>
              <w:rPr>
                <w:spacing w:val="1"/>
                <w:sz w:val="20"/>
                <w:szCs w:val="20"/>
              </w:rPr>
              <w:t>场</w:t>
            </w:r>
          </w:p>
        </w:tc>
        <w:tc>
          <w:tcPr>
            <w:tcW w:w="1422" w:type="dxa"/>
            <w:vAlign w:val="top"/>
          </w:tcPr>
          <w:p>
            <w:pPr>
              <w:pStyle w:val="6"/>
              <w:spacing w:before="52" w:line="261" w:lineRule="auto"/>
              <w:ind w:left="191" w:right="147" w:hanging="35"/>
              <w:rPr>
                <w:rFonts w:ascii="Times New Roman" w:hAnsi="Times New Roman" w:eastAsia="Times New Roman" w:cs="Times New Roman"/>
                <w:sz w:val="20"/>
                <w:szCs w:val="20"/>
              </w:rPr>
            </w:pPr>
            <w:r>
              <w:rPr>
                <w:spacing w:val="7"/>
                <w:sz w:val="20"/>
                <w:szCs w:val="20"/>
              </w:rPr>
              <w:t>推土机推土</w:t>
            </w:r>
            <w:r>
              <w:rPr>
                <w:rFonts w:ascii="Times New Roman" w:hAnsi="Times New Roman" w:eastAsia="Times New Roman" w:cs="Times New Roman"/>
                <w:spacing w:val="7"/>
                <w:sz w:val="20"/>
                <w:szCs w:val="20"/>
              </w:rPr>
              <w:t>-</w:t>
            </w:r>
            <w:r>
              <w:rPr>
                <w:rFonts w:ascii="Times New Roman" w:hAnsi="Times New Roman" w:eastAsia="Times New Roman" w:cs="Times New Roman"/>
                <w:spacing w:val="3"/>
                <w:sz w:val="20"/>
                <w:szCs w:val="20"/>
              </w:rPr>
              <w:t xml:space="preserve"> </w:t>
            </w:r>
            <w:r>
              <w:rPr>
                <w:spacing w:val="4"/>
                <w:sz w:val="20"/>
                <w:szCs w:val="20"/>
              </w:rPr>
              <w:t>二类土</w:t>
            </w:r>
            <w:r>
              <w:rPr>
                <w:rFonts w:ascii="Times New Roman" w:hAnsi="Times New Roman" w:eastAsia="Times New Roman" w:cs="Times New Roman"/>
                <w:spacing w:val="4"/>
                <w:sz w:val="20"/>
                <w:szCs w:val="20"/>
              </w:rPr>
              <w:t>-40m</w:t>
            </w:r>
          </w:p>
        </w:tc>
        <w:tc>
          <w:tcPr>
            <w:tcW w:w="895" w:type="dxa"/>
            <w:vAlign w:val="top"/>
          </w:tcPr>
          <w:p>
            <w:pPr>
              <w:spacing w:before="226" w:line="216" w:lineRule="auto"/>
              <w:ind w:left="198"/>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660" w:type="dxa"/>
            <w:vAlign w:val="top"/>
          </w:tcPr>
          <w:p>
            <w:pPr>
              <w:spacing w:before="243" w:line="196" w:lineRule="auto"/>
              <w:ind w:left="13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28" w:type="dxa"/>
            <w:vAlign w:val="top"/>
          </w:tcPr>
          <w:p>
            <w:pPr>
              <w:spacing w:before="243" w:line="196" w:lineRule="auto"/>
              <w:ind w:left="26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51" w:type="dxa"/>
            <w:vAlign w:val="top"/>
          </w:tcPr>
          <w:p>
            <w:pPr>
              <w:spacing w:before="243"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243"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780" w:type="dxa"/>
            <w:vAlign w:val="top"/>
          </w:tcPr>
          <w:p>
            <w:pPr>
              <w:pStyle w:val="6"/>
              <w:spacing w:before="56" w:line="234" w:lineRule="auto"/>
              <w:ind w:left="111"/>
              <w:rPr>
                <w:sz w:val="20"/>
                <w:szCs w:val="20"/>
              </w:rPr>
            </w:pPr>
            <w:r>
              <w:rPr>
                <w:spacing w:val="6"/>
                <w:sz w:val="20"/>
                <w:szCs w:val="20"/>
              </w:rPr>
              <w:t>（四）</w:t>
            </w:r>
          </w:p>
        </w:tc>
        <w:tc>
          <w:tcPr>
            <w:tcW w:w="963" w:type="dxa"/>
            <w:vAlign w:val="top"/>
          </w:tcPr>
          <w:p>
            <w:pPr>
              <w:rPr>
                <w:rFonts w:ascii="Arial"/>
                <w:sz w:val="21"/>
              </w:rPr>
            </w:pPr>
          </w:p>
        </w:tc>
        <w:tc>
          <w:tcPr>
            <w:tcW w:w="2573" w:type="dxa"/>
            <w:gridSpan w:val="2"/>
            <w:vAlign w:val="top"/>
          </w:tcPr>
          <w:p>
            <w:pPr>
              <w:pStyle w:val="6"/>
              <w:spacing w:before="56" w:line="223" w:lineRule="auto"/>
              <w:ind w:left="664"/>
              <w:rPr>
                <w:sz w:val="20"/>
                <w:szCs w:val="20"/>
              </w:rPr>
            </w:pPr>
            <w:r>
              <w:rPr>
                <w:spacing w:val="7"/>
                <w:sz w:val="20"/>
                <w:szCs w:val="20"/>
              </w:rPr>
              <w:t>土地平整工程</w:t>
            </w:r>
          </w:p>
        </w:tc>
        <w:tc>
          <w:tcPr>
            <w:tcW w:w="895" w:type="dxa"/>
            <w:vAlign w:val="top"/>
          </w:tcPr>
          <w:p>
            <w:pPr>
              <w:rPr>
                <w:rFonts w:ascii="Arial"/>
                <w:sz w:val="21"/>
              </w:rPr>
            </w:pPr>
          </w:p>
        </w:tc>
        <w:tc>
          <w:tcPr>
            <w:tcW w:w="660" w:type="dxa"/>
            <w:vAlign w:val="top"/>
          </w:tcPr>
          <w:p>
            <w:pPr>
              <w:rPr>
                <w:rFonts w:ascii="Arial"/>
                <w:sz w:val="21"/>
              </w:rPr>
            </w:pPr>
          </w:p>
        </w:tc>
        <w:tc>
          <w:tcPr>
            <w:tcW w:w="928" w:type="dxa"/>
            <w:vAlign w:val="top"/>
          </w:tcPr>
          <w:p>
            <w:pPr>
              <w:rPr>
                <w:rFonts w:ascii="Arial"/>
                <w:sz w:val="21"/>
              </w:rPr>
            </w:pPr>
          </w:p>
        </w:tc>
        <w:tc>
          <w:tcPr>
            <w:tcW w:w="1151" w:type="dxa"/>
            <w:vAlign w:val="top"/>
          </w:tcPr>
          <w:p>
            <w:pPr>
              <w:spacing w:before="88"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88"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780" w:type="dxa"/>
            <w:vAlign w:val="top"/>
          </w:tcPr>
          <w:p>
            <w:pPr>
              <w:spacing w:before="246" w:line="195" w:lineRule="auto"/>
              <w:ind w:left="33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963" w:type="dxa"/>
            <w:vAlign w:val="top"/>
          </w:tcPr>
          <w:p>
            <w:pPr>
              <w:spacing w:before="246"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10313</w:t>
            </w:r>
          </w:p>
        </w:tc>
        <w:tc>
          <w:tcPr>
            <w:tcW w:w="1151" w:type="dxa"/>
            <w:vAlign w:val="top"/>
          </w:tcPr>
          <w:p>
            <w:pPr>
              <w:pStyle w:val="6"/>
              <w:spacing w:before="54" w:line="260" w:lineRule="auto"/>
              <w:ind w:left="473" w:right="156" w:hanging="301"/>
              <w:rPr>
                <w:sz w:val="20"/>
                <w:szCs w:val="20"/>
              </w:rPr>
            </w:pPr>
            <w:r>
              <w:rPr>
                <w:spacing w:val="4"/>
                <w:sz w:val="20"/>
                <w:szCs w:val="20"/>
              </w:rPr>
              <w:t>临时堆料</w:t>
            </w:r>
            <w:r>
              <w:rPr>
                <w:sz w:val="20"/>
                <w:szCs w:val="20"/>
              </w:rPr>
              <w:t xml:space="preserve"> </w:t>
            </w:r>
            <w:r>
              <w:rPr>
                <w:spacing w:val="1"/>
                <w:sz w:val="20"/>
                <w:szCs w:val="20"/>
              </w:rPr>
              <w:t>场</w:t>
            </w:r>
          </w:p>
        </w:tc>
        <w:tc>
          <w:tcPr>
            <w:tcW w:w="1422" w:type="dxa"/>
            <w:vAlign w:val="top"/>
          </w:tcPr>
          <w:p>
            <w:pPr>
              <w:pStyle w:val="6"/>
              <w:spacing w:before="54" w:line="260" w:lineRule="auto"/>
              <w:ind w:left="195" w:right="147" w:hanging="39"/>
              <w:rPr>
                <w:rFonts w:ascii="Times New Roman" w:hAnsi="Times New Roman" w:eastAsia="Times New Roman" w:cs="Times New Roman"/>
                <w:sz w:val="20"/>
                <w:szCs w:val="20"/>
              </w:rPr>
            </w:pPr>
            <w:r>
              <w:rPr>
                <w:spacing w:val="7"/>
                <w:sz w:val="20"/>
                <w:szCs w:val="20"/>
              </w:rPr>
              <w:t>推土机推土</w:t>
            </w:r>
            <w:r>
              <w:rPr>
                <w:rFonts w:ascii="Times New Roman" w:hAnsi="Times New Roman" w:eastAsia="Times New Roman" w:cs="Times New Roman"/>
                <w:spacing w:val="7"/>
                <w:sz w:val="20"/>
                <w:szCs w:val="20"/>
              </w:rPr>
              <w:t>-</w:t>
            </w:r>
            <w:r>
              <w:rPr>
                <w:rFonts w:ascii="Times New Roman" w:hAnsi="Times New Roman" w:eastAsia="Times New Roman" w:cs="Times New Roman"/>
                <w:spacing w:val="3"/>
                <w:sz w:val="20"/>
                <w:szCs w:val="20"/>
              </w:rPr>
              <w:t xml:space="preserve"> </w:t>
            </w:r>
            <w:r>
              <w:rPr>
                <w:spacing w:val="3"/>
                <w:sz w:val="20"/>
                <w:szCs w:val="20"/>
              </w:rPr>
              <w:t>三类土</w:t>
            </w:r>
            <w:r>
              <w:rPr>
                <w:rFonts w:ascii="Times New Roman" w:hAnsi="Times New Roman" w:eastAsia="Times New Roman" w:cs="Times New Roman"/>
                <w:spacing w:val="3"/>
                <w:sz w:val="20"/>
                <w:szCs w:val="20"/>
              </w:rPr>
              <w:t>-10m</w:t>
            </w:r>
          </w:p>
        </w:tc>
        <w:tc>
          <w:tcPr>
            <w:tcW w:w="895" w:type="dxa"/>
            <w:vAlign w:val="top"/>
          </w:tcPr>
          <w:p>
            <w:pPr>
              <w:spacing w:before="229" w:line="213" w:lineRule="auto"/>
              <w:ind w:left="198"/>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5"/>
                <w:sz w:val="13"/>
                <w:szCs w:val="13"/>
              </w:rPr>
              <w:t>3</w:t>
            </w:r>
          </w:p>
        </w:tc>
        <w:tc>
          <w:tcPr>
            <w:tcW w:w="660" w:type="dxa"/>
            <w:vAlign w:val="top"/>
          </w:tcPr>
          <w:p>
            <w:pPr>
              <w:spacing w:before="243" w:line="196" w:lineRule="auto"/>
              <w:ind w:left="13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28" w:type="dxa"/>
            <w:vAlign w:val="top"/>
          </w:tcPr>
          <w:p>
            <w:pPr>
              <w:spacing w:before="243" w:line="196" w:lineRule="auto"/>
              <w:ind w:left="26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51" w:type="dxa"/>
            <w:vAlign w:val="top"/>
          </w:tcPr>
          <w:p>
            <w:pPr>
              <w:spacing w:before="243"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243"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780" w:type="dxa"/>
            <w:vAlign w:val="top"/>
          </w:tcPr>
          <w:p>
            <w:pPr>
              <w:pStyle w:val="6"/>
              <w:spacing w:before="56" w:line="234" w:lineRule="auto"/>
              <w:ind w:left="111"/>
              <w:rPr>
                <w:sz w:val="20"/>
                <w:szCs w:val="20"/>
              </w:rPr>
            </w:pPr>
            <w:r>
              <w:rPr>
                <w:spacing w:val="6"/>
                <w:sz w:val="20"/>
                <w:szCs w:val="20"/>
              </w:rPr>
              <w:t>（五）</w:t>
            </w:r>
          </w:p>
        </w:tc>
        <w:tc>
          <w:tcPr>
            <w:tcW w:w="963" w:type="dxa"/>
            <w:vAlign w:val="top"/>
          </w:tcPr>
          <w:p>
            <w:pPr>
              <w:rPr>
                <w:rFonts w:ascii="Arial"/>
                <w:sz w:val="21"/>
              </w:rPr>
            </w:pPr>
          </w:p>
        </w:tc>
        <w:tc>
          <w:tcPr>
            <w:tcW w:w="2573" w:type="dxa"/>
            <w:gridSpan w:val="2"/>
            <w:vAlign w:val="top"/>
          </w:tcPr>
          <w:p>
            <w:pPr>
              <w:pStyle w:val="6"/>
              <w:spacing w:before="56" w:line="224" w:lineRule="auto"/>
              <w:ind w:left="350"/>
              <w:rPr>
                <w:sz w:val="20"/>
                <w:szCs w:val="20"/>
              </w:rPr>
            </w:pPr>
            <w:r>
              <w:rPr>
                <w:spacing w:val="8"/>
                <w:sz w:val="20"/>
                <w:szCs w:val="20"/>
              </w:rPr>
              <w:t>土壤培肥（耕地区）</w:t>
            </w:r>
          </w:p>
        </w:tc>
        <w:tc>
          <w:tcPr>
            <w:tcW w:w="895" w:type="dxa"/>
            <w:vAlign w:val="top"/>
          </w:tcPr>
          <w:p>
            <w:pPr>
              <w:rPr>
                <w:rFonts w:ascii="Arial"/>
                <w:sz w:val="21"/>
              </w:rPr>
            </w:pPr>
          </w:p>
        </w:tc>
        <w:tc>
          <w:tcPr>
            <w:tcW w:w="660" w:type="dxa"/>
            <w:vAlign w:val="top"/>
          </w:tcPr>
          <w:p>
            <w:pPr>
              <w:rPr>
                <w:rFonts w:ascii="Arial"/>
                <w:sz w:val="21"/>
              </w:rPr>
            </w:pPr>
          </w:p>
        </w:tc>
        <w:tc>
          <w:tcPr>
            <w:tcW w:w="928" w:type="dxa"/>
            <w:vAlign w:val="top"/>
          </w:tcPr>
          <w:p>
            <w:pPr>
              <w:rPr>
                <w:rFonts w:ascii="Arial"/>
                <w:sz w:val="21"/>
              </w:rPr>
            </w:pPr>
          </w:p>
        </w:tc>
        <w:tc>
          <w:tcPr>
            <w:tcW w:w="1151" w:type="dxa"/>
            <w:vAlign w:val="top"/>
          </w:tcPr>
          <w:p>
            <w:pPr>
              <w:spacing w:before="90"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90"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780" w:type="dxa"/>
            <w:vAlign w:val="top"/>
          </w:tcPr>
          <w:p>
            <w:pPr>
              <w:spacing w:line="344" w:lineRule="auto"/>
              <w:rPr>
                <w:rFonts w:ascii="Arial"/>
                <w:sz w:val="21"/>
              </w:rPr>
            </w:pPr>
          </w:p>
          <w:p>
            <w:pPr>
              <w:spacing w:before="58" w:line="195"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63" w:type="dxa"/>
            <w:vAlign w:val="top"/>
          </w:tcPr>
          <w:p>
            <w:pPr>
              <w:pStyle w:val="6"/>
              <w:spacing w:before="211" w:line="291" w:lineRule="auto"/>
              <w:ind w:left="223" w:right="218" w:firstLine="162"/>
              <w:rPr>
                <w:rFonts w:ascii="Times New Roman" w:hAnsi="Times New Roman" w:eastAsia="Times New Roman" w:cs="Times New Roman"/>
                <w:sz w:val="20"/>
                <w:szCs w:val="20"/>
              </w:rPr>
            </w:pPr>
            <w:r>
              <w:rPr>
                <w:spacing w:val="-4"/>
                <w:sz w:val="20"/>
                <w:szCs w:val="20"/>
              </w:rPr>
              <w:t>参</w:t>
            </w:r>
            <w:r>
              <w:rPr>
                <w:sz w:val="20"/>
                <w:szCs w:val="20"/>
              </w:rPr>
              <w:t xml:space="preserve">  </w:t>
            </w:r>
            <w:r>
              <w:rPr>
                <w:rFonts w:ascii="Times New Roman" w:hAnsi="Times New Roman" w:eastAsia="Times New Roman" w:cs="Times New Roman"/>
                <w:spacing w:val="3"/>
                <w:sz w:val="20"/>
                <w:szCs w:val="20"/>
              </w:rPr>
              <w:t>90030</w:t>
            </w:r>
          </w:p>
        </w:tc>
        <w:tc>
          <w:tcPr>
            <w:tcW w:w="1151" w:type="dxa"/>
            <w:vAlign w:val="top"/>
          </w:tcPr>
          <w:p>
            <w:pPr>
              <w:pStyle w:val="6"/>
              <w:spacing w:before="211" w:line="272" w:lineRule="auto"/>
              <w:ind w:left="473" w:right="156" w:hanging="301"/>
              <w:rPr>
                <w:sz w:val="20"/>
                <w:szCs w:val="20"/>
              </w:rPr>
            </w:pPr>
            <w:r>
              <w:rPr>
                <w:spacing w:val="4"/>
                <w:sz w:val="20"/>
                <w:szCs w:val="20"/>
              </w:rPr>
              <w:t>临时堆料</w:t>
            </w:r>
            <w:r>
              <w:rPr>
                <w:sz w:val="20"/>
                <w:szCs w:val="20"/>
              </w:rPr>
              <w:t xml:space="preserve"> </w:t>
            </w:r>
            <w:r>
              <w:rPr>
                <w:spacing w:val="1"/>
                <w:sz w:val="20"/>
                <w:szCs w:val="20"/>
              </w:rPr>
              <w:t>场</w:t>
            </w:r>
          </w:p>
        </w:tc>
        <w:tc>
          <w:tcPr>
            <w:tcW w:w="1422" w:type="dxa"/>
            <w:vAlign w:val="top"/>
          </w:tcPr>
          <w:p>
            <w:pPr>
              <w:pStyle w:val="6"/>
              <w:spacing w:before="54" w:line="274" w:lineRule="auto"/>
              <w:ind w:left="410" w:right="152" w:hanging="253"/>
              <w:rPr>
                <w:sz w:val="20"/>
                <w:szCs w:val="20"/>
              </w:rPr>
            </w:pPr>
            <w:r>
              <w:rPr>
                <w:spacing w:val="6"/>
                <w:sz w:val="20"/>
                <w:szCs w:val="20"/>
              </w:rPr>
              <w:t>施有机</w:t>
            </w:r>
            <w:r>
              <w:rPr>
                <w:rFonts w:ascii="Times New Roman" w:hAnsi="Times New Roman" w:eastAsia="Times New Roman" w:cs="Times New Roman"/>
                <w:spacing w:val="6"/>
                <w:sz w:val="20"/>
                <w:szCs w:val="20"/>
              </w:rPr>
              <w:t>-</w:t>
            </w:r>
            <w:r>
              <w:rPr>
                <w:spacing w:val="6"/>
                <w:sz w:val="20"/>
                <w:szCs w:val="20"/>
              </w:rPr>
              <w:t>无机</w:t>
            </w:r>
            <w:r>
              <w:rPr>
                <w:spacing w:val="3"/>
                <w:sz w:val="20"/>
                <w:szCs w:val="20"/>
              </w:rPr>
              <w:t xml:space="preserve"> 混合肥</w:t>
            </w:r>
          </w:p>
          <w:p>
            <w:pPr>
              <w:spacing w:before="64" w:line="201" w:lineRule="auto"/>
              <w:ind w:left="42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-750</w:t>
            </w:r>
            <w:r>
              <w:rPr>
                <w:rFonts w:ascii="Times New Roman" w:hAnsi="Times New Roman" w:eastAsia="Times New Roman" w:cs="Times New Roman"/>
                <w:sz w:val="20"/>
                <w:szCs w:val="20"/>
              </w:rPr>
              <w:t>kg</w:t>
            </w:r>
          </w:p>
        </w:tc>
        <w:tc>
          <w:tcPr>
            <w:tcW w:w="895" w:type="dxa"/>
            <w:vAlign w:val="top"/>
          </w:tcPr>
          <w:p>
            <w:pPr>
              <w:spacing w:line="324" w:lineRule="auto"/>
              <w:rPr>
                <w:rFonts w:ascii="Arial"/>
                <w:sz w:val="21"/>
              </w:rPr>
            </w:pPr>
          </w:p>
          <w:p>
            <w:pPr>
              <w:spacing w:before="58" w:line="216" w:lineRule="auto"/>
              <w:ind w:left="278"/>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660" w:type="dxa"/>
            <w:vAlign w:val="top"/>
          </w:tcPr>
          <w:p>
            <w:pPr>
              <w:spacing w:line="341" w:lineRule="auto"/>
              <w:rPr>
                <w:rFonts w:ascii="Arial"/>
                <w:sz w:val="21"/>
              </w:rPr>
            </w:pPr>
          </w:p>
          <w:p>
            <w:pPr>
              <w:spacing w:before="57" w:line="196" w:lineRule="auto"/>
              <w:ind w:left="13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28" w:type="dxa"/>
            <w:vAlign w:val="top"/>
          </w:tcPr>
          <w:p>
            <w:pPr>
              <w:spacing w:line="341" w:lineRule="auto"/>
              <w:rPr>
                <w:rFonts w:ascii="Arial"/>
                <w:sz w:val="21"/>
              </w:rPr>
            </w:pPr>
          </w:p>
          <w:p>
            <w:pPr>
              <w:spacing w:before="57" w:line="196" w:lineRule="auto"/>
              <w:ind w:left="26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51" w:type="dxa"/>
            <w:vAlign w:val="top"/>
          </w:tcPr>
          <w:p>
            <w:pPr>
              <w:spacing w:line="341" w:lineRule="auto"/>
              <w:rPr>
                <w:rFonts w:ascii="Arial"/>
                <w:sz w:val="21"/>
              </w:rPr>
            </w:pPr>
          </w:p>
          <w:p>
            <w:pPr>
              <w:spacing w:before="57"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line="341" w:lineRule="auto"/>
              <w:rPr>
                <w:rFonts w:ascii="Arial"/>
                <w:sz w:val="21"/>
              </w:rPr>
            </w:pPr>
          </w:p>
          <w:p>
            <w:pPr>
              <w:spacing w:before="57"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780" w:type="dxa"/>
            <w:vAlign w:val="top"/>
          </w:tcPr>
          <w:p>
            <w:pPr>
              <w:pStyle w:val="6"/>
              <w:spacing w:before="58" w:line="228" w:lineRule="auto"/>
              <w:ind w:left="111"/>
              <w:rPr>
                <w:sz w:val="20"/>
                <w:szCs w:val="20"/>
              </w:rPr>
            </w:pPr>
            <w:r>
              <w:rPr>
                <w:spacing w:val="6"/>
                <w:sz w:val="20"/>
                <w:szCs w:val="20"/>
              </w:rPr>
              <w:t>（六）</w:t>
            </w:r>
          </w:p>
        </w:tc>
        <w:tc>
          <w:tcPr>
            <w:tcW w:w="963" w:type="dxa"/>
            <w:vAlign w:val="top"/>
          </w:tcPr>
          <w:p>
            <w:pPr>
              <w:rPr>
                <w:rFonts w:ascii="Arial"/>
                <w:sz w:val="21"/>
              </w:rPr>
            </w:pPr>
          </w:p>
        </w:tc>
        <w:tc>
          <w:tcPr>
            <w:tcW w:w="2573" w:type="dxa"/>
            <w:gridSpan w:val="2"/>
            <w:vAlign w:val="top"/>
          </w:tcPr>
          <w:p>
            <w:pPr>
              <w:pStyle w:val="6"/>
              <w:spacing w:before="58" w:line="224" w:lineRule="auto"/>
              <w:ind w:left="664"/>
              <w:rPr>
                <w:sz w:val="20"/>
                <w:szCs w:val="20"/>
              </w:rPr>
            </w:pPr>
            <w:r>
              <w:rPr>
                <w:spacing w:val="7"/>
                <w:sz w:val="20"/>
                <w:szCs w:val="20"/>
              </w:rPr>
              <w:t>土地翻耕工程</w:t>
            </w:r>
          </w:p>
        </w:tc>
        <w:tc>
          <w:tcPr>
            <w:tcW w:w="895" w:type="dxa"/>
            <w:vAlign w:val="top"/>
          </w:tcPr>
          <w:p>
            <w:pPr>
              <w:rPr>
                <w:rFonts w:ascii="Arial"/>
                <w:sz w:val="21"/>
              </w:rPr>
            </w:pPr>
          </w:p>
        </w:tc>
        <w:tc>
          <w:tcPr>
            <w:tcW w:w="660" w:type="dxa"/>
            <w:vAlign w:val="top"/>
          </w:tcPr>
          <w:p>
            <w:pPr>
              <w:rPr>
                <w:rFonts w:ascii="Arial"/>
                <w:sz w:val="21"/>
              </w:rPr>
            </w:pPr>
          </w:p>
        </w:tc>
        <w:tc>
          <w:tcPr>
            <w:tcW w:w="928" w:type="dxa"/>
            <w:vAlign w:val="top"/>
          </w:tcPr>
          <w:p>
            <w:pPr>
              <w:rPr>
                <w:rFonts w:ascii="Arial"/>
                <w:sz w:val="21"/>
              </w:rPr>
            </w:pPr>
          </w:p>
        </w:tc>
        <w:tc>
          <w:tcPr>
            <w:tcW w:w="1151" w:type="dxa"/>
            <w:vAlign w:val="top"/>
          </w:tcPr>
          <w:p>
            <w:pPr>
              <w:spacing w:before="89"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89"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780" w:type="dxa"/>
            <w:vAlign w:val="top"/>
          </w:tcPr>
          <w:p>
            <w:pPr>
              <w:spacing w:before="248" w:line="195"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63" w:type="dxa"/>
            <w:vAlign w:val="top"/>
          </w:tcPr>
          <w:p>
            <w:pPr>
              <w:spacing w:before="248" w:line="195" w:lineRule="auto"/>
              <w:ind w:left="239"/>
              <w:rPr>
                <w:rFonts w:ascii="Times New Roman" w:hAnsi="Times New Roman" w:eastAsia="Times New Roman" w:cs="Times New Roman"/>
                <w:sz w:val="20"/>
                <w:szCs w:val="20"/>
              </w:rPr>
            </w:pPr>
            <w:r>
              <w:rPr>
                <w:rFonts w:ascii="Times New Roman" w:hAnsi="Times New Roman" w:eastAsia="Times New Roman" w:cs="Times New Roman"/>
                <w:sz w:val="20"/>
                <w:szCs w:val="20"/>
              </w:rPr>
              <w:t>10043</w:t>
            </w:r>
          </w:p>
        </w:tc>
        <w:tc>
          <w:tcPr>
            <w:tcW w:w="1151" w:type="dxa"/>
            <w:vAlign w:val="top"/>
          </w:tcPr>
          <w:p>
            <w:pPr>
              <w:pStyle w:val="6"/>
              <w:spacing w:before="56" w:line="259" w:lineRule="auto"/>
              <w:ind w:left="473" w:right="156" w:hanging="301"/>
              <w:rPr>
                <w:sz w:val="20"/>
                <w:szCs w:val="20"/>
              </w:rPr>
            </w:pPr>
            <w:r>
              <w:rPr>
                <w:spacing w:val="4"/>
                <w:sz w:val="20"/>
                <w:szCs w:val="20"/>
              </w:rPr>
              <w:t>临时堆料</w:t>
            </w:r>
            <w:r>
              <w:rPr>
                <w:sz w:val="20"/>
                <w:szCs w:val="20"/>
              </w:rPr>
              <w:t xml:space="preserve"> </w:t>
            </w:r>
            <w:r>
              <w:rPr>
                <w:spacing w:val="1"/>
                <w:sz w:val="20"/>
                <w:szCs w:val="20"/>
              </w:rPr>
              <w:t>场</w:t>
            </w:r>
          </w:p>
        </w:tc>
        <w:tc>
          <w:tcPr>
            <w:tcW w:w="1422" w:type="dxa"/>
            <w:vAlign w:val="top"/>
          </w:tcPr>
          <w:p>
            <w:pPr>
              <w:pStyle w:val="6"/>
              <w:spacing w:before="56" w:line="259" w:lineRule="auto"/>
              <w:ind w:left="517" w:right="150" w:hanging="358"/>
              <w:rPr>
                <w:sz w:val="20"/>
                <w:szCs w:val="20"/>
              </w:rPr>
            </w:pPr>
            <w:r>
              <w:rPr>
                <w:spacing w:val="6"/>
                <w:sz w:val="20"/>
                <w:szCs w:val="20"/>
              </w:rPr>
              <w:t>土地翻耕</w:t>
            </w:r>
            <w:r>
              <w:rPr>
                <w:rFonts w:ascii="Times New Roman" w:hAnsi="Times New Roman" w:eastAsia="Times New Roman" w:cs="Times New Roman"/>
                <w:spacing w:val="6"/>
                <w:sz w:val="20"/>
                <w:szCs w:val="20"/>
              </w:rPr>
              <w:t>-</w:t>
            </w:r>
            <w:r>
              <w:rPr>
                <w:spacing w:val="6"/>
                <w:sz w:val="20"/>
                <w:szCs w:val="20"/>
              </w:rPr>
              <w:t>二</w:t>
            </w:r>
            <w:r>
              <w:rPr>
                <w:spacing w:val="4"/>
                <w:sz w:val="20"/>
                <w:szCs w:val="20"/>
              </w:rPr>
              <w:t xml:space="preserve"> </w:t>
            </w:r>
            <w:r>
              <w:rPr>
                <w:spacing w:val="-1"/>
                <w:sz w:val="20"/>
                <w:szCs w:val="20"/>
              </w:rPr>
              <w:t>类土</w:t>
            </w:r>
          </w:p>
        </w:tc>
        <w:tc>
          <w:tcPr>
            <w:tcW w:w="895" w:type="dxa"/>
            <w:vAlign w:val="top"/>
          </w:tcPr>
          <w:p>
            <w:pPr>
              <w:spacing w:before="230" w:line="213" w:lineRule="auto"/>
              <w:ind w:left="278"/>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660" w:type="dxa"/>
            <w:vAlign w:val="top"/>
          </w:tcPr>
          <w:p>
            <w:pPr>
              <w:spacing w:before="244" w:line="196" w:lineRule="auto"/>
              <w:ind w:left="13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28" w:type="dxa"/>
            <w:vAlign w:val="top"/>
          </w:tcPr>
          <w:p>
            <w:pPr>
              <w:spacing w:before="244" w:line="196" w:lineRule="auto"/>
              <w:ind w:left="26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51" w:type="dxa"/>
            <w:vAlign w:val="top"/>
          </w:tcPr>
          <w:p>
            <w:pPr>
              <w:spacing w:before="244"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244"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5" w:hRule="atLeast"/>
        </w:trPr>
        <w:tc>
          <w:tcPr>
            <w:tcW w:w="6799" w:type="dxa"/>
            <w:gridSpan w:val="7"/>
            <w:vAlign w:val="top"/>
          </w:tcPr>
          <w:p>
            <w:pPr>
              <w:pStyle w:val="6"/>
              <w:spacing w:before="60" w:line="224" w:lineRule="auto"/>
              <w:ind w:left="3199"/>
              <w:rPr>
                <w:sz w:val="20"/>
                <w:szCs w:val="20"/>
              </w:rPr>
            </w:pPr>
            <w:r>
              <w:rPr>
                <w:spacing w:val="3"/>
                <w:sz w:val="20"/>
                <w:szCs w:val="20"/>
              </w:rPr>
              <w:t>合计</w:t>
            </w:r>
          </w:p>
        </w:tc>
        <w:tc>
          <w:tcPr>
            <w:tcW w:w="1151" w:type="dxa"/>
            <w:vAlign w:val="top"/>
          </w:tcPr>
          <w:p>
            <w:pPr>
              <w:spacing w:before="91" w:line="196"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39" w:type="dxa"/>
            <w:vAlign w:val="top"/>
          </w:tcPr>
          <w:p>
            <w:pPr>
              <w:spacing w:before="91" w:line="196"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spacing w:line="29" w:lineRule="exact"/>
        <w:ind w:firstLine="112"/>
      </w:pPr>
      <w:r>
        <w:pict>
          <v:shape id="_x0000_s1148" o:spid="_x0000_s1148"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88" w:type="default"/>
          <w:footerReference r:id="rId89" w:type="default"/>
          <w:pgSz w:w="11906" w:h="16839"/>
          <w:pgMar w:top="1171" w:right="1237" w:bottom="1289" w:left="1474" w:header="863" w:footer="990" w:gutter="0"/>
          <w:cols w:space="720" w:num="1"/>
        </w:sectPr>
      </w:pPr>
    </w:p>
    <w:p>
      <w:pPr>
        <w:pStyle w:val="2"/>
        <w:spacing w:line="325" w:lineRule="auto"/>
      </w:pPr>
      <w:r>
        <w:pict>
          <v:shape id="_x0000_s1149" o:spid="_x0000_s1149" style="position:absolute;left:0pt;margin-left:0.5pt;margin-top:0.7pt;height:0.75pt;width:453.65pt;z-index:251773952;mso-width-relative:page;mso-height-relative:page;" fillcolor="#000000" filled="t" stroked="f" coordsize="9072,15" path="m0,0l9072,0,9072,14,0,14,0,0xe">
            <v:path/>
            <v:fill on="t" focussize="0,0"/>
            <v:stroke on="f"/>
            <v:imagedata o:title=""/>
            <o:lock v:ext="edit"/>
          </v:shape>
        </w:pict>
      </w:r>
    </w:p>
    <w:p>
      <w:pPr>
        <w:spacing w:before="65" w:line="230" w:lineRule="auto"/>
        <w:ind w:left="3420"/>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32"/>
          <w:sz w:val="20"/>
          <w:szCs w:val="20"/>
        </w:rPr>
        <w:t xml:space="preserve"> </w:t>
      </w:r>
      <w:r>
        <w:rPr>
          <w:rFonts w:ascii="Times New Roman" w:hAnsi="Times New Roman" w:eastAsia="Times New Roman" w:cs="Times New Roman"/>
          <w:spacing w:val="5"/>
          <w:sz w:val="20"/>
          <w:szCs w:val="20"/>
        </w:rPr>
        <w:t xml:space="preserve">8.2-3  </w:t>
      </w:r>
      <w:r>
        <w:rPr>
          <w:rFonts w:ascii="黑体" w:hAnsi="黑体" w:eastAsia="黑体" w:cs="黑体"/>
          <w:spacing w:val="5"/>
          <w:sz w:val="20"/>
          <w:szCs w:val="20"/>
        </w:rPr>
        <w:t>其他费用估算表</w:t>
      </w:r>
    </w:p>
    <w:p>
      <w:pPr>
        <w:spacing w:line="104" w:lineRule="exact"/>
      </w:pPr>
    </w:p>
    <w:tbl>
      <w:tblPr>
        <w:tblStyle w:val="5"/>
        <w:tblW w:w="9062"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3215"/>
        <w:gridCol w:w="1799"/>
        <w:gridCol w:w="1505"/>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739" w:type="dxa"/>
            <w:vAlign w:val="top"/>
          </w:tcPr>
          <w:p>
            <w:pPr>
              <w:pStyle w:val="6"/>
              <w:spacing w:before="56" w:line="224" w:lineRule="auto"/>
              <w:ind w:left="164"/>
              <w:rPr>
                <w:sz w:val="20"/>
                <w:szCs w:val="20"/>
              </w:rPr>
            </w:pPr>
            <w:r>
              <w:rPr>
                <w:spacing w:val="5"/>
                <w:sz w:val="20"/>
                <w:szCs w:val="20"/>
              </w:rPr>
              <w:t>序号</w:t>
            </w:r>
          </w:p>
        </w:tc>
        <w:tc>
          <w:tcPr>
            <w:tcW w:w="3215" w:type="dxa"/>
            <w:vAlign w:val="top"/>
          </w:tcPr>
          <w:p>
            <w:pPr>
              <w:pStyle w:val="6"/>
              <w:spacing w:before="56" w:line="222" w:lineRule="auto"/>
              <w:ind w:left="1204"/>
              <w:rPr>
                <w:sz w:val="20"/>
                <w:szCs w:val="20"/>
              </w:rPr>
            </w:pPr>
            <w:r>
              <w:rPr>
                <w:spacing w:val="3"/>
                <w:sz w:val="20"/>
                <w:szCs w:val="20"/>
              </w:rPr>
              <w:t>费用名称</w:t>
            </w:r>
          </w:p>
        </w:tc>
        <w:tc>
          <w:tcPr>
            <w:tcW w:w="1799" w:type="dxa"/>
            <w:vAlign w:val="top"/>
          </w:tcPr>
          <w:p>
            <w:pPr>
              <w:pStyle w:val="6"/>
              <w:spacing w:before="56" w:line="222" w:lineRule="auto"/>
              <w:ind w:left="288"/>
              <w:rPr>
                <w:sz w:val="20"/>
                <w:szCs w:val="20"/>
              </w:rPr>
            </w:pPr>
            <w:r>
              <w:rPr>
                <w:spacing w:val="5"/>
                <w:sz w:val="20"/>
                <w:szCs w:val="20"/>
              </w:rPr>
              <w:t>费基（万元）</w:t>
            </w:r>
          </w:p>
        </w:tc>
        <w:tc>
          <w:tcPr>
            <w:tcW w:w="1505" w:type="dxa"/>
            <w:vAlign w:val="top"/>
          </w:tcPr>
          <w:p>
            <w:pPr>
              <w:pStyle w:val="6"/>
              <w:spacing w:before="56" w:line="222" w:lineRule="auto"/>
              <w:ind w:left="249"/>
              <w:rPr>
                <w:sz w:val="20"/>
                <w:szCs w:val="20"/>
              </w:rPr>
            </w:pPr>
            <w:r>
              <w:rPr>
                <w:spacing w:val="-9"/>
                <w:sz w:val="20"/>
                <w:szCs w:val="20"/>
              </w:rPr>
              <w:t>费率</w:t>
            </w:r>
            <w:r>
              <w:rPr>
                <w:spacing w:val="9"/>
                <w:sz w:val="20"/>
                <w:szCs w:val="20"/>
              </w:rPr>
              <w:t xml:space="preserve"> </w:t>
            </w:r>
            <w:r>
              <w:rPr>
                <w:spacing w:val="-9"/>
                <w:sz w:val="20"/>
                <w:szCs w:val="20"/>
              </w:rPr>
              <w:t>(</w:t>
            </w:r>
            <w:r>
              <w:rPr>
                <w:spacing w:val="5"/>
                <w:sz w:val="20"/>
                <w:szCs w:val="20"/>
              </w:rPr>
              <w:t xml:space="preserve"> </w:t>
            </w:r>
            <w:r>
              <w:rPr>
                <w:spacing w:val="-9"/>
                <w:sz w:val="20"/>
                <w:szCs w:val="20"/>
              </w:rPr>
              <w:t>%</w:t>
            </w:r>
            <w:r>
              <w:rPr>
                <w:spacing w:val="5"/>
                <w:sz w:val="20"/>
                <w:szCs w:val="20"/>
              </w:rPr>
              <w:t xml:space="preserve"> </w:t>
            </w:r>
            <w:r>
              <w:rPr>
                <w:spacing w:val="-9"/>
                <w:sz w:val="20"/>
                <w:szCs w:val="20"/>
              </w:rPr>
              <w:t>)</w:t>
            </w:r>
          </w:p>
        </w:tc>
        <w:tc>
          <w:tcPr>
            <w:tcW w:w="1804" w:type="dxa"/>
            <w:vAlign w:val="top"/>
          </w:tcPr>
          <w:p>
            <w:pPr>
              <w:pStyle w:val="6"/>
              <w:spacing w:before="57" w:line="225" w:lineRule="auto"/>
              <w:ind w:left="280"/>
              <w:rPr>
                <w:sz w:val="20"/>
                <w:szCs w:val="20"/>
              </w:rPr>
            </w:pPr>
            <w:r>
              <w:rPr>
                <w:spacing w:val="7"/>
                <w:sz w:val="20"/>
                <w:szCs w:val="20"/>
              </w:rPr>
              <w:t>金额（万元）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9" w:type="dxa"/>
            <w:vAlign w:val="top"/>
          </w:tcPr>
          <w:p>
            <w:pPr>
              <w:pStyle w:val="6"/>
              <w:spacing w:before="140" w:line="146" w:lineRule="exact"/>
              <w:ind w:left="282"/>
              <w:rPr>
                <w:sz w:val="20"/>
                <w:szCs w:val="20"/>
              </w:rPr>
            </w:pPr>
            <w:r>
              <w:rPr>
                <w:position w:val="-3"/>
                <w:sz w:val="20"/>
                <w:szCs w:val="20"/>
              </w:rPr>
              <w:t>一</w:t>
            </w:r>
          </w:p>
        </w:tc>
        <w:tc>
          <w:tcPr>
            <w:tcW w:w="3215" w:type="dxa"/>
            <w:vAlign w:val="top"/>
          </w:tcPr>
          <w:p>
            <w:pPr>
              <w:pStyle w:val="6"/>
              <w:spacing w:before="52" w:line="222" w:lineRule="auto"/>
              <w:ind w:left="1093"/>
              <w:rPr>
                <w:sz w:val="20"/>
                <w:szCs w:val="20"/>
              </w:rPr>
            </w:pPr>
            <w:r>
              <w:rPr>
                <w:spacing w:val="7"/>
                <w:sz w:val="20"/>
                <w:szCs w:val="20"/>
              </w:rPr>
              <w:t>前期工作费</w:t>
            </w:r>
          </w:p>
        </w:tc>
        <w:tc>
          <w:tcPr>
            <w:tcW w:w="1799" w:type="dxa"/>
            <w:vAlign w:val="top"/>
          </w:tcPr>
          <w:p>
            <w:pPr>
              <w:spacing w:before="84"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spacing w:before="84" w:line="196" w:lineRule="auto"/>
              <w:ind w:left="55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04" w:type="dxa"/>
            <w:vAlign w:val="top"/>
          </w:tcPr>
          <w:p>
            <w:pPr>
              <w:spacing w:before="84" w:line="196" w:lineRule="auto"/>
              <w:ind w:left="7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9" w:type="dxa"/>
            <w:vAlign w:val="top"/>
          </w:tcPr>
          <w:p>
            <w:pPr>
              <w:spacing w:before="90" w:line="195" w:lineRule="auto"/>
              <w:ind w:left="3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215" w:type="dxa"/>
            <w:vAlign w:val="top"/>
          </w:tcPr>
          <w:p>
            <w:pPr>
              <w:pStyle w:val="6"/>
              <w:spacing w:before="52" w:line="222" w:lineRule="auto"/>
              <w:ind w:left="564"/>
              <w:rPr>
                <w:sz w:val="20"/>
                <w:szCs w:val="20"/>
              </w:rPr>
            </w:pPr>
            <w:r>
              <w:rPr>
                <w:spacing w:val="8"/>
                <w:sz w:val="20"/>
                <w:szCs w:val="20"/>
              </w:rPr>
              <w:t>土地与生态现状调查费</w:t>
            </w:r>
          </w:p>
        </w:tc>
        <w:tc>
          <w:tcPr>
            <w:tcW w:w="1799" w:type="dxa"/>
            <w:vAlign w:val="top"/>
          </w:tcPr>
          <w:p>
            <w:pPr>
              <w:spacing w:before="84"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spacing w:before="84" w:line="196" w:lineRule="auto"/>
              <w:ind w:left="55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04" w:type="dxa"/>
            <w:vAlign w:val="top"/>
          </w:tcPr>
          <w:p>
            <w:pPr>
              <w:spacing w:before="84" w:line="196" w:lineRule="auto"/>
              <w:ind w:left="7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spacing w:before="91" w:line="195" w:lineRule="auto"/>
              <w:ind w:left="31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215" w:type="dxa"/>
            <w:vAlign w:val="top"/>
          </w:tcPr>
          <w:p>
            <w:pPr>
              <w:pStyle w:val="6"/>
              <w:spacing w:before="55" w:line="222" w:lineRule="auto"/>
              <w:ind w:left="1090"/>
              <w:rPr>
                <w:sz w:val="20"/>
                <w:szCs w:val="20"/>
              </w:rPr>
            </w:pPr>
            <w:r>
              <w:rPr>
                <w:spacing w:val="7"/>
                <w:sz w:val="20"/>
                <w:szCs w:val="20"/>
              </w:rPr>
              <w:t>土地勘测费</w:t>
            </w:r>
          </w:p>
        </w:tc>
        <w:tc>
          <w:tcPr>
            <w:tcW w:w="1799" w:type="dxa"/>
            <w:vAlign w:val="top"/>
          </w:tcPr>
          <w:p>
            <w:pPr>
              <w:spacing w:before="87"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spacing w:before="87" w:line="196" w:lineRule="auto"/>
              <w:ind w:left="55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04" w:type="dxa"/>
            <w:vAlign w:val="top"/>
          </w:tcPr>
          <w:p>
            <w:pPr>
              <w:spacing w:before="87" w:line="196" w:lineRule="auto"/>
              <w:ind w:left="7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9" w:type="dxa"/>
            <w:vAlign w:val="top"/>
          </w:tcPr>
          <w:p>
            <w:pPr>
              <w:spacing w:before="90" w:line="195" w:lineRule="auto"/>
              <w:ind w:left="32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215" w:type="dxa"/>
            <w:vAlign w:val="top"/>
          </w:tcPr>
          <w:p>
            <w:pPr>
              <w:pStyle w:val="6"/>
              <w:spacing w:before="55" w:line="222" w:lineRule="auto"/>
              <w:ind w:left="670"/>
              <w:rPr>
                <w:sz w:val="20"/>
                <w:szCs w:val="20"/>
              </w:rPr>
            </w:pPr>
            <w:r>
              <w:rPr>
                <w:spacing w:val="8"/>
                <w:sz w:val="20"/>
                <w:szCs w:val="20"/>
              </w:rPr>
              <w:t>土地复垦方案编制费</w:t>
            </w:r>
          </w:p>
        </w:tc>
        <w:tc>
          <w:tcPr>
            <w:tcW w:w="1799" w:type="dxa"/>
            <w:vAlign w:val="top"/>
          </w:tcPr>
          <w:p>
            <w:pPr>
              <w:spacing w:before="87"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spacing w:before="87" w:line="196" w:lineRule="auto"/>
              <w:ind w:left="55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04" w:type="dxa"/>
            <w:vAlign w:val="top"/>
          </w:tcPr>
          <w:p>
            <w:pPr>
              <w:spacing w:before="87" w:line="196" w:lineRule="auto"/>
              <w:ind w:left="7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9" w:type="dxa"/>
            <w:vAlign w:val="top"/>
          </w:tcPr>
          <w:p>
            <w:pPr>
              <w:spacing w:before="91"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215" w:type="dxa"/>
            <w:vAlign w:val="top"/>
          </w:tcPr>
          <w:p>
            <w:pPr>
              <w:pStyle w:val="6"/>
              <w:spacing w:before="56" w:line="222" w:lineRule="auto"/>
              <w:ind w:left="690"/>
              <w:rPr>
                <w:sz w:val="20"/>
                <w:szCs w:val="20"/>
              </w:rPr>
            </w:pPr>
            <w:r>
              <w:rPr>
                <w:spacing w:val="6"/>
                <w:sz w:val="20"/>
                <w:szCs w:val="20"/>
              </w:rPr>
              <w:t>阶段实施方案编制费</w:t>
            </w:r>
          </w:p>
        </w:tc>
        <w:tc>
          <w:tcPr>
            <w:tcW w:w="1799" w:type="dxa"/>
            <w:vAlign w:val="top"/>
          </w:tcPr>
          <w:p>
            <w:pPr>
              <w:spacing w:before="87"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spacing w:before="87" w:line="196" w:lineRule="auto"/>
              <w:ind w:left="55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04" w:type="dxa"/>
            <w:vAlign w:val="top"/>
          </w:tcPr>
          <w:p>
            <w:pPr>
              <w:spacing w:before="87" w:line="196" w:lineRule="auto"/>
              <w:ind w:left="7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spacing w:before="97" w:line="192" w:lineRule="auto"/>
              <w:ind w:left="32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215" w:type="dxa"/>
            <w:vAlign w:val="top"/>
          </w:tcPr>
          <w:p>
            <w:pPr>
              <w:pStyle w:val="6"/>
              <w:spacing w:before="56" w:line="222" w:lineRule="auto"/>
              <w:ind w:left="1086"/>
              <w:rPr>
                <w:sz w:val="20"/>
                <w:szCs w:val="20"/>
              </w:rPr>
            </w:pPr>
            <w:r>
              <w:rPr>
                <w:spacing w:val="8"/>
                <w:sz w:val="20"/>
                <w:szCs w:val="20"/>
              </w:rPr>
              <w:t>科研试验费</w:t>
            </w:r>
          </w:p>
        </w:tc>
        <w:tc>
          <w:tcPr>
            <w:tcW w:w="1799" w:type="dxa"/>
            <w:vAlign w:val="top"/>
          </w:tcPr>
          <w:p>
            <w:pPr>
              <w:spacing w:before="88"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spacing w:before="88" w:line="196" w:lineRule="auto"/>
              <w:ind w:left="55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04" w:type="dxa"/>
            <w:vAlign w:val="top"/>
          </w:tcPr>
          <w:p>
            <w:pPr>
              <w:spacing w:before="88" w:line="196" w:lineRule="auto"/>
              <w:ind w:left="7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spacing w:before="93" w:line="195" w:lineRule="auto"/>
              <w:ind w:left="32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215" w:type="dxa"/>
            <w:vAlign w:val="top"/>
          </w:tcPr>
          <w:p>
            <w:pPr>
              <w:pStyle w:val="6"/>
              <w:spacing w:before="56" w:line="222" w:lineRule="auto"/>
              <w:ind w:left="881"/>
              <w:rPr>
                <w:sz w:val="20"/>
                <w:szCs w:val="20"/>
              </w:rPr>
            </w:pPr>
            <w:r>
              <w:rPr>
                <w:spacing w:val="7"/>
                <w:sz w:val="20"/>
                <w:szCs w:val="20"/>
              </w:rPr>
              <w:t>工程招标代理费</w:t>
            </w:r>
          </w:p>
        </w:tc>
        <w:tc>
          <w:tcPr>
            <w:tcW w:w="1799" w:type="dxa"/>
            <w:vAlign w:val="top"/>
          </w:tcPr>
          <w:p>
            <w:pPr>
              <w:spacing w:before="88"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spacing w:before="88" w:line="196" w:lineRule="auto"/>
              <w:ind w:left="55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04" w:type="dxa"/>
            <w:vAlign w:val="top"/>
          </w:tcPr>
          <w:p>
            <w:pPr>
              <w:spacing w:before="88" w:line="196" w:lineRule="auto"/>
              <w:ind w:left="7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pStyle w:val="6"/>
              <w:spacing w:before="102" w:line="175" w:lineRule="auto"/>
              <w:ind w:left="280"/>
              <w:rPr>
                <w:sz w:val="20"/>
                <w:szCs w:val="20"/>
              </w:rPr>
            </w:pPr>
            <w:r>
              <w:rPr>
                <w:sz w:val="20"/>
                <w:szCs w:val="20"/>
              </w:rPr>
              <w:t>二</w:t>
            </w:r>
          </w:p>
        </w:tc>
        <w:tc>
          <w:tcPr>
            <w:tcW w:w="3215" w:type="dxa"/>
            <w:vAlign w:val="top"/>
          </w:tcPr>
          <w:p>
            <w:pPr>
              <w:pStyle w:val="6"/>
              <w:spacing w:before="55" w:line="222" w:lineRule="auto"/>
              <w:ind w:left="1092"/>
              <w:rPr>
                <w:sz w:val="20"/>
                <w:szCs w:val="20"/>
              </w:rPr>
            </w:pPr>
            <w:r>
              <w:rPr>
                <w:spacing w:val="7"/>
                <w:sz w:val="20"/>
                <w:szCs w:val="20"/>
              </w:rPr>
              <w:t>工程监理费</w:t>
            </w:r>
          </w:p>
        </w:tc>
        <w:tc>
          <w:tcPr>
            <w:tcW w:w="1799" w:type="dxa"/>
            <w:vAlign w:val="top"/>
          </w:tcPr>
          <w:p>
            <w:pPr>
              <w:spacing w:before="87"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rPr>
                <w:rFonts w:ascii="Arial"/>
                <w:sz w:val="21"/>
              </w:rPr>
            </w:pPr>
          </w:p>
        </w:tc>
        <w:tc>
          <w:tcPr>
            <w:tcW w:w="1804" w:type="dxa"/>
            <w:vAlign w:val="top"/>
          </w:tcPr>
          <w:p>
            <w:pPr>
              <w:spacing w:before="55" w:line="229" w:lineRule="auto"/>
              <w:ind w:left="406"/>
              <w:rPr>
                <w:rFonts w:ascii="宋体" w:hAnsi="宋体" w:eastAsia="宋体" w:cs="宋体"/>
                <w:sz w:val="20"/>
                <w:szCs w:val="20"/>
              </w:rPr>
            </w:pPr>
            <w:r>
              <w:rPr>
                <w:rFonts w:ascii="宋体" w:hAnsi="宋体" w:eastAsia="宋体" w:cs="宋体"/>
                <w:spacing w:val="3"/>
                <w:sz w:val="20"/>
                <w:szCs w:val="20"/>
              </w:rPr>
              <w:t>已纳入初设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pStyle w:val="6"/>
              <w:spacing w:before="57" w:line="230" w:lineRule="auto"/>
              <w:ind w:left="284"/>
              <w:rPr>
                <w:sz w:val="20"/>
                <w:szCs w:val="20"/>
              </w:rPr>
            </w:pPr>
            <w:r>
              <w:rPr>
                <w:sz w:val="20"/>
                <w:szCs w:val="20"/>
              </w:rPr>
              <w:t>三</w:t>
            </w:r>
          </w:p>
        </w:tc>
        <w:tc>
          <w:tcPr>
            <w:tcW w:w="3215" w:type="dxa"/>
            <w:vAlign w:val="top"/>
          </w:tcPr>
          <w:p>
            <w:pPr>
              <w:pStyle w:val="6"/>
              <w:spacing w:before="57" w:line="222" w:lineRule="auto"/>
              <w:ind w:left="1094"/>
              <w:rPr>
                <w:sz w:val="20"/>
                <w:szCs w:val="20"/>
              </w:rPr>
            </w:pPr>
            <w:r>
              <w:rPr>
                <w:spacing w:val="6"/>
                <w:sz w:val="20"/>
                <w:szCs w:val="20"/>
              </w:rPr>
              <w:t>竣工验收费</w:t>
            </w:r>
          </w:p>
        </w:tc>
        <w:tc>
          <w:tcPr>
            <w:tcW w:w="1799" w:type="dxa"/>
            <w:vAlign w:val="top"/>
          </w:tcPr>
          <w:p>
            <w:pPr>
              <w:spacing w:before="89"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rPr>
                <w:rFonts w:ascii="Arial"/>
                <w:sz w:val="21"/>
              </w:rPr>
            </w:pPr>
          </w:p>
        </w:tc>
        <w:tc>
          <w:tcPr>
            <w:tcW w:w="1804" w:type="dxa"/>
            <w:vAlign w:val="top"/>
          </w:tcPr>
          <w:p>
            <w:pPr>
              <w:spacing w:before="54" w:line="229" w:lineRule="auto"/>
              <w:ind w:left="406"/>
              <w:rPr>
                <w:rFonts w:ascii="宋体" w:hAnsi="宋体" w:eastAsia="宋体" w:cs="宋体"/>
                <w:sz w:val="20"/>
                <w:szCs w:val="20"/>
              </w:rPr>
            </w:pPr>
            <w:r>
              <w:rPr>
                <w:rFonts w:ascii="宋体" w:hAnsi="宋体" w:eastAsia="宋体" w:cs="宋体"/>
                <w:spacing w:val="3"/>
                <w:sz w:val="20"/>
                <w:szCs w:val="20"/>
              </w:rPr>
              <w:t>已纳入初设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spacing w:before="92" w:line="195" w:lineRule="auto"/>
              <w:ind w:left="3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215" w:type="dxa"/>
            <w:vAlign w:val="top"/>
          </w:tcPr>
          <w:p>
            <w:pPr>
              <w:pStyle w:val="6"/>
              <w:spacing w:before="57" w:line="222" w:lineRule="auto"/>
              <w:ind w:left="1092"/>
              <w:rPr>
                <w:sz w:val="20"/>
                <w:szCs w:val="20"/>
              </w:rPr>
            </w:pPr>
            <w:r>
              <w:rPr>
                <w:spacing w:val="7"/>
                <w:sz w:val="20"/>
                <w:szCs w:val="20"/>
              </w:rPr>
              <w:t>工程复核费</w:t>
            </w:r>
          </w:p>
        </w:tc>
        <w:tc>
          <w:tcPr>
            <w:tcW w:w="1799" w:type="dxa"/>
            <w:vAlign w:val="top"/>
          </w:tcPr>
          <w:p>
            <w:pPr>
              <w:spacing w:before="89"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rPr>
                <w:rFonts w:ascii="Arial"/>
                <w:sz w:val="21"/>
              </w:rPr>
            </w:pPr>
          </w:p>
        </w:tc>
        <w:tc>
          <w:tcPr>
            <w:tcW w:w="1804" w:type="dxa"/>
            <w:vAlign w:val="top"/>
          </w:tcPr>
          <w:p>
            <w:pPr>
              <w:spacing w:before="54" w:line="229" w:lineRule="auto"/>
              <w:ind w:left="406"/>
              <w:rPr>
                <w:rFonts w:ascii="宋体" w:hAnsi="宋体" w:eastAsia="宋体" w:cs="宋体"/>
                <w:sz w:val="20"/>
                <w:szCs w:val="20"/>
              </w:rPr>
            </w:pPr>
            <w:r>
              <w:rPr>
                <w:rFonts w:ascii="宋体" w:hAnsi="宋体" w:eastAsia="宋体" w:cs="宋体"/>
                <w:spacing w:val="3"/>
                <w:sz w:val="20"/>
                <w:szCs w:val="20"/>
              </w:rPr>
              <w:t>已纳入初设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spacing w:before="92" w:line="195" w:lineRule="auto"/>
              <w:ind w:left="31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215" w:type="dxa"/>
            <w:vAlign w:val="top"/>
          </w:tcPr>
          <w:p>
            <w:pPr>
              <w:pStyle w:val="6"/>
              <w:spacing w:before="57" w:line="222" w:lineRule="auto"/>
              <w:ind w:left="1092"/>
              <w:rPr>
                <w:sz w:val="20"/>
                <w:szCs w:val="20"/>
              </w:rPr>
            </w:pPr>
            <w:r>
              <w:rPr>
                <w:spacing w:val="7"/>
                <w:sz w:val="20"/>
                <w:szCs w:val="20"/>
              </w:rPr>
              <w:t>工程验收费</w:t>
            </w:r>
          </w:p>
        </w:tc>
        <w:tc>
          <w:tcPr>
            <w:tcW w:w="1799" w:type="dxa"/>
            <w:vAlign w:val="top"/>
          </w:tcPr>
          <w:p>
            <w:pPr>
              <w:spacing w:before="88"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rPr>
                <w:rFonts w:ascii="Arial"/>
                <w:sz w:val="21"/>
              </w:rPr>
            </w:pPr>
          </w:p>
        </w:tc>
        <w:tc>
          <w:tcPr>
            <w:tcW w:w="1804" w:type="dxa"/>
            <w:vAlign w:val="top"/>
          </w:tcPr>
          <w:p>
            <w:pPr>
              <w:spacing w:before="56" w:line="229" w:lineRule="auto"/>
              <w:ind w:left="406"/>
              <w:rPr>
                <w:rFonts w:ascii="宋体" w:hAnsi="宋体" w:eastAsia="宋体" w:cs="宋体"/>
                <w:sz w:val="20"/>
                <w:szCs w:val="20"/>
              </w:rPr>
            </w:pPr>
            <w:r>
              <w:rPr>
                <w:rFonts w:ascii="宋体" w:hAnsi="宋体" w:eastAsia="宋体" w:cs="宋体"/>
                <w:spacing w:val="3"/>
                <w:sz w:val="20"/>
                <w:szCs w:val="20"/>
              </w:rPr>
              <w:t>已纳入初设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spacing w:before="94" w:line="195" w:lineRule="auto"/>
              <w:ind w:left="32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215" w:type="dxa"/>
            <w:vAlign w:val="top"/>
          </w:tcPr>
          <w:p>
            <w:pPr>
              <w:pStyle w:val="6"/>
              <w:spacing w:before="56" w:line="222" w:lineRule="auto"/>
              <w:ind w:left="567"/>
              <w:rPr>
                <w:sz w:val="20"/>
                <w:szCs w:val="20"/>
              </w:rPr>
            </w:pPr>
            <w:r>
              <w:rPr>
                <w:spacing w:val="8"/>
                <w:sz w:val="20"/>
                <w:szCs w:val="20"/>
              </w:rPr>
              <w:t>工程决算编制与审计费</w:t>
            </w:r>
          </w:p>
        </w:tc>
        <w:tc>
          <w:tcPr>
            <w:tcW w:w="1799" w:type="dxa"/>
            <w:vAlign w:val="top"/>
          </w:tcPr>
          <w:p>
            <w:pPr>
              <w:spacing w:before="88"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rPr>
                <w:rFonts w:ascii="Arial"/>
                <w:sz w:val="21"/>
              </w:rPr>
            </w:pPr>
          </w:p>
        </w:tc>
        <w:tc>
          <w:tcPr>
            <w:tcW w:w="1804" w:type="dxa"/>
            <w:vAlign w:val="top"/>
          </w:tcPr>
          <w:p>
            <w:pPr>
              <w:spacing w:before="56" w:line="229" w:lineRule="auto"/>
              <w:ind w:left="406"/>
              <w:rPr>
                <w:rFonts w:ascii="宋体" w:hAnsi="宋体" w:eastAsia="宋体" w:cs="宋体"/>
                <w:sz w:val="20"/>
                <w:szCs w:val="20"/>
              </w:rPr>
            </w:pPr>
            <w:r>
              <w:rPr>
                <w:rFonts w:ascii="宋体" w:hAnsi="宋体" w:eastAsia="宋体" w:cs="宋体"/>
                <w:spacing w:val="3"/>
                <w:sz w:val="20"/>
                <w:szCs w:val="20"/>
              </w:rPr>
              <w:t>已纳入初设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spacing w:before="94" w:line="195" w:lineRule="auto"/>
              <w:ind w:left="31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215" w:type="dxa"/>
            <w:vAlign w:val="top"/>
          </w:tcPr>
          <w:p>
            <w:pPr>
              <w:pStyle w:val="6"/>
              <w:spacing w:before="56" w:line="222" w:lineRule="auto"/>
              <w:ind w:left="466"/>
              <w:rPr>
                <w:sz w:val="20"/>
                <w:szCs w:val="20"/>
              </w:rPr>
            </w:pPr>
            <w:r>
              <w:rPr>
                <w:spacing w:val="8"/>
                <w:sz w:val="20"/>
                <w:szCs w:val="20"/>
              </w:rPr>
              <w:t>复垦后土地重估与登记费</w:t>
            </w:r>
          </w:p>
        </w:tc>
        <w:tc>
          <w:tcPr>
            <w:tcW w:w="1799" w:type="dxa"/>
            <w:vAlign w:val="top"/>
          </w:tcPr>
          <w:p>
            <w:pPr>
              <w:spacing w:before="88"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rPr>
                <w:rFonts w:ascii="Arial"/>
                <w:sz w:val="21"/>
              </w:rPr>
            </w:pPr>
          </w:p>
        </w:tc>
        <w:tc>
          <w:tcPr>
            <w:tcW w:w="1804" w:type="dxa"/>
            <w:vAlign w:val="top"/>
          </w:tcPr>
          <w:p>
            <w:pPr>
              <w:spacing w:before="55" w:line="229" w:lineRule="auto"/>
              <w:ind w:left="406"/>
              <w:rPr>
                <w:rFonts w:ascii="宋体" w:hAnsi="宋体" w:eastAsia="宋体" w:cs="宋体"/>
                <w:sz w:val="20"/>
                <w:szCs w:val="20"/>
              </w:rPr>
            </w:pPr>
            <w:r>
              <w:rPr>
                <w:rFonts w:ascii="宋体" w:hAnsi="宋体" w:eastAsia="宋体" w:cs="宋体"/>
                <w:spacing w:val="3"/>
                <w:sz w:val="20"/>
                <w:szCs w:val="20"/>
              </w:rPr>
              <w:t>已纳入初设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spacing w:before="96" w:line="192" w:lineRule="auto"/>
              <w:ind w:left="32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215" w:type="dxa"/>
            <w:vAlign w:val="top"/>
          </w:tcPr>
          <w:p>
            <w:pPr>
              <w:pStyle w:val="6"/>
              <w:spacing w:before="55" w:line="222" w:lineRule="auto"/>
              <w:ind w:left="1086"/>
              <w:rPr>
                <w:sz w:val="20"/>
                <w:szCs w:val="20"/>
              </w:rPr>
            </w:pPr>
            <w:r>
              <w:rPr>
                <w:spacing w:val="8"/>
                <w:sz w:val="20"/>
                <w:szCs w:val="20"/>
              </w:rPr>
              <w:t>标识设定费</w:t>
            </w:r>
          </w:p>
        </w:tc>
        <w:tc>
          <w:tcPr>
            <w:tcW w:w="1799" w:type="dxa"/>
            <w:vAlign w:val="top"/>
          </w:tcPr>
          <w:p>
            <w:pPr>
              <w:spacing w:before="87"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rPr>
                <w:rFonts w:ascii="Arial"/>
                <w:sz w:val="21"/>
              </w:rPr>
            </w:pPr>
          </w:p>
        </w:tc>
        <w:tc>
          <w:tcPr>
            <w:tcW w:w="1804" w:type="dxa"/>
            <w:vAlign w:val="top"/>
          </w:tcPr>
          <w:p>
            <w:pPr>
              <w:spacing w:before="55" w:line="229" w:lineRule="auto"/>
              <w:ind w:left="406"/>
              <w:rPr>
                <w:rFonts w:ascii="宋体" w:hAnsi="宋体" w:eastAsia="宋体" w:cs="宋体"/>
                <w:sz w:val="20"/>
                <w:szCs w:val="20"/>
              </w:rPr>
            </w:pPr>
            <w:r>
              <w:rPr>
                <w:rFonts w:ascii="宋体" w:hAnsi="宋体" w:eastAsia="宋体" w:cs="宋体"/>
                <w:spacing w:val="3"/>
                <w:sz w:val="20"/>
                <w:szCs w:val="20"/>
              </w:rPr>
              <w:t>已纳入初设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9" w:type="dxa"/>
            <w:vAlign w:val="top"/>
          </w:tcPr>
          <w:p>
            <w:pPr>
              <w:pStyle w:val="6"/>
              <w:spacing w:before="57" w:line="230" w:lineRule="auto"/>
              <w:ind w:left="293"/>
              <w:rPr>
                <w:sz w:val="20"/>
                <w:szCs w:val="20"/>
              </w:rPr>
            </w:pPr>
            <w:r>
              <w:rPr>
                <w:sz w:val="20"/>
                <w:szCs w:val="20"/>
              </w:rPr>
              <w:t>四</w:t>
            </w:r>
          </w:p>
        </w:tc>
        <w:tc>
          <w:tcPr>
            <w:tcW w:w="3215" w:type="dxa"/>
            <w:vAlign w:val="top"/>
          </w:tcPr>
          <w:p>
            <w:pPr>
              <w:pStyle w:val="6"/>
              <w:spacing w:before="57" w:line="222" w:lineRule="auto"/>
              <w:ind w:left="1096"/>
              <w:rPr>
                <w:sz w:val="20"/>
                <w:szCs w:val="20"/>
              </w:rPr>
            </w:pPr>
            <w:r>
              <w:rPr>
                <w:spacing w:val="6"/>
                <w:sz w:val="20"/>
                <w:szCs w:val="20"/>
              </w:rPr>
              <w:t>业主管理费</w:t>
            </w:r>
          </w:p>
        </w:tc>
        <w:tc>
          <w:tcPr>
            <w:tcW w:w="1799" w:type="dxa"/>
            <w:vAlign w:val="top"/>
          </w:tcPr>
          <w:p>
            <w:pPr>
              <w:spacing w:before="89" w:line="196" w:lineRule="auto"/>
              <w:ind w:left="70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05" w:type="dxa"/>
            <w:vAlign w:val="top"/>
          </w:tcPr>
          <w:p>
            <w:pPr>
              <w:rPr>
                <w:rFonts w:ascii="Arial"/>
                <w:sz w:val="21"/>
              </w:rPr>
            </w:pPr>
          </w:p>
        </w:tc>
        <w:tc>
          <w:tcPr>
            <w:tcW w:w="1804" w:type="dxa"/>
            <w:vAlign w:val="top"/>
          </w:tcPr>
          <w:p>
            <w:pPr>
              <w:spacing w:before="54" w:line="229" w:lineRule="auto"/>
              <w:ind w:left="406"/>
              <w:rPr>
                <w:rFonts w:ascii="宋体" w:hAnsi="宋体" w:eastAsia="宋体" w:cs="宋体"/>
                <w:sz w:val="20"/>
                <w:szCs w:val="20"/>
              </w:rPr>
            </w:pPr>
            <w:r>
              <w:rPr>
                <w:rFonts w:ascii="宋体" w:hAnsi="宋体" w:eastAsia="宋体" w:cs="宋体"/>
                <w:spacing w:val="3"/>
                <w:sz w:val="20"/>
                <w:szCs w:val="20"/>
              </w:rPr>
              <w:t>已纳入初设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 w:hRule="atLeast"/>
        </w:trPr>
        <w:tc>
          <w:tcPr>
            <w:tcW w:w="7258" w:type="dxa"/>
            <w:gridSpan w:val="4"/>
            <w:vAlign w:val="top"/>
          </w:tcPr>
          <w:p>
            <w:pPr>
              <w:pStyle w:val="6"/>
              <w:spacing w:before="35" w:line="217" w:lineRule="auto"/>
              <w:ind w:left="3388"/>
              <w:rPr>
                <w:sz w:val="20"/>
                <w:szCs w:val="20"/>
              </w:rPr>
            </w:pPr>
            <w:r>
              <w:rPr>
                <w:spacing w:val="-7"/>
                <w:sz w:val="20"/>
                <w:szCs w:val="20"/>
              </w:rPr>
              <w:t>总</w:t>
            </w:r>
            <w:r>
              <w:rPr>
                <w:spacing w:val="18"/>
                <w:sz w:val="20"/>
                <w:szCs w:val="20"/>
              </w:rPr>
              <w:t xml:space="preserve"> </w:t>
            </w:r>
            <w:r>
              <w:rPr>
                <w:spacing w:val="-7"/>
                <w:sz w:val="20"/>
                <w:szCs w:val="20"/>
              </w:rPr>
              <w:t>计</w:t>
            </w:r>
          </w:p>
        </w:tc>
        <w:tc>
          <w:tcPr>
            <w:tcW w:w="1804" w:type="dxa"/>
            <w:vAlign w:val="top"/>
          </w:tcPr>
          <w:p>
            <w:pPr>
              <w:spacing w:before="67" w:line="196" w:lineRule="auto"/>
              <w:ind w:left="7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spacing w:before="144" w:line="230" w:lineRule="auto"/>
        <w:ind w:left="2894"/>
        <w:rPr>
          <w:rFonts w:ascii="黑体" w:hAnsi="黑体" w:eastAsia="黑体" w:cs="黑体"/>
          <w:sz w:val="20"/>
          <w:szCs w:val="20"/>
        </w:rPr>
      </w:pPr>
      <w:r>
        <w:rPr>
          <w:rFonts w:ascii="黑体" w:hAnsi="黑体" w:eastAsia="黑体" w:cs="黑体"/>
          <w:spacing w:val="6"/>
          <w:sz w:val="20"/>
          <w:szCs w:val="20"/>
        </w:rPr>
        <w:t>表</w:t>
      </w:r>
      <w:r>
        <w:rPr>
          <w:rFonts w:ascii="黑体" w:hAnsi="黑体" w:eastAsia="黑体" w:cs="黑体"/>
          <w:spacing w:val="-28"/>
          <w:sz w:val="20"/>
          <w:szCs w:val="20"/>
        </w:rPr>
        <w:t xml:space="preserve"> </w:t>
      </w:r>
      <w:r>
        <w:rPr>
          <w:rFonts w:ascii="Times New Roman" w:hAnsi="Times New Roman" w:eastAsia="Times New Roman" w:cs="Times New Roman"/>
          <w:spacing w:val="6"/>
          <w:sz w:val="20"/>
          <w:szCs w:val="20"/>
        </w:rPr>
        <w:t xml:space="preserve">8.2-4  </w:t>
      </w:r>
      <w:r>
        <w:rPr>
          <w:rFonts w:ascii="黑体" w:hAnsi="黑体" w:eastAsia="黑体" w:cs="黑体"/>
          <w:spacing w:val="6"/>
          <w:sz w:val="20"/>
          <w:szCs w:val="20"/>
        </w:rPr>
        <w:t>土地复垦基本预备费估算表</w:t>
      </w:r>
    </w:p>
    <w:p>
      <w:pPr>
        <w:spacing w:line="106" w:lineRule="exact"/>
      </w:pPr>
    </w:p>
    <w:tbl>
      <w:tblPr>
        <w:tblStyle w:val="5"/>
        <w:tblW w:w="907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1"/>
        <w:gridCol w:w="1682"/>
        <w:gridCol w:w="1477"/>
        <w:gridCol w:w="1477"/>
        <w:gridCol w:w="1477"/>
        <w:gridCol w:w="14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 w:hRule="atLeast"/>
        </w:trPr>
        <w:tc>
          <w:tcPr>
            <w:tcW w:w="1481" w:type="dxa"/>
            <w:vMerge w:val="restart"/>
            <w:tcBorders>
              <w:bottom w:val="nil"/>
            </w:tcBorders>
            <w:vAlign w:val="top"/>
          </w:tcPr>
          <w:p>
            <w:pPr>
              <w:pStyle w:val="6"/>
              <w:spacing w:before="177" w:line="224" w:lineRule="auto"/>
              <w:ind w:left="533"/>
              <w:rPr>
                <w:sz w:val="20"/>
                <w:szCs w:val="20"/>
              </w:rPr>
            </w:pPr>
            <w:r>
              <w:rPr>
                <w:spacing w:val="5"/>
                <w:sz w:val="20"/>
                <w:szCs w:val="20"/>
              </w:rPr>
              <w:t>序号</w:t>
            </w:r>
          </w:p>
        </w:tc>
        <w:tc>
          <w:tcPr>
            <w:tcW w:w="1682" w:type="dxa"/>
            <w:vMerge w:val="restart"/>
            <w:tcBorders>
              <w:bottom w:val="nil"/>
            </w:tcBorders>
            <w:vAlign w:val="top"/>
          </w:tcPr>
          <w:p>
            <w:pPr>
              <w:pStyle w:val="6"/>
              <w:spacing w:before="177" w:line="222" w:lineRule="auto"/>
              <w:ind w:left="438"/>
              <w:rPr>
                <w:sz w:val="20"/>
                <w:szCs w:val="20"/>
              </w:rPr>
            </w:pPr>
            <w:r>
              <w:rPr>
                <w:spacing w:val="3"/>
                <w:sz w:val="20"/>
                <w:szCs w:val="20"/>
              </w:rPr>
              <w:t>费用名称</w:t>
            </w:r>
          </w:p>
        </w:tc>
        <w:tc>
          <w:tcPr>
            <w:tcW w:w="1477" w:type="dxa"/>
            <w:vAlign w:val="top"/>
          </w:tcPr>
          <w:p>
            <w:pPr>
              <w:pStyle w:val="6"/>
              <w:spacing w:before="35" w:line="217" w:lineRule="auto"/>
              <w:ind w:left="223"/>
              <w:rPr>
                <w:sz w:val="20"/>
                <w:szCs w:val="20"/>
              </w:rPr>
            </w:pPr>
            <w:r>
              <w:rPr>
                <w:spacing w:val="7"/>
                <w:sz w:val="20"/>
                <w:szCs w:val="20"/>
              </w:rPr>
              <w:t>工程施工费</w:t>
            </w:r>
          </w:p>
        </w:tc>
        <w:tc>
          <w:tcPr>
            <w:tcW w:w="1477" w:type="dxa"/>
            <w:vAlign w:val="top"/>
          </w:tcPr>
          <w:p>
            <w:pPr>
              <w:pStyle w:val="6"/>
              <w:spacing w:before="35" w:line="217" w:lineRule="auto"/>
              <w:ind w:left="325"/>
              <w:rPr>
                <w:sz w:val="20"/>
                <w:szCs w:val="20"/>
              </w:rPr>
            </w:pPr>
            <w:r>
              <w:rPr>
                <w:spacing w:val="7"/>
                <w:sz w:val="20"/>
                <w:szCs w:val="20"/>
              </w:rPr>
              <w:t>其他费用</w:t>
            </w:r>
          </w:p>
        </w:tc>
        <w:tc>
          <w:tcPr>
            <w:tcW w:w="1477" w:type="dxa"/>
            <w:vAlign w:val="top"/>
          </w:tcPr>
          <w:p>
            <w:pPr>
              <w:pStyle w:val="6"/>
              <w:spacing w:before="35" w:line="217" w:lineRule="auto"/>
              <w:ind w:left="549"/>
              <w:rPr>
                <w:sz w:val="20"/>
                <w:szCs w:val="20"/>
              </w:rPr>
            </w:pPr>
            <w:r>
              <w:rPr>
                <w:spacing w:val="-3"/>
                <w:sz w:val="20"/>
                <w:szCs w:val="20"/>
              </w:rPr>
              <w:t>费率</w:t>
            </w:r>
          </w:p>
        </w:tc>
        <w:tc>
          <w:tcPr>
            <w:tcW w:w="1482" w:type="dxa"/>
            <w:vAlign w:val="top"/>
          </w:tcPr>
          <w:p>
            <w:pPr>
              <w:pStyle w:val="6"/>
              <w:spacing w:before="35" w:line="217" w:lineRule="auto"/>
              <w:ind w:left="539"/>
              <w:rPr>
                <w:sz w:val="20"/>
                <w:szCs w:val="20"/>
              </w:rPr>
            </w:pPr>
            <w:r>
              <w:rPr>
                <w:spacing w:val="3"/>
                <w:sz w:val="20"/>
                <w:szCs w:val="20"/>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6" w:hRule="atLeast"/>
        </w:trPr>
        <w:tc>
          <w:tcPr>
            <w:tcW w:w="1481" w:type="dxa"/>
            <w:vMerge w:val="continue"/>
            <w:tcBorders>
              <w:top w:val="nil"/>
            </w:tcBorders>
            <w:vAlign w:val="top"/>
          </w:tcPr>
          <w:p>
            <w:pPr>
              <w:rPr>
                <w:rFonts w:ascii="Arial"/>
                <w:sz w:val="21"/>
              </w:rPr>
            </w:pPr>
          </w:p>
        </w:tc>
        <w:tc>
          <w:tcPr>
            <w:tcW w:w="1682" w:type="dxa"/>
            <w:vMerge w:val="continue"/>
            <w:tcBorders>
              <w:top w:val="nil"/>
            </w:tcBorders>
            <w:vAlign w:val="top"/>
          </w:tcPr>
          <w:p>
            <w:pPr>
              <w:rPr>
                <w:rFonts w:ascii="Arial"/>
                <w:sz w:val="21"/>
              </w:rPr>
            </w:pPr>
          </w:p>
        </w:tc>
        <w:tc>
          <w:tcPr>
            <w:tcW w:w="1477" w:type="dxa"/>
            <w:vAlign w:val="top"/>
          </w:tcPr>
          <w:p>
            <w:pPr>
              <w:pStyle w:val="6"/>
              <w:spacing w:before="33" w:line="215" w:lineRule="auto"/>
              <w:ind w:left="544"/>
              <w:rPr>
                <w:sz w:val="20"/>
                <w:szCs w:val="20"/>
              </w:rPr>
            </w:pPr>
            <w:r>
              <w:rPr>
                <w:spacing w:val="-1"/>
                <w:sz w:val="20"/>
                <w:szCs w:val="20"/>
              </w:rPr>
              <w:t>万元</w:t>
            </w:r>
          </w:p>
        </w:tc>
        <w:tc>
          <w:tcPr>
            <w:tcW w:w="1477" w:type="dxa"/>
            <w:vAlign w:val="top"/>
          </w:tcPr>
          <w:p>
            <w:pPr>
              <w:pStyle w:val="6"/>
              <w:spacing w:before="33" w:line="215" w:lineRule="auto"/>
              <w:ind w:left="546"/>
              <w:rPr>
                <w:sz w:val="20"/>
                <w:szCs w:val="20"/>
              </w:rPr>
            </w:pPr>
            <w:r>
              <w:rPr>
                <w:spacing w:val="-1"/>
                <w:sz w:val="20"/>
                <w:szCs w:val="20"/>
              </w:rPr>
              <w:t>万元</w:t>
            </w:r>
          </w:p>
        </w:tc>
        <w:tc>
          <w:tcPr>
            <w:tcW w:w="1477" w:type="dxa"/>
            <w:vAlign w:val="top"/>
          </w:tcPr>
          <w:p>
            <w:pPr>
              <w:spacing w:before="68"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82" w:type="dxa"/>
            <w:vAlign w:val="top"/>
          </w:tcPr>
          <w:p>
            <w:pPr>
              <w:pStyle w:val="6"/>
              <w:spacing w:before="33" w:line="215" w:lineRule="auto"/>
              <w:ind w:left="548"/>
              <w:rPr>
                <w:sz w:val="20"/>
                <w:szCs w:val="20"/>
              </w:rPr>
            </w:pPr>
            <w:r>
              <w:rPr>
                <w:spacing w:val="-1"/>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6" w:hRule="atLeast"/>
        </w:trPr>
        <w:tc>
          <w:tcPr>
            <w:tcW w:w="1481" w:type="dxa"/>
            <w:vAlign w:val="top"/>
          </w:tcPr>
          <w:p>
            <w:pPr>
              <w:spacing w:before="70" w:line="195" w:lineRule="auto"/>
              <w:ind w:left="71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82" w:type="dxa"/>
            <w:vAlign w:val="top"/>
          </w:tcPr>
          <w:p>
            <w:pPr>
              <w:pStyle w:val="6"/>
              <w:spacing w:before="35" w:line="213" w:lineRule="auto"/>
              <w:ind w:left="315"/>
              <w:rPr>
                <w:sz w:val="20"/>
                <w:szCs w:val="20"/>
              </w:rPr>
            </w:pPr>
            <w:r>
              <w:rPr>
                <w:spacing w:val="8"/>
                <w:sz w:val="20"/>
                <w:szCs w:val="20"/>
              </w:rPr>
              <w:t>基本预备费</w:t>
            </w:r>
          </w:p>
        </w:tc>
        <w:tc>
          <w:tcPr>
            <w:tcW w:w="1477" w:type="dxa"/>
            <w:vAlign w:val="top"/>
          </w:tcPr>
          <w:p>
            <w:pPr>
              <w:spacing w:before="67" w:line="196" w:lineRule="auto"/>
              <w:ind w:left="53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7" w:type="dxa"/>
            <w:vAlign w:val="top"/>
          </w:tcPr>
          <w:p>
            <w:pPr>
              <w:spacing w:before="67"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7" w:type="dxa"/>
            <w:vAlign w:val="top"/>
          </w:tcPr>
          <w:p>
            <w:pPr>
              <w:spacing w:before="67" w:line="196" w:lineRule="auto"/>
              <w:ind w:left="54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82" w:type="dxa"/>
            <w:vAlign w:val="top"/>
          </w:tcPr>
          <w:p>
            <w:pPr>
              <w:spacing w:before="67" w:line="196" w:lineRule="auto"/>
              <w:ind w:left="54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 w:hRule="atLeast"/>
        </w:trPr>
        <w:tc>
          <w:tcPr>
            <w:tcW w:w="3163" w:type="dxa"/>
            <w:gridSpan w:val="2"/>
            <w:vAlign w:val="top"/>
          </w:tcPr>
          <w:p>
            <w:pPr>
              <w:pStyle w:val="6"/>
              <w:spacing w:before="34" w:line="218" w:lineRule="auto"/>
              <w:ind w:left="1077"/>
              <w:rPr>
                <w:sz w:val="20"/>
                <w:szCs w:val="20"/>
              </w:rPr>
            </w:pPr>
            <w:r>
              <w:rPr>
                <w:spacing w:val="-7"/>
                <w:sz w:val="20"/>
                <w:szCs w:val="20"/>
              </w:rPr>
              <w:t>总</w:t>
            </w:r>
            <w:r>
              <w:rPr>
                <w:spacing w:val="7"/>
                <w:sz w:val="20"/>
                <w:szCs w:val="20"/>
              </w:rPr>
              <w:t xml:space="preserve">      </w:t>
            </w:r>
            <w:r>
              <w:rPr>
                <w:spacing w:val="-7"/>
                <w:sz w:val="20"/>
                <w:szCs w:val="20"/>
              </w:rPr>
              <w:t>计</w:t>
            </w:r>
          </w:p>
        </w:tc>
        <w:tc>
          <w:tcPr>
            <w:tcW w:w="1477" w:type="dxa"/>
            <w:vAlign w:val="top"/>
          </w:tcPr>
          <w:p>
            <w:pPr>
              <w:spacing w:before="159" w:line="96" w:lineRule="exact"/>
              <w:ind w:left="628"/>
              <w:rPr>
                <w:rFonts w:ascii="Times New Roman" w:hAnsi="Times New Roman" w:eastAsia="Times New Roman" w:cs="Times New Roman"/>
                <w:sz w:val="20"/>
                <w:szCs w:val="20"/>
              </w:rPr>
            </w:pPr>
            <w:r>
              <w:rPr>
                <w:rFonts w:ascii="Times New Roman" w:hAnsi="Times New Roman" w:eastAsia="Times New Roman" w:cs="Times New Roman"/>
                <w:spacing w:val="12"/>
                <w:position w:val="-2"/>
                <w:sz w:val="20"/>
                <w:szCs w:val="20"/>
              </w:rPr>
              <w:t>—</w:t>
            </w:r>
          </w:p>
        </w:tc>
        <w:tc>
          <w:tcPr>
            <w:tcW w:w="1477" w:type="dxa"/>
            <w:vAlign w:val="top"/>
          </w:tcPr>
          <w:p>
            <w:pPr>
              <w:spacing w:before="159" w:line="96" w:lineRule="exact"/>
              <w:ind w:left="630"/>
              <w:rPr>
                <w:rFonts w:ascii="Times New Roman" w:hAnsi="Times New Roman" w:eastAsia="Times New Roman" w:cs="Times New Roman"/>
                <w:sz w:val="20"/>
                <w:szCs w:val="20"/>
              </w:rPr>
            </w:pPr>
            <w:r>
              <w:rPr>
                <w:rFonts w:ascii="Times New Roman" w:hAnsi="Times New Roman" w:eastAsia="Times New Roman" w:cs="Times New Roman"/>
                <w:spacing w:val="12"/>
                <w:position w:val="-2"/>
                <w:sz w:val="20"/>
                <w:szCs w:val="20"/>
              </w:rPr>
              <w:t>—</w:t>
            </w:r>
          </w:p>
        </w:tc>
        <w:tc>
          <w:tcPr>
            <w:tcW w:w="1477" w:type="dxa"/>
            <w:vAlign w:val="top"/>
          </w:tcPr>
          <w:p>
            <w:pPr>
              <w:spacing w:before="159" w:line="96" w:lineRule="exact"/>
              <w:ind w:left="631"/>
              <w:rPr>
                <w:rFonts w:ascii="Times New Roman" w:hAnsi="Times New Roman" w:eastAsia="Times New Roman" w:cs="Times New Roman"/>
                <w:sz w:val="20"/>
                <w:szCs w:val="20"/>
              </w:rPr>
            </w:pPr>
            <w:r>
              <w:rPr>
                <w:rFonts w:ascii="Times New Roman" w:hAnsi="Times New Roman" w:eastAsia="Times New Roman" w:cs="Times New Roman"/>
                <w:spacing w:val="12"/>
                <w:position w:val="-2"/>
                <w:sz w:val="20"/>
                <w:szCs w:val="20"/>
              </w:rPr>
              <w:t>—</w:t>
            </w:r>
          </w:p>
        </w:tc>
        <w:tc>
          <w:tcPr>
            <w:tcW w:w="1482" w:type="dxa"/>
            <w:vAlign w:val="top"/>
          </w:tcPr>
          <w:p>
            <w:pPr>
              <w:spacing w:before="66" w:line="196" w:lineRule="auto"/>
              <w:ind w:left="54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spacing w:before="144" w:line="230" w:lineRule="auto"/>
        <w:ind w:left="2894"/>
        <w:rPr>
          <w:rFonts w:ascii="黑体" w:hAnsi="黑体" w:eastAsia="黑体" w:cs="黑体"/>
          <w:sz w:val="20"/>
          <w:szCs w:val="20"/>
        </w:rPr>
      </w:pPr>
      <w:r>
        <w:rPr>
          <w:rFonts w:ascii="黑体" w:hAnsi="黑体" w:eastAsia="黑体" w:cs="黑体"/>
          <w:spacing w:val="6"/>
          <w:sz w:val="20"/>
          <w:szCs w:val="20"/>
        </w:rPr>
        <w:t>表</w:t>
      </w:r>
      <w:r>
        <w:rPr>
          <w:rFonts w:ascii="黑体" w:hAnsi="黑体" w:eastAsia="黑体" w:cs="黑体"/>
          <w:spacing w:val="-25"/>
          <w:sz w:val="20"/>
          <w:szCs w:val="20"/>
        </w:rPr>
        <w:t xml:space="preserve"> </w:t>
      </w:r>
      <w:r>
        <w:rPr>
          <w:rFonts w:ascii="Times New Roman" w:hAnsi="Times New Roman" w:eastAsia="Times New Roman" w:cs="Times New Roman"/>
          <w:spacing w:val="6"/>
          <w:sz w:val="20"/>
          <w:szCs w:val="20"/>
        </w:rPr>
        <w:t xml:space="preserve">8.2-5  </w:t>
      </w:r>
      <w:r>
        <w:rPr>
          <w:rFonts w:ascii="黑体" w:hAnsi="黑体" w:eastAsia="黑体" w:cs="黑体"/>
          <w:spacing w:val="6"/>
          <w:sz w:val="20"/>
          <w:szCs w:val="20"/>
        </w:rPr>
        <w:t>复垦监测与管护费用估算表</w:t>
      </w:r>
    </w:p>
    <w:p>
      <w:pPr>
        <w:spacing w:line="107" w:lineRule="exact"/>
      </w:pPr>
    </w:p>
    <w:tbl>
      <w:tblPr>
        <w:tblStyle w:val="5"/>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084"/>
        <w:gridCol w:w="962"/>
        <w:gridCol w:w="1559"/>
        <w:gridCol w:w="930"/>
        <w:gridCol w:w="765"/>
        <w:gridCol w:w="930"/>
        <w:gridCol w:w="951"/>
        <w:gridCol w:w="1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2" w:hRule="atLeast"/>
        </w:trPr>
        <w:tc>
          <w:tcPr>
            <w:tcW w:w="814" w:type="dxa"/>
            <w:vAlign w:val="top"/>
          </w:tcPr>
          <w:p>
            <w:pPr>
              <w:pStyle w:val="6"/>
              <w:spacing w:before="172" w:line="224" w:lineRule="auto"/>
              <w:ind w:left="201"/>
              <w:rPr>
                <w:sz w:val="20"/>
                <w:szCs w:val="20"/>
              </w:rPr>
            </w:pPr>
            <w:r>
              <w:rPr>
                <w:spacing w:val="5"/>
                <w:sz w:val="20"/>
                <w:szCs w:val="20"/>
              </w:rPr>
              <w:t>序号</w:t>
            </w:r>
          </w:p>
        </w:tc>
        <w:tc>
          <w:tcPr>
            <w:tcW w:w="1084" w:type="dxa"/>
            <w:vAlign w:val="top"/>
          </w:tcPr>
          <w:p>
            <w:pPr>
              <w:pStyle w:val="6"/>
              <w:spacing w:before="171" w:line="223" w:lineRule="auto"/>
              <w:ind w:left="128"/>
              <w:rPr>
                <w:sz w:val="20"/>
                <w:szCs w:val="20"/>
              </w:rPr>
            </w:pPr>
            <w:r>
              <w:rPr>
                <w:spacing w:val="6"/>
                <w:sz w:val="20"/>
                <w:szCs w:val="20"/>
              </w:rPr>
              <w:t>定额编号</w:t>
            </w:r>
          </w:p>
        </w:tc>
        <w:tc>
          <w:tcPr>
            <w:tcW w:w="2521" w:type="dxa"/>
            <w:gridSpan w:val="2"/>
            <w:vAlign w:val="top"/>
          </w:tcPr>
          <w:p>
            <w:pPr>
              <w:pStyle w:val="6"/>
              <w:spacing w:before="172" w:line="224" w:lineRule="auto"/>
              <w:ind w:left="851"/>
              <w:rPr>
                <w:sz w:val="20"/>
                <w:szCs w:val="20"/>
              </w:rPr>
            </w:pPr>
            <w:r>
              <w:rPr>
                <w:spacing w:val="6"/>
                <w:sz w:val="20"/>
                <w:szCs w:val="20"/>
              </w:rPr>
              <w:t>工程名称</w:t>
            </w:r>
          </w:p>
        </w:tc>
        <w:tc>
          <w:tcPr>
            <w:tcW w:w="930" w:type="dxa"/>
            <w:vAlign w:val="top"/>
          </w:tcPr>
          <w:p>
            <w:pPr>
              <w:pStyle w:val="6"/>
              <w:spacing w:before="171" w:line="222" w:lineRule="auto"/>
              <w:ind w:left="267"/>
              <w:rPr>
                <w:sz w:val="20"/>
                <w:szCs w:val="20"/>
              </w:rPr>
            </w:pPr>
            <w:r>
              <w:rPr>
                <w:spacing w:val="2"/>
                <w:sz w:val="20"/>
                <w:szCs w:val="20"/>
              </w:rPr>
              <w:t>单位</w:t>
            </w:r>
          </w:p>
        </w:tc>
        <w:tc>
          <w:tcPr>
            <w:tcW w:w="765" w:type="dxa"/>
            <w:vAlign w:val="top"/>
          </w:tcPr>
          <w:p>
            <w:pPr>
              <w:pStyle w:val="6"/>
              <w:spacing w:before="35" w:line="234" w:lineRule="auto"/>
              <w:ind w:left="287" w:right="170" w:hanging="103"/>
              <w:rPr>
                <w:sz w:val="20"/>
                <w:szCs w:val="20"/>
              </w:rPr>
            </w:pPr>
            <w:r>
              <w:rPr>
                <w:spacing w:val="2"/>
                <w:sz w:val="20"/>
                <w:szCs w:val="20"/>
              </w:rPr>
              <w:t>工程</w:t>
            </w:r>
            <w:r>
              <w:rPr>
                <w:sz w:val="20"/>
                <w:szCs w:val="20"/>
              </w:rPr>
              <w:t xml:space="preserve"> 量</w:t>
            </w:r>
          </w:p>
        </w:tc>
        <w:tc>
          <w:tcPr>
            <w:tcW w:w="930" w:type="dxa"/>
            <w:vAlign w:val="top"/>
          </w:tcPr>
          <w:p>
            <w:pPr>
              <w:pStyle w:val="6"/>
              <w:spacing w:before="35" w:line="234" w:lineRule="auto"/>
              <w:ind w:left="367" w:right="148" w:hanging="202"/>
              <w:rPr>
                <w:sz w:val="20"/>
                <w:szCs w:val="20"/>
              </w:rPr>
            </w:pPr>
            <w:r>
              <w:rPr>
                <w:spacing w:val="3"/>
                <w:sz w:val="20"/>
                <w:szCs w:val="20"/>
              </w:rPr>
              <w:t>综合单</w:t>
            </w:r>
            <w:r>
              <w:rPr>
                <w:spacing w:val="1"/>
                <w:sz w:val="20"/>
                <w:szCs w:val="20"/>
              </w:rPr>
              <w:t xml:space="preserve"> </w:t>
            </w:r>
            <w:r>
              <w:rPr>
                <w:sz w:val="20"/>
                <w:szCs w:val="20"/>
              </w:rPr>
              <w:t>价</w:t>
            </w:r>
          </w:p>
        </w:tc>
        <w:tc>
          <w:tcPr>
            <w:tcW w:w="951" w:type="dxa"/>
            <w:vAlign w:val="top"/>
          </w:tcPr>
          <w:p>
            <w:pPr>
              <w:pStyle w:val="6"/>
              <w:spacing w:before="35" w:line="234" w:lineRule="auto"/>
              <w:ind w:left="163" w:right="162" w:firstLine="110"/>
              <w:rPr>
                <w:sz w:val="20"/>
                <w:szCs w:val="20"/>
              </w:rPr>
            </w:pPr>
            <w:r>
              <w:rPr>
                <w:spacing w:val="3"/>
                <w:sz w:val="20"/>
                <w:szCs w:val="20"/>
              </w:rPr>
              <w:t>小计</w:t>
            </w:r>
            <w:r>
              <w:rPr>
                <w:sz w:val="20"/>
                <w:szCs w:val="20"/>
              </w:rPr>
              <w:t xml:space="preserve">  </w:t>
            </w:r>
            <w:r>
              <w:rPr>
                <w:spacing w:val="6"/>
                <w:sz w:val="20"/>
                <w:szCs w:val="20"/>
              </w:rPr>
              <w:t>（元）</w:t>
            </w:r>
          </w:p>
        </w:tc>
        <w:tc>
          <w:tcPr>
            <w:tcW w:w="1069" w:type="dxa"/>
            <w:vAlign w:val="top"/>
          </w:tcPr>
          <w:p>
            <w:pPr>
              <w:pStyle w:val="6"/>
              <w:spacing w:before="35" w:line="234" w:lineRule="auto"/>
              <w:ind w:left="117" w:right="118" w:firstLine="214"/>
              <w:rPr>
                <w:sz w:val="20"/>
                <w:szCs w:val="20"/>
              </w:rPr>
            </w:pPr>
            <w:r>
              <w:rPr>
                <w:spacing w:val="3"/>
                <w:sz w:val="20"/>
                <w:szCs w:val="20"/>
              </w:rPr>
              <w:t>小计</w:t>
            </w:r>
            <w:r>
              <w:rPr>
                <w:sz w:val="20"/>
                <w:szCs w:val="20"/>
              </w:rPr>
              <w:t xml:space="preserve">   </w:t>
            </w:r>
            <w:r>
              <w:rPr>
                <w:spacing w:val="7"/>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14" w:type="dxa"/>
            <w:vAlign w:val="top"/>
          </w:tcPr>
          <w:p>
            <w:pPr>
              <w:pStyle w:val="6"/>
              <w:spacing w:before="142" w:line="146" w:lineRule="exact"/>
              <w:ind w:left="321"/>
              <w:rPr>
                <w:sz w:val="20"/>
                <w:szCs w:val="20"/>
              </w:rPr>
            </w:pPr>
            <w:r>
              <w:rPr>
                <w:position w:val="-3"/>
                <w:sz w:val="20"/>
                <w:szCs w:val="20"/>
              </w:rPr>
              <w:t>一</w:t>
            </w:r>
          </w:p>
        </w:tc>
        <w:tc>
          <w:tcPr>
            <w:tcW w:w="1084" w:type="dxa"/>
            <w:vAlign w:val="top"/>
          </w:tcPr>
          <w:p>
            <w:pPr>
              <w:rPr>
                <w:rFonts w:ascii="Arial"/>
                <w:sz w:val="21"/>
              </w:rPr>
            </w:pPr>
          </w:p>
        </w:tc>
        <w:tc>
          <w:tcPr>
            <w:tcW w:w="2521" w:type="dxa"/>
            <w:gridSpan w:val="2"/>
            <w:vAlign w:val="top"/>
          </w:tcPr>
          <w:p>
            <w:pPr>
              <w:pStyle w:val="6"/>
              <w:spacing w:before="53" w:line="228" w:lineRule="auto"/>
              <w:ind w:left="853"/>
              <w:rPr>
                <w:sz w:val="20"/>
                <w:szCs w:val="20"/>
              </w:rPr>
            </w:pPr>
            <w:r>
              <w:rPr>
                <w:spacing w:val="5"/>
                <w:sz w:val="20"/>
                <w:szCs w:val="20"/>
              </w:rPr>
              <w:t>监测工程</w:t>
            </w:r>
          </w:p>
        </w:tc>
        <w:tc>
          <w:tcPr>
            <w:tcW w:w="930" w:type="dxa"/>
            <w:vAlign w:val="top"/>
          </w:tcPr>
          <w:p>
            <w:pPr>
              <w:rPr>
                <w:rFonts w:ascii="Arial"/>
                <w:sz w:val="21"/>
              </w:rPr>
            </w:pPr>
          </w:p>
        </w:tc>
        <w:tc>
          <w:tcPr>
            <w:tcW w:w="765" w:type="dxa"/>
            <w:vAlign w:val="top"/>
          </w:tcPr>
          <w:p>
            <w:pPr>
              <w:rPr>
                <w:rFonts w:ascii="Arial"/>
                <w:sz w:val="21"/>
              </w:rPr>
            </w:pPr>
          </w:p>
        </w:tc>
        <w:tc>
          <w:tcPr>
            <w:tcW w:w="930" w:type="dxa"/>
            <w:vAlign w:val="top"/>
          </w:tcPr>
          <w:p>
            <w:pPr>
              <w:rPr>
                <w:rFonts w:ascii="Arial"/>
                <w:sz w:val="21"/>
              </w:rPr>
            </w:pPr>
          </w:p>
        </w:tc>
        <w:tc>
          <w:tcPr>
            <w:tcW w:w="951" w:type="dxa"/>
            <w:vAlign w:val="top"/>
          </w:tcPr>
          <w:p>
            <w:pPr>
              <w:spacing w:before="85" w:line="196" w:lineRule="auto"/>
              <w:ind w:left="2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069" w:type="dxa"/>
            <w:vAlign w:val="top"/>
          </w:tcPr>
          <w:p>
            <w:pPr>
              <w:spacing w:before="85" w:line="196" w:lineRule="auto"/>
              <w:ind w:left="33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14" w:type="dxa"/>
            <w:vAlign w:val="top"/>
          </w:tcPr>
          <w:p>
            <w:pPr>
              <w:spacing w:before="90" w:line="195" w:lineRule="auto"/>
              <w:ind w:left="37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84" w:type="dxa"/>
            <w:vAlign w:val="top"/>
          </w:tcPr>
          <w:p>
            <w:pPr>
              <w:pStyle w:val="6"/>
              <w:spacing w:before="54" w:line="222" w:lineRule="auto"/>
              <w:ind w:left="232"/>
              <w:rPr>
                <w:sz w:val="20"/>
                <w:szCs w:val="20"/>
              </w:rPr>
            </w:pPr>
            <w:r>
              <w:rPr>
                <w:spacing w:val="6"/>
                <w:sz w:val="20"/>
                <w:szCs w:val="20"/>
              </w:rPr>
              <w:t>按市场</w:t>
            </w:r>
          </w:p>
        </w:tc>
        <w:tc>
          <w:tcPr>
            <w:tcW w:w="962" w:type="dxa"/>
            <w:vAlign w:val="top"/>
          </w:tcPr>
          <w:p>
            <w:pPr>
              <w:pStyle w:val="6"/>
              <w:spacing w:before="55" w:line="225" w:lineRule="auto"/>
              <w:ind w:left="172"/>
              <w:rPr>
                <w:sz w:val="20"/>
                <w:szCs w:val="20"/>
              </w:rPr>
            </w:pPr>
            <w:r>
              <w:rPr>
                <w:spacing w:val="6"/>
                <w:sz w:val="20"/>
                <w:szCs w:val="20"/>
              </w:rPr>
              <w:t>项目区</w:t>
            </w:r>
          </w:p>
        </w:tc>
        <w:tc>
          <w:tcPr>
            <w:tcW w:w="1559" w:type="dxa"/>
            <w:vAlign w:val="top"/>
          </w:tcPr>
          <w:p>
            <w:pPr>
              <w:pStyle w:val="6"/>
              <w:spacing w:before="54" w:line="225" w:lineRule="auto"/>
              <w:ind w:left="158"/>
              <w:rPr>
                <w:sz w:val="20"/>
                <w:szCs w:val="20"/>
              </w:rPr>
            </w:pPr>
            <w:r>
              <w:rPr>
                <w:spacing w:val="7"/>
                <w:sz w:val="20"/>
                <w:szCs w:val="20"/>
              </w:rPr>
              <w:t>土地损毁监测</w:t>
            </w:r>
          </w:p>
        </w:tc>
        <w:tc>
          <w:tcPr>
            <w:tcW w:w="930" w:type="dxa"/>
            <w:vAlign w:val="top"/>
          </w:tcPr>
          <w:p>
            <w:pPr>
              <w:pStyle w:val="6"/>
              <w:spacing w:before="55" w:line="225" w:lineRule="auto"/>
              <w:ind w:left="241"/>
              <w:rPr>
                <w:sz w:val="20"/>
                <w:szCs w:val="20"/>
              </w:rPr>
            </w:pPr>
            <w:r>
              <w:rPr>
                <w:spacing w:val="-2"/>
                <w:sz w:val="20"/>
                <w:szCs w:val="20"/>
              </w:rPr>
              <w:t>点</w:t>
            </w:r>
            <w:r>
              <w:rPr>
                <w:rFonts w:ascii="Times New Roman" w:hAnsi="Times New Roman" w:eastAsia="Times New Roman" w:cs="Times New Roman"/>
                <w:spacing w:val="-2"/>
                <w:sz w:val="20"/>
                <w:szCs w:val="20"/>
              </w:rPr>
              <w:t>•</w:t>
            </w:r>
            <w:r>
              <w:rPr>
                <w:spacing w:val="-2"/>
                <w:sz w:val="20"/>
                <w:szCs w:val="20"/>
              </w:rPr>
              <w:t>次</w:t>
            </w:r>
          </w:p>
        </w:tc>
        <w:tc>
          <w:tcPr>
            <w:tcW w:w="765" w:type="dxa"/>
            <w:vAlign w:val="top"/>
          </w:tcPr>
          <w:p>
            <w:pPr>
              <w:spacing w:before="86" w:line="196" w:lineRule="auto"/>
              <w:ind w:left="1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930" w:type="dxa"/>
            <w:vAlign w:val="top"/>
          </w:tcPr>
          <w:p>
            <w:pPr>
              <w:spacing w:before="86" w:line="196" w:lineRule="auto"/>
              <w:ind w:left="26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51" w:type="dxa"/>
            <w:vAlign w:val="top"/>
          </w:tcPr>
          <w:p>
            <w:pPr>
              <w:spacing w:before="86" w:line="196" w:lineRule="auto"/>
              <w:ind w:left="2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069" w:type="dxa"/>
            <w:vAlign w:val="top"/>
          </w:tcPr>
          <w:p>
            <w:pPr>
              <w:spacing w:before="86" w:line="196" w:lineRule="auto"/>
              <w:ind w:left="33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814" w:type="dxa"/>
            <w:vAlign w:val="top"/>
          </w:tcPr>
          <w:p>
            <w:pPr>
              <w:spacing w:before="208" w:line="195" w:lineRule="auto"/>
              <w:ind w:left="35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84" w:type="dxa"/>
            <w:vAlign w:val="top"/>
          </w:tcPr>
          <w:p>
            <w:pPr>
              <w:pStyle w:val="6"/>
              <w:spacing w:before="170" w:line="222" w:lineRule="auto"/>
              <w:ind w:left="232"/>
              <w:rPr>
                <w:sz w:val="20"/>
                <w:szCs w:val="20"/>
              </w:rPr>
            </w:pPr>
            <w:r>
              <w:rPr>
                <w:spacing w:val="6"/>
                <w:sz w:val="20"/>
                <w:szCs w:val="20"/>
              </w:rPr>
              <w:t>按市场</w:t>
            </w:r>
          </w:p>
        </w:tc>
        <w:tc>
          <w:tcPr>
            <w:tcW w:w="962" w:type="dxa"/>
            <w:vAlign w:val="top"/>
          </w:tcPr>
          <w:p>
            <w:pPr>
              <w:pStyle w:val="6"/>
              <w:spacing w:before="36" w:line="232" w:lineRule="auto"/>
              <w:ind w:left="168" w:right="166" w:firstLine="11"/>
              <w:rPr>
                <w:sz w:val="20"/>
                <w:szCs w:val="20"/>
              </w:rPr>
            </w:pPr>
            <w:r>
              <w:rPr>
                <w:spacing w:val="3"/>
                <w:sz w:val="20"/>
                <w:szCs w:val="20"/>
              </w:rPr>
              <w:t>复垦效</w:t>
            </w:r>
            <w:r>
              <w:rPr>
                <w:spacing w:val="1"/>
                <w:sz w:val="20"/>
                <w:szCs w:val="20"/>
              </w:rPr>
              <w:t xml:space="preserve"> </w:t>
            </w:r>
            <w:r>
              <w:rPr>
                <w:spacing w:val="7"/>
                <w:sz w:val="20"/>
                <w:szCs w:val="20"/>
              </w:rPr>
              <w:t>果监测</w:t>
            </w:r>
          </w:p>
        </w:tc>
        <w:tc>
          <w:tcPr>
            <w:tcW w:w="1559" w:type="dxa"/>
            <w:vAlign w:val="top"/>
          </w:tcPr>
          <w:p>
            <w:pPr>
              <w:pStyle w:val="6"/>
              <w:spacing w:before="170" w:line="225" w:lineRule="auto"/>
              <w:ind w:left="369"/>
              <w:rPr>
                <w:sz w:val="20"/>
                <w:szCs w:val="20"/>
              </w:rPr>
            </w:pPr>
            <w:r>
              <w:rPr>
                <w:spacing w:val="6"/>
                <w:sz w:val="20"/>
                <w:szCs w:val="20"/>
              </w:rPr>
              <w:t>土壤监测</w:t>
            </w:r>
          </w:p>
        </w:tc>
        <w:tc>
          <w:tcPr>
            <w:tcW w:w="930" w:type="dxa"/>
            <w:vAlign w:val="top"/>
          </w:tcPr>
          <w:p>
            <w:pPr>
              <w:pStyle w:val="6"/>
              <w:spacing w:before="171" w:line="225" w:lineRule="auto"/>
              <w:ind w:left="241"/>
              <w:rPr>
                <w:sz w:val="20"/>
                <w:szCs w:val="20"/>
              </w:rPr>
            </w:pPr>
            <w:r>
              <w:rPr>
                <w:spacing w:val="-2"/>
                <w:sz w:val="20"/>
                <w:szCs w:val="20"/>
              </w:rPr>
              <w:t>点</w:t>
            </w:r>
            <w:r>
              <w:rPr>
                <w:rFonts w:ascii="Times New Roman" w:hAnsi="Times New Roman" w:eastAsia="Times New Roman" w:cs="Times New Roman"/>
                <w:spacing w:val="-2"/>
                <w:sz w:val="20"/>
                <w:szCs w:val="20"/>
              </w:rPr>
              <w:t>•</w:t>
            </w:r>
            <w:r>
              <w:rPr>
                <w:spacing w:val="-2"/>
                <w:sz w:val="20"/>
                <w:szCs w:val="20"/>
              </w:rPr>
              <w:t>次</w:t>
            </w:r>
          </w:p>
        </w:tc>
        <w:tc>
          <w:tcPr>
            <w:tcW w:w="765" w:type="dxa"/>
            <w:vAlign w:val="top"/>
          </w:tcPr>
          <w:p>
            <w:pPr>
              <w:spacing w:before="204" w:line="196" w:lineRule="auto"/>
              <w:ind w:left="1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930" w:type="dxa"/>
            <w:vAlign w:val="top"/>
          </w:tcPr>
          <w:p>
            <w:pPr>
              <w:spacing w:before="204" w:line="196" w:lineRule="auto"/>
              <w:ind w:left="26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51" w:type="dxa"/>
            <w:vAlign w:val="top"/>
          </w:tcPr>
          <w:p>
            <w:pPr>
              <w:spacing w:before="204" w:line="196" w:lineRule="auto"/>
              <w:ind w:left="2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069" w:type="dxa"/>
            <w:vAlign w:val="top"/>
          </w:tcPr>
          <w:p>
            <w:pPr>
              <w:spacing w:before="204" w:line="196" w:lineRule="auto"/>
              <w:ind w:left="33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7044" w:type="dxa"/>
            <w:gridSpan w:val="7"/>
            <w:vAlign w:val="top"/>
          </w:tcPr>
          <w:p>
            <w:pPr>
              <w:pStyle w:val="6"/>
              <w:spacing w:before="55" w:line="224" w:lineRule="auto"/>
              <w:ind w:left="3320"/>
              <w:rPr>
                <w:sz w:val="20"/>
                <w:szCs w:val="20"/>
              </w:rPr>
            </w:pPr>
            <w:r>
              <w:rPr>
                <w:spacing w:val="3"/>
                <w:sz w:val="20"/>
                <w:szCs w:val="20"/>
              </w:rPr>
              <w:t>合计</w:t>
            </w:r>
          </w:p>
        </w:tc>
        <w:tc>
          <w:tcPr>
            <w:tcW w:w="951" w:type="dxa"/>
            <w:vAlign w:val="top"/>
          </w:tcPr>
          <w:p>
            <w:pPr>
              <w:spacing w:before="89" w:line="196" w:lineRule="auto"/>
              <w:ind w:left="2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069" w:type="dxa"/>
            <w:vAlign w:val="top"/>
          </w:tcPr>
          <w:p>
            <w:pPr>
              <w:spacing w:before="89" w:line="196" w:lineRule="auto"/>
              <w:ind w:left="33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line="29" w:lineRule="exact"/>
        <w:ind w:firstLine="10"/>
      </w:pPr>
      <w:r>
        <w:pict>
          <v:shape id="_x0000_s1150" o:spid="_x0000_s1150"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90" w:type="default"/>
          <w:footerReference r:id="rId91" w:type="default"/>
          <w:pgSz w:w="11906" w:h="16839"/>
          <w:pgMar w:top="1171" w:right="1242" w:bottom="1289" w:left="1576" w:header="863" w:footer="990" w:gutter="0"/>
          <w:cols w:space="720" w:num="1"/>
        </w:sectPr>
      </w:pPr>
    </w:p>
    <w:p>
      <w:pPr>
        <w:pStyle w:val="2"/>
        <w:spacing w:line="325" w:lineRule="auto"/>
      </w:pPr>
      <w:r>
        <w:pict>
          <v:shape id="_x0000_s1151" o:spid="_x0000_s1151" style="position:absolute;left:0pt;margin-left:1.25pt;margin-top:0.7pt;height:0.75pt;width:453.65pt;z-index:251774976;mso-width-relative:page;mso-height-relative:page;" fillcolor="#000000" filled="t" stroked="f" coordsize="9072,15" path="m0,0l9072,0,9072,14,0,14,0,0xe">
            <v:path/>
            <v:fill on="t" focussize="0,0"/>
            <v:stroke on="f"/>
            <v:imagedata o:title=""/>
            <o:lock v:ext="edit"/>
          </v:shape>
        </w:pict>
      </w:r>
    </w:p>
    <w:p>
      <w:pPr>
        <w:spacing w:before="65" w:line="230" w:lineRule="auto"/>
        <w:ind w:left="3226"/>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22"/>
          <w:sz w:val="20"/>
          <w:szCs w:val="20"/>
        </w:rPr>
        <w:t xml:space="preserve"> </w:t>
      </w:r>
      <w:r>
        <w:rPr>
          <w:rFonts w:ascii="Times New Roman" w:hAnsi="Times New Roman" w:eastAsia="Times New Roman" w:cs="Times New Roman"/>
          <w:spacing w:val="5"/>
          <w:sz w:val="20"/>
          <w:szCs w:val="20"/>
        </w:rPr>
        <w:t xml:space="preserve">8.2-6  </w:t>
      </w:r>
      <w:r>
        <w:rPr>
          <w:rFonts w:ascii="黑体" w:hAnsi="黑体" w:eastAsia="黑体" w:cs="黑体"/>
          <w:spacing w:val="5"/>
          <w:sz w:val="20"/>
          <w:szCs w:val="20"/>
        </w:rPr>
        <w:t>综合定额单价分析表</w:t>
      </w:r>
    </w:p>
    <w:p>
      <w:pPr>
        <w:spacing w:before="157" w:line="221" w:lineRule="auto"/>
        <w:ind w:left="127"/>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定额编号：</w:t>
      </w:r>
      <w:r>
        <w:rPr>
          <w:rFonts w:ascii="Times New Roman" w:hAnsi="Times New Roman" w:eastAsia="Times New Roman" w:cs="Times New Roman"/>
          <w:spacing w:val="4"/>
          <w:sz w:val="20"/>
          <w:szCs w:val="20"/>
        </w:rPr>
        <w:t xml:space="preserve">10043                                        </w:t>
      </w:r>
      <w:r>
        <w:rPr>
          <w:rFonts w:ascii="FangSong_GB2312" w:hAnsi="FangSong_GB2312" w:eastAsia="FangSong_GB2312" w:cs="FangSong_GB2312"/>
          <w:spacing w:val="4"/>
          <w:sz w:val="20"/>
          <w:szCs w:val="20"/>
        </w:rPr>
        <w:t>土地翻耕</w:t>
      </w:r>
      <w:r>
        <w:rPr>
          <w:rFonts w:ascii="Times New Roman" w:hAnsi="Times New Roman" w:eastAsia="Times New Roman" w:cs="Times New Roman"/>
          <w:spacing w:val="4"/>
          <w:sz w:val="20"/>
          <w:szCs w:val="20"/>
        </w:rPr>
        <w:t>-</w:t>
      </w:r>
      <w:r>
        <w:rPr>
          <w:rFonts w:ascii="FangSong_GB2312" w:hAnsi="FangSong_GB2312" w:eastAsia="FangSong_GB2312" w:cs="FangSong_GB2312"/>
          <w:spacing w:val="4"/>
          <w:sz w:val="20"/>
          <w:szCs w:val="20"/>
        </w:rPr>
        <w:t>二类土</w:t>
      </w:r>
    </w:p>
    <w:p>
      <w:pPr>
        <w:spacing w:before="72" w:line="222" w:lineRule="auto"/>
        <w:ind w:left="129"/>
        <w:rPr>
          <w:rFonts w:ascii="Times New Roman" w:hAnsi="Times New Roman" w:eastAsia="Times New Roman" w:cs="Times New Roman"/>
          <w:sz w:val="13"/>
          <w:szCs w:val="13"/>
        </w:rPr>
      </w:pPr>
      <w:r>
        <w:rPr>
          <w:rFonts w:ascii="FangSong_GB2312" w:hAnsi="FangSong_GB2312" w:eastAsia="FangSong_GB2312" w:cs="FangSong_GB2312"/>
          <w:spacing w:val="7"/>
          <w:sz w:val="20"/>
          <w:szCs w:val="20"/>
        </w:rPr>
        <w:t>工作内容：松土。</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7"/>
          <w:sz w:val="20"/>
          <w:szCs w:val="20"/>
        </w:rPr>
        <w:t>单位：</w:t>
      </w:r>
      <w:r>
        <w:rPr>
          <w:rFonts w:ascii="Times New Roman" w:hAnsi="Times New Roman" w:eastAsia="Times New Roman" w:cs="Times New Roman"/>
          <w:sz w:val="20"/>
          <w:szCs w:val="20"/>
        </w:rPr>
        <w:t>hm</w:t>
      </w:r>
      <w:r>
        <w:rPr>
          <w:rFonts w:ascii="Times New Roman" w:hAnsi="Times New Roman" w:eastAsia="Times New Roman" w:cs="Times New Roman"/>
          <w:spacing w:val="7"/>
          <w:position w:val="6"/>
          <w:sz w:val="13"/>
          <w:szCs w:val="13"/>
        </w:rPr>
        <w:t>2</w:t>
      </w:r>
    </w:p>
    <w:p>
      <w:pPr>
        <w:spacing w:line="19" w:lineRule="exact"/>
      </w:pPr>
    </w:p>
    <w:tbl>
      <w:tblPr>
        <w:tblStyle w:val="5"/>
        <w:tblW w:w="908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1"/>
        <w:gridCol w:w="2375"/>
        <w:gridCol w:w="1100"/>
        <w:gridCol w:w="1194"/>
        <w:gridCol w:w="1557"/>
        <w:gridCol w:w="14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1381" w:type="dxa"/>
            <w:vAlign w:val="top"/>
          </w:tcPr>
          <w:p>
            <w:pPr>
              <w:pStyle w:val="6"/>
              <w:spacing w:before="56" w:line="224" w:lineRule="auto"/>
              <w:ind w:left="484"/>
              <w:rPr>
                <w:sz w:val="20"/>
                <w:szCs w:val="20"/>
              </w:rPr>
            </w:pPr>
            <w:r>
              <w:rPr>
                <w:spacing w:val="5"/>
                <w:sz w:val="20"/>
                <w:szCs w:val="20"/>
              </w:rPr>
              <w:t>序号</w:t>
            </w:r>
          </w:p>
        </w:tc>
        <w:tc>
          <w:tcPr>
            <w:tcW w:w="2375" w:type="dxa"/>
            <w:vAlign w:val="top"/>
          </w:tcPr>
          <w:p>
            <w:pPr>
              <w:pStyle w:val="6"/>
              <w:spacing w:before="56" w:line="224" w:lineRule="auto"/>
              <w:ind w:left="773"/>
              <w:rPr>
                <w:sz w:val="20"/>
                <w:szCs w:val="20"/>
              </w:rPr>
            </w:pPr>
            <w:r>
              <w:rPr>
                <w:spacing w:val="6"/>
                <w:sz w:val="20"/>
                <w:szCs w:val="20"/>
              </w:rPr>
              <w:t>项目名称</w:t>
            </w:r>
          </w:p>
        </w:tc>
        <w:tc>
          <w:tcPr>
            <w:tcW w:w="1100" w:type="dxa"/>
            <w:vAlign w:val="top"/>
          </w:tcPr>
          <w:p>
            <w:pPr>
              <w:pStyle w:val="6"/>
              <w:spacing w:before="56" w:line="222" w:lineRule="auto"/>
              <w:ind w:left="349"/>
              <w:rPr>
                <w:sz w:val="20"/>
                <w:szCs w:val="20"/>
              </w:rPr>
            </w:pPr>
            <w:r>
              <w:rPr>
                <w:spacing w:val="2"/>
                <w:sz w:val="20"/>
                <w:szCs w:val="20"/>
              </w:rPr>
              <w:t>单位</w:t>
            </w:r>
          </w:p>
        </w:tc>
        <w:tc>
          <w:tcPr>
            <w:tcW w:w="1194" w:type="dxa"/>
            <w:vAlign w:val="top"/>
          </w:tcPr>
          <w:p>
            <w:pPr>
              <w:pStyle w:val="6"/>
              <w:spacing w:before="57" w:line="225" w:lineRule="auto"/>
              <w:ind w:left="397"/>
              <w:rPr>
                <w:sz w:val="20"/>
                <w:szCs w:val="20"/>
              </w:rPr>
            </w:pPr>
            <w:r>
              <w:rPr>
                <w:spacing w:val="2"/>
                <w:sz w:val="20"/>
                <w:szCs w:val="20"/>
              </w:rPr>
              <w:t>数量</w:t>
            </w:r>
          </w:p>
        </w:tc>
        <w:tc>
          <w:tcPr>
            <w:tcW w:w="1557" w:type="dxa"/>
            <w:vAlign w:val="top"/>
          </w:tcPr>
          <w:p>
            <w:pPr>
              <w:pStyle w:val="6"/>
              <w:spacing w:before="56" w:line="224" w:lineRule="auto"/>
              <w:ind w:left="580"/>
              <w:rPr>
                <w:sz w:val="20"/>
                <w:szCs w:val="20"/>
              </w:rPr>
            </w:pPr>
            <w:r>
              <w:rPr>
                <w:spacing w:val="2"/>
                <w:sz w:val="20"/>
                <w:szCs w:val="20"/>
              </w:rPr>
              <w:t>单价</w:t>
            </w:r>
          </w:p>
        </w:tc>
        <w:tc>
          <w:tcPr>
            <w:tcW w:w="1479" w:type="dxa"/>
            <w:vAlign w:val="top"/>
          </w:tcPr>
          <w:p>
            <w:pPr>
              <w:pStyle w:val="6"/>
              <w:spacing w:before="56" w:line="224" w:lineRule="auto"/>
              <w:ind w:left="536"/>
              <w:rPr>
                <w:sz w:val="20"/>
                <w:szCs w:val="20"/>
              </w:rPr>
            </w:pPr>
            <w:r>
              <w:rPr>
                <w:spacing w:val="3"/>
                <w:sz w:val="20"/>
                <w:szCs w:val="20"/>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pStyle w:val="6"/>
              <w:spacing w:before="140" w:line="146" w:lineRule="exact"/>
              <w:ind w:left="604"/>
              <w:rPr>
                <w:sz w:val="20"/>
                <w:szCs w:val="20"/>
              </w:rPr>
            </w:pPr>
            <w:r>
              <w:rPr>
                <w:position w:val="-3"/>
                <w:sz w:val="20"/>
                <w:szCs w:val="20"/>
              </w:rPr>
              <w:t>一</w:t>
            </w:r>
          </w:p>
        </w:tc>
        <w:tc>
          <w:tcPr>
            <w:tcW w:w="2375" w:type="dxa"/>
            <w:vAlign w:val="top"/>
          </w:tcPr>
          <w:p>
            <w:pPr>
              <w:pStyle w:val="6"/>
              <w:spacing w:before="52" w:line="222" w:lineRule="auto"/>
              <w:ind w:left="884"/>
              <w:rPr>
                <w:sz w:val="20"/>
                <w:szCs w:val="20"/>
              </w:rPr>
            </w:pPr>
            <w:r>
              <w:rPr>
                <w:spacing w:val="4"/>
                <w:sz w:val="20"/>
                <w:szCs w:val="20"/>
              </w:rPr>
              <w:t>直接费</w:t>
            </w:r>
          </w:p>
        </w:tc>
        <w:tc>
          <w:tcPr>
            <w:tcW w:w="1100" w:type="dxa"/>
            <w:vAlign w:val="top"/>
          </w:tcPr>
          <w:p>
            <w:pPr>
              <w:rPr>
                <w:rFonts w:ascii="Arial"/>
                <w:sz w:val="21"/>
              </w:rPr>
            </w:pPr>
          </w:p>
        </w:tc>
        <w:tc>
          <w:tcPr>
            <w:tcW w:w="1194" w:type="dxa"/>
            <w:vAlign w:val="top"/>
          </w:tcPr>
          <w:p>
            <w:pPr>
              <w:rPr>
                <w:rFonts w:ascii="Arial"/>
                <w:sz w:val="21"/>
              </w:rPr>
            </w:pPr>
          </w:p>
        </w:tc>
        <w:tc>
          <w:tcPr>
            <w:tcW w:w="1557" w:type="dxa"/>
            <w:vAlign w:val="top"/>
          </w:tcPr>
          <w:p>
            <w:pPr>
              <w:rPr>
                <w:rFonts w:ascii="Arial"/>
                <w:sz w:val="21"/>
              </w:rPr>
            </w:pPr>
          </w:p>
        </w:tc>
        <w:tc>
          <w:tcPr>
            <w:tcW w:w="1479" w:type="dxa"/>
            <w:vAlign w:val="top"/>
          </w:tcPr>
          <w:p>
            <w:pPr>
              <w:spacing w:before="84"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381" w:type="dxa"/>
            <w:vAlign w:val="top"/>
          </w:tcPr>
          <w:p>
            <w:pPr>
              <w:pStyle w:val="6"/>
              <w:spacing w:before="52" w:line="234" w:lineRule="auto"/>
              <w:ind w:left="376"/>
              <w:rPr>
                <w:sz w:val="20"/>
                <w:szCs w:val="20"/>
              </w:rPr>
            </w:pPr>
            <w:r>
              <w:rPr>
                <w:spacing w:val="6"/>
                <w:sz w:val="20"/>
                <w:szCs w:val="20"/>
              </w:rPr>
              <w:t>（一）</w:t>
            </w:r>
          </w:p>
        </w:tc>
        <w:tc>
          <w:tcPr>
            <w:tcW w:w="2375" w:type="dxa"/>
            <w:vAlign w:val="top"/>
          </w:tcPr>
          <w:p>
            <w:pPr>
              <w:pStyle w:val="6"/>
              <w:spacing w:before="51" w:line="222" w:lineRule="auto"/>
              <w:ind w:left="675"/>
              <w:rPr>
                <w:sz w:val="20"/>
                <w:szCs w:val="20"/>
              </w:rPr>
            </w:pPr>
            <w:r>
              <w:rPr>
                <w:spacing w:val="6"/>
                <w:sz w:val="20"/>
                <w:szCs w:val="20"/>
              </w:rPr>
              <w:t>直接工程费</w:t>
            </w:r>
          </w:p>
        </w:tc>
        <w:tc>
          <w:tcPr>
            <w:tcW w:w="1100" w:type="dxa"/>
            <w:vAlign w:val="top"/>
          </w:tcPr>
          <w:p>
            <w:pPr>
              <w:rPr>
                <w:rFonts w:ascii="Arial"/>
                <w:sz w:val="21"/>
              </w:rPr>
            </w:pPr>
          </w:p>
        </w:tc>
        <w:tc>
          <w:tcPr>
            <w:tcW w:w="1194" w:type="dxa"/>
            <w:vAlign w:val="top"/>
          </w:tcPr>
          <w:p>
            <w:pPr>
              <w:rPr>
                <w:rFonts w:ascii="Arial"/>
                <w:sz w:val="21"/>
              </w:rPr>
            </w:pPr>
          </w:p>
        </w:tc>
        <w:tc>
          <w:tcPr>
            <w:tcW w:w="1557" w:type="dxa"/>
            <w:vAlign w:val="top"/>
          </w:tcPr>
          <w:p>
            <w:pPr>
              <w:rPr>
                <w:rFonts w:ascii="Arial"/>
                <w:sz w:val="21"/>
              </w:rPr>
            </w:pPr>
          </w:p>
        </w:tc>
        <w:tc>
          <w:tcPr>
            <w:tcW w:w="1479" w:type="dxa"/>
            <w:vAlign w:val="top"/>
          </w:tcPr>
          <w:p>
            <w:pPr>
              <w:spacing w:before="83"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381" w:type="dxa"/>
            <w:vAlign w:val="top"/>
          </w:tcPr>
          <w:p>
            <w:pPr>
              <w:spacing w:before="90" w:line="195" w:lineRule="auto"/>
              <w:ind w:left="66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75" w:type="dxa"/>
            <w:vAlign w:val="top"/>
          </w:tcPr>
          <w:p>
            <w:pPr>
              <w:pStyle w:val="6"/>
              <w:spacing w:before="52" w:line="222" w:lineRule="auto"/>
              <w:ind w:left="878"/>
              <w:rPr>
                <w:sz w:val="20"/>
                <w:szCs w:val="20"/>
              </w:rPr>
            </w:pPr>
            <w:r>
              <w:rPr>
                <w:spacing w:val="6"/>
                <w:sz w:val="20"/>
                <w:szCs w:val="20"/>
              </w:rPr>
              <w:t>人工费</w:t>
            </w:r>
          </w:p>
        </w:tc>
        <w:tc>
          <w:tcPr>
            <w:tcW w:w="1100" w:type="dxa"/>
            <w:vAlign w:val="top"/>
          </w:tcPr>
          <w:p>
            <w:pPr>
              <w:rPr>
                <w:rFonts w:ascii="Arial"/>
                <w:sz w:val="21"/>
              </w:rPr>
            </w:pPr>
          </w:p>
        </w:tc>
        <w:tc>
          <w:tcPr>
            <w:tcW w:w="1194" w:type="dxa"/>
            <w:vAlign w:val="top"/>
          </w:tcPr>
          <w:p>
            <w:pPr>
              <w:rPr>
                <w:rFonts w:ascii="Arial"/>
                <w:sz w:val="21"/>
              </w:rPr>
            </w:pPr>
          </w:p>
        </w:tc>
        <w:tc>
          <w:tcPr>
            <w:tcW w:w="1557" w:type="dxa"/>
            <w:vAlign w:val="top"/>
          </w:tcPr>
          <w:p>
            <w:pPr>
              <w:rPr>
                <w:rFonts w:ascii="Arial"/>
                <w:sz w:val="21"/>
              </w:rPr>
            </w:pPr>
          </w:p>
        </w:tc>
        <w:tc>
          <w:tcPr>
            <w:tcW w:w="1479" w:type="dxa"/>
            <w:vAlign w:val="top"/>
          </w:tcPr>
          <w:p>
            <w:pPr>
              <w:spacing w:before="86"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381" w:type="dxa"/>
            <w:vAlign w:val="top"/>
          </w:tcPr>
          <w:p>
            <w:pPr>
              <w:pStyle w:val="6"/>
              <w:spacing w:before="53" w:line="233" w:lineRule="auto"/>
              <w:ind w:left="429"/>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375" w:type="dxa"/>
            <w:vAlign w:val="top"/>
          </w:tcPr>
          <w:p>
            <w:pPr>
              <w:pStyle w:val="6"/>
              <w:spacing w:before="53" w:line="221" w:lineRule="auto"/>
              <w:ind w:left="906"/>
              <w:rPr>
                <w:sz w:val="20"/>
                <w:szCs w:val="20"/>
              </w:rPr>
            </w:pPr>
            <w:r>
              <w:rPr>
                <w:spacing w:val="-4"/>
                <w:sz w:val="20"/>
                <w:szCs w:val="20"/>
              </w:rPr>
              <w:t>甲类工</w:t>
            </w:r>
          </w:p>
        </w:tc>
        <w:tc>
          <w:tcPr>
            <w:tcW w:w="1100" w:type="dxa"/>
            <w:vAlign w:val="top"/>
          </w:tcPr>
          <w:p>
            <w:pPr>
              <w:pStyle w:val="6"/>
              <w:spacing w:before="53" w:line="233" w:lineRule="auto"/>
              <w:ind w:left="349"/>
              <w:rPr>
                <w:sz w:val="20"/>
                <w:szCs w:val="20"/>
              </w:rPr>
            </w:pPr>
            <w:r>
              <w:rPr>
                <w:spacing w:val="21"/>
                <w:sz w:val="20"/>
                <w:szCs w:val="20"/>
              </w:rPr>
              <w:t>工日</w:t>
            </w:r>
          </w:p>
        </w:tc>
        <w:tc>
          <w:tcPr>
            <w:tcW w:w="1194" w:type="dxa"/>
            <w:vAlign w:val="top"/>
          </w:tcPr>
          <w:p>
            <w:pPr>
              <w:spacing w:before="87" w:line="196"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7" w:type="dxa"/>
            <w:vAlign w:val="top"/>
          </w:tcPr>
          <w:p>
            <w:pPr>
              <w:spacing w:before="87" w:line="196" w:lineRule="auto"/>
              <w:ind w:left="58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9" w:type="dxa"/>
            <w:vAlign w:val="top"/>
          </w:tcPr>
          <w:p>
            <w:pPr>
              <w:spacing w:before="87"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381" w:type="dxa"/>
            <w:vAlign w:val="top"/>
          </w:tcPr>
          <w:p>
            <w:pPr>
              <w:pStyle w:val="6"/>
              <w:spacing w:before="56" w:line="230" w:lineRule="auto"/>
              <w:ind w:left="429"/>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375" w:type="dxa"/>
            <w:vAlign w:val="top"/>
          </w:tcPr>
          <w:p>
            <w:pPr>
              <w:pStyle w:val="6"/>
              <w:spacing w:before="56" w:line="221" w:lineRule="auto"/>
              <w:ind w:left="904"/>
              <w:rPr>
                <w:sz w:val="20"/>
                <w:szCs w:val="20"/>
              </w:rPr>
            </w:pPr>
            <w:r>
              <w:rPr>
                <w:spacing w:val="-3"/>
                <w:sz w:val="20"/>
                <w:szCs w:val="20"/>
              </w:rPr>
              <w:t>乙类工</w:t>
            </w:r>
          </w:p>
        </w:tc>
        <w:tc>
          <w:tcPr>
            <w:tcW w:w="1100" w:type="dxa"/>
            <w:vAlign w:val="top"/>
          </w:tcPr>
          <w:p>
            <w:pPr>
              <w:pStyle w:val="6"/>
              <w:spacing w:before="56" w:line="230" w:lineRule="auto"/>
              <w:ind w:left="349"/>
              <w:rPr>
                <w:sz w:val="20"/>
                <w:szCs w:val="20"/>
              </w:rPr>
            </w:pPr>
            <w:r>
              <w:rPr>
                <w:spacing w:val="21"/>
                <w:sz w:val="20"/>
                <w:szCs w:val="20"/>
              </w:rPr>
              <w:t>工日</w:t>
            </w:r>
          </w:p>
        </w:tc>
        <w:tc>
          <w:tcPr>
            <w:tcW w:w="1194" w:type="dxa"/>
            <w:vAlign w:val="top"/>
          </w:tcPr>
          <w:p>
            <w:pPr>
              <w:spacing w:before="87" w:line="196"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7" w:type="dxa"/>
            <w:vAlign w:val="top"/>
          </w:tcPr>
          <w:p>
            <w:pPr>
              <w:spacing w:before="87" w:line="196" w:lineRule="auto"/>
              <w:ind w:left="58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9" w:type="dxa"/>
            <w:vAlign w:val="top"/>
          </w:tcPr>
          <w:p>
            <w:pPr>
              <w:spacing w:before="87"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spacing w:before="92" w:line="195" w:lineRule="auto"/>
              <w:ind w:left="64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75" w:type="dxa"/>
            <w:vAlign w:val="top"/>
          </w:tcPr>
          <w:p>
            <w:pPr>
              <w:pStyle w:val="6"/>
              <w:spacing w:before="56" w:line="222" w:lineRule="auto"/>
              <w:ind w:left="874"/>
              <w:rPr>
                <w:sz w:val="20"/>
                <w:szCs w:val="20"/>
              </w:rPr>
            </w:pPr>
            <w:r>
              <w:rPr>
                <w:spacing w:val="7"/>
                <w:sz w:val="20"/>
                <w:szCs w:val="20"/>
              </w:rPr>
              <w:t>机械费</w:t>
            </w:r>
          </w:p>
        </w:tc>
        <w:tc>
          <w:tcPr>
            <w:tcW w:w="1100" w:type="dxa"/>
            <w:vAlign w:val="top"/>
          </w:tcPr>
          <w:p>
            <w:pPr>
              <w:rPr>
                <w:rFonts w:ascii="Arial"/>
                <w:sz w:val="21"/>
              </w:rPr>
            </w:pPr>
          </w:p>
        </w:tc>
        <w:tc>
          <w:tcPr>
            <w:tcW w:w="1194" w:type="dxa"/>
            <w:vAlign w:val="top"/>
          </w:tcPr>
          <w:p>
            <w:pPr>
              <w:rPr>
                <w:rFonts w:ascii="Arial"/>
                <w:sz w:val="21"/>
              </w:rPr>
            </w:pPr>
          </w:p>
        </w:tc>
        <w:tc>
          <w:tcPr>
            <w:tcW w:w="1557" w:type="dxa"/>
            <w:vAlign w:val="top"/>
          </w:tcPr>
          <w:p>
            <w:pPr>
              <w:rPr>
                <w:rFonts w:ascii="Arial"/>
                <w:sz w:val="21"/>
              </w:rPr>
            </w:pPr>
          </w:p>
        </w:tc>
        <w:tc>
          <w:tcPr>
            <w:tcW w:w="1479" w:type="dxa"/>
            <w:vAlign w:val="top"/>
          </w:tcPr>
          <w:p>
            <w:pPr>
              <w:spacing w:before="88"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pStyle w:val="6"/>
              <w:spacing w:before="56" w:line="231" w:lineRule="auto"/>
              <w:ind w:left="429"/>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375" w:type="dxa"/>
            <w:vAlign w:val="top"/>
          </w:tcPr>
          <w:p>
            <w:pPr>
              <w:pStyle w:val="6"/>
              <w:spacing w:before="55" w:line="223" w:lineRule="auto"/>
              <w:ind w:left="619"/>
              <w:rPr>
                <w:rFonts w:ascii="Times New Roman" w:hAnsi="Times New Roman" w:eastAsia="Times New Roman" w:cs="Times New Roman"/>
                <w:sz w:val="20"/>
                <w:szCs w:val="20"/>
              </w:rPr>
            </w:pPr>
            <w:r>
              <w:rPr>
                <w:spacing w:val="5"/>
                <w:sz w:val="20"/>
                <w:szCs w:val="20"/>
              </w:rPr>
              <w:t>拖拉机</w:t>
            </w:r>
            <w:r>
              <w:rPr>
                <w:spacing w:val="-35"/>
                <w:sz w:val="20"/>
                <w:szCs w:val="20"/>
              </w:rPr>
              <w:t xml:space="preserve"> </w:t>
            </w:r>
            <w:r>
              <w:rPr>
                <w:rFonts w:ascii="Times New Roman" w:hAnsi="Times New Roman" w:eastAsia="Times New Roman" w:cs="Times New Roman"/>
                <w:spacing w:val="5"/>
                <w:sz w:val="20"/>
                <w:szCs w:val="20"/>
              </w:rPr>
              <w:t>59</w:t>
            </w:r>
            <w:r>
              <w:rPr>
                <w:rFonts w:ascii="Times New Roman" w:hAnsi="Times New Roman" w:eastAsia="Times New Roman" w:cs="Times New Roman"/>
                <w:sz w:val="20"/>
                <w:szCs w:val="20"/>
              </w:rPr>
              <w:t>kw</w:t>
            </w:r>
          </w:p>
        </w:tc>
        <w:tc>
          <w:tcPr>
            <w:tcW w:w="1100" w:type="dxa"/>
            <w:vAlign w:val="top"/>
          </w:tcPr>
          <w:p>
            <w:pPr>
              <w:pStyle w:val="6"/>
              <w:spacing w:before="56" w:line="223" w:lineRule="auto"/>
              <w:ind w:left="369"/>
              <w:rPr>
                <w:sz w:val="20"/>
                <w:szCs w:val="20"/>
              </w:rPr>
            </w:pPr>
            <w:r>
              <w:rPr>
                <w:spacing w:val="-8"/>
                <w:sz w:val="20"/>
                <w:szCs w:val="20"/>
              </w:rPr>
              <w:t>台班</w:t>
            </w:r>
          </w:p>
        </w:tc>
        <w:tc>
          <w:tcPr>
            <w:tcW w:w="1194" w:type="dxa"/>
            <w:vAlign w:val="top"/>
          </w:tcPr>
          <w:p>
            <w:pPr>
              <w:spacing w:before="88" w:line="196"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7" w:type="dxa"/>
            <w:vAlign w:val="top"/>
          </w:tcPr>
          <w:p>
            <w:pPr>
              <w:spacing w:before="88" w:line="196" w:lineRule="auto"/>
              <w:ind w:left="58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9" w:type="dxa"/>
            <w:vAlign w:val="top"/>
          </w:tcPr>
          <w:p>
            <w:pPr>
              <w:spacing w:before="88"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pStyle w:val="6"/>
              <w:spacing w:before="55" w:line="232" w:lineRule="auto"/>
              <w:ind w:left="429"/>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375" w:type="dxa"/>
            <w:vAlign w:val="top"/>
          </w:tcPr>
          <w:p>
            <w:pPr>
              <w:pStyle w:val="6"/>
              <w:spacing w:before="55" w:line="222" w:lineRule="auto"/>
              <w:ind w:left="891"/>
              <w:rPr>
                <w:sz w:val="20"/>
                <w:szCs w:val="20"/>
              </w:rPr>
            </w:pPr>
            <w:r>
              <w:rPr>
                <w:spacing w:val="1"/>
                <w:sz w:val="20"/>
                <w:szCs w:val="20"/>
              </w:rPr>
              <w:t>三骅犁</w:t>
            </w:r>
          </w:p>
        </w:tc>
        <w:tc>
          <w:tcPr>
            <w:tcW w:w="1100" w:type="dxa"/>
            <w:vAlign w:val="top"/>
          </w:tcPr>
          <w:p>
            <w:pPr>
              <w:pStyle w:val="6"/>
              <w:spacing w:before="56" w:line="223" w:lineRule="auto"/>
              <w:ind w:left="369"/>
              <w:rPr>
                <w:sz w:val="20"/>
                <w:szCs w:val="20"/>
              </w:rPr>
            </w:pPr>
            <w:r>
              <w:rPr>
                <w:spacing w:val="-8"/>
                <w:sz w:val="20"/>
                <w:szCs w:val="20"/>
              </w:rPr>
              <w:t>台班</w:t>
            </w:r>
          </w:p>
        </w:tc>
        <w:tc>
          <w:tcPr>
            <w:tcW w:w="1194" w:type="dxa"/>
            <w:vAlign w:val="top"/>
          </w:tcPr>
          <w:p>
            <w:pPr>
              <w:spacing w:before="87" w:line="196"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7" w:type="dxa"/>
            <w:vAlign w:val="top"/>
          </w:tcPr>
          <w:p>
            <w:pPr>
              <w:spacing w:before="87" w:line="196" w:lineRule="auto"/>
              <w:ind w:left="58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9" w:type="dxa"/>
            <w:vAlign w:val="top"/>
          </w:tcPr>
          <w:p>
            <w:pPr>
              <w:spacing w:before="87"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spacing w:before="93" w:line="195" w:lineRule="auto"/>
              <w:ind w:left="64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75" w:type="dxa"/>
            <w:vAlign w:val="top"/>
          </w:tcPr>
          <w:p>
            <w:pPr>
              <w:pStyle w:val="6"/>
              <w:spacing w:before="55" w:line="222" w:lineRule="auto"/>
              <w:ind w:left="878"/>
              <w:rPr>
                <w:sz w:val="20"/>
                <w:szCs w:val="20"/>
              </w:rPr>
            </w:pPr>
            <w:r>
              <w:rPr>
                <w:spacing w:val="6"/>
                <w:sz w:val="20"/>
                <w:szCs w:val="20"/>
              </w:rPr>
              <w:t>材料费</w:t>
            </w:r>
          </w:p>
        </w:tc>
        <w:tc>
          <w:tcPr>
            <w:tcW w:w="1100" w:type="dxa"/>
            <w:vAlign w:val="top"/>
          </w:tcPr>
          <w:p>
            <w:pPr>
              <w:rPr>
                <w:rFonts w:ascii="Arial"/>
                <w:sz w:val="21"/>
              </w:rPr>
            </w:pPr>
          </w:p>
        </w:tc>
        <w:tc>
          <w:tcPr>
            <w:tcW w:w="1194" w:type="dxa"/>
            <w:vAlign w:val="top"/>
          </w:tcPr>
          <w:p>
            <w:pPr>
              <w:rPr>
                <w:rFonts w:ascii="Arial"/>
                <w:sz w:val="21"/>
              </w:rPr>
            </w:pPr>
          </w:p>
        </w:tc>
        <w:tc>
          <w:tcPr>
            <w:tcW w:w="1557" w:type="dxa"/>
            <w:vAlign w:val="top"/>
          </w:tcPr>
          <w:p>
            <w:pPr>
              <w:rPr>
                <w:rFonts w:ascii="Arial"/>
                <w:sz w:val="21"/>
              </w:rPr>
            </w:pPr>
          </w:p>
        </w:tc>
        <w:tc>
          <w:tcPr>
            <w:tcW w:w="1479" w:type="dxa"/>
            <w:vAlign w:val="top"/>
          </w:tcPr>
          <w:p>
            <w:pPr>
              <w:spacing w:before="89"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spacing w:before="92" w:line="195" w:lineRule="auto"/>
              <w:ind w:left="63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375" w:type="dxa"/>
            <w:vAlign w:val="top"/>
          </w:tcPr>
          <w:p>
            <w:pPr>
              <w:pStyle w:val="6"/>
              <w:spacing w:before="55" w:line="222" w:lineRule="auto"/>
              <w:ind w:left="770"/>
              <w:rPr>
                <w:sz w:val="20"/>
                <w:szCs w:val="20"/>
              </w:rPr>
            </w:pPr>
            <w:r>
              <w:rPr>
                <w:spacing w:val="7"/>
                <w:sz w:val="20"/>
                <w:szCs w:val="20"/>
              </w:rPr>
              <w:t>其他费用</w:t>
            </w:r>
          </w:p>
        </w:tc>
        <w:tc>
          <w:tcPr>
            <w:tcW w:w="1100" w:type="dxa"/>
            <w:vAlign w:val="top"/>
          </w:tcPr>
          <w:p>
            <w:pPr>
              <w:spacing w:before="92" w:line="195" w:lineRule="auto"/>
              <w:ind w:left="46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94" w:type="dxa"/>
            <w:vAlign w:val="top"/>
          </w:tcPr>
          <w:p>
            <w:pPr>
              <w:spacing w:before="89" w:line="196"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7" w:type="dxa"/>
            <w:vAlign w:val="top"/>
          </w:tcPr>
          <w:p>
            <w:pPr>
              <w:spacing w:before="89" w:line="196" w:lineRule="auto"/>
              <w:ind w:left="58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9" w:type="dxa"/>
            <w:vAlign w:val="top"/>
          </w:tcPr>
          <w:p>
            <w:pPr>
              <w:spacing w:before="89"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pStyle w:val="6"/>
              <w:spacing w:before="57" w:line="230" w:lineRule="auto"/>
              <w:ind w:left="376"/>
              <w:rPr>
                <w:sz w:val="20"/>
                <w:szCs w:val="20"/>
              </w:rPr>
            </w:pPr>
            <w:r>
              <w:rPr>
                <w:spacing w:val="6"/>
                <w:sz w:val="20"/>
                <w:szCs w:val="20"/>
              </w:rPr>
              <w:t>（二）</w:t>
            </w:r>
          </w:p>
        </w:tc>
        <w:tc>
          <w:tcPr>
            <w:tcW w:w="2375" w:type="dxa"/>
            <w:vAlign w:val="top"/>
          </w:tcPr>
          <w:p>
            <w:pPr>
              <w:pStyle w:val="6"/>
              <w:spacing w:before="57" w:line="222" w:lineRule="auto"/>
              <w:ind w:left="876"/>
              <w:rPr>
                <w:sz w:val="20"/>
                <w:szCs w:val="20"/>
              </w:rPr>
            </w:pPr>
            <w:r>
              <w:rPr>
                <w:spacing w:val="6"/>
                <w:sz w:val="20"/>
                <w:szCs w:val="20"/>
              </w:rPr>
              <w:t>措施费</w:t>
            </w:r>
          </w:p>
        </w:tc>
        <w:tc>
          <w:tcPr>
            <w:tcW w:w="1100" w:type="dxa"/>
            <w:vAlign w:val="top"/>
          </w:tcPr>
          <w:p>
            <w:pPr>
              <w:spacing w:before="92" w:line="195" w:lineRule="auto"/>
              <w:ind w:left="46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94" w:type="dxa"/>
            <w:vAlign w:val="top"/>
          </w:tcPr>
          <w:p>
            <w:pPr>
              <w:spacing w:before="88" w:line="196"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7" w:type="dxa"/>
            <w:vAlign w:val="top"/>
          </w:tcPr>
          <w:p>
            <w:pPr>
              <w:spacing w:before="88" w:line="196" w:lineRule="auto"/>
              <w:ind w:left="58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9" w:type="dxa"/>
            <w:vAlign w:val="top"/>
          </w:tcPr>
          <w:p>
            <w:pPr>
              <w:spacing w:before="88"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pStyle w:val="6"/>
              <w:spacing w:before="103" w:line="175" w:lineRule="auto"/>
              <w:ind w:left="603"/>
              <w:rPr>
                <w:sz w:val="20"/>
                <w:szCs w:val="20"/>
              </w:rPr>
            </w:pPr>
            <w:r>
              <w:rPr>
                <w:sz w:val="20"/>
                <w:szCs w:val="20"/>
              </w:rPr>
              <w:t>二</w:t>
            </w:r>
          </w:p>
        </w:tc>
        <w:tc>
          <w:tcPr>
            <w:tcW w:w="2375" w:type="dxa"/>
            <w:vAlign w:val="top"/>
          </w:tcPr>
          <w:p>
            <w:pPr>
              <w:pStyle w:val="6"/>
              <w:spacing w:before="56" w:line="222" w:lineRule="auto"/>
              <w:ind w:left="898"/>
              <w:rPr>
                <w:sz w:val="20"/>
                <w:szCs w:val="20"/>
              </w:rPr>
            </w:pPr>
            <w:r>
              <w:rPr>
                <w:spacing w:val="-1"/>
                <w:sz w:val="20"/>
                <w:szCs w:val="20"/>
              </w:rPr>
              <w:t>间接费</w:t>
            </w:r>
          </w:p>
        </w:tc>
        <w:tc>
          <w:tcPr>
            <w:tcW w:w="1100" w:type="dxa"/>
            <w:vAlign w:val="top"/>
          </w:tcPr>
          <w:p>
            <w:pPr>
              <w:spacing w:before="91" w:line="195" w:lineRule="auto"/>
              <w:ind w:left="46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94" w:type="dxa"/>
            <w:vAlign w:val="top"/>
          </w:tcPr>
          <w:p>
            <w:pPr>
              <w:spacing w:before="88" w:line="196"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7" w:type="dxa"/>
            <w:vAlign w:val="top"/>
          </w:tcPr>
          <w:p>
            <w:pPr>
              <w:spacing w:before="88" w:line="196" w:lineRule="auto"/>
              <w:ind w:left="58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9" w:type="dxa"/>
            <w:vAlign w:val="top"/>
          </w:tcPr>
          <w:p>
            <w:pPr>
              <w:spacing w:before="88"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pStyle w:val="6"/>
              <w:spacing w:before="56" w:line="231" w:lineRule="auto"/>
              <w:ind w:left="607"/>
              <w:rPr>
                <w:sz w:val="20"/>
                <w:szCs w:val="20"/>
              </w:rPr>
            </w:pPr>
            <w:r>
              <w:rPr>
                <w:sz w:val="20"/>
                <w:szCs w:val="20"/>
              </w:rPr>
              <w:t>三</w:t>
            </w:r>
          </w:p>
        </w:tc>
        <w:tc>
          <w:tcPr>
            <w:tcW w:w="2375" w:type="dxa"/>
            <w:vAlign w:val="top"/>
          </w:tcPr>
          <w:p>
            <w:pPr>
              <w:pStyle w:val="6"/>
              <w:spacing w:before="56" w:line="225" w:lineRule="auto"/>
              <w:ind w:left="979"/>
              <w:rPr>
                <w:sz w:val="20"/>
                <w:szCs w:val="20"/>
              </w:rPr>
            </w:pPr>
            <w:r>
              <w:rPr>
                <w:spacing w:val="6"/>
                <w:sz w:val="20"/>
                <w:szCs w:val="20"/>
              </w:rPr>
              <w:t>利润</w:t>
            </w:r>
          </w:p>
        </w:tc>
        <w:tc>
          <w:tcPr>
            <w:tcW w:w="1100" w:type="dxa"/>
            <w:vAlign w:val="top"/>
          </w:tcPr>
          <w:p>
            <w:pPr>
              <w:spacing w:before="91" w:line="195" w:lineRule="auto"/>
              <w:ind w:left="46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94" w:type="dxa"/>
            <w:vAlign w:val="top"/>
          </w:tcPr>
          <w:p>
            <w:pPr>
              <w:spacing w:before="88" w:line="196"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7" w:type="dxa"/>
            <w:vAlign w:val="top"/>
          </w:tcPr>
          <w:p>
            <w:pPr>
              <w:spacing w:before="88" w:line="196" w:lineRule="auto"/>
              <w:ind w:left="58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9" w:type="dxa"/>
            <w:vAlign w:val="top"/>
          </w:tcPr>
          <w:p>
            <w:pPr>
              <w:spacing w:before="88"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pStyle w:val="6"/>
              <w:spacing w:before="55" w:line="232" w:lineRule="auto"/>
              <w:ind w:left="616"/>
              <w:rPr>
                <w:sz w:val="20"/>
                <w:szCs w:val="20"/>
              </w:rPr>
            </w:pPr>
            <w:r>
              <w:rPr>
                <w:sz w:val="20"/>
                <w:szCs w:val="20"/>
              </w:rPr>
              <w:t>四</w:t>
            </w:r>
          </w:p>
        </w:tc>
        <w:tc>
          <w:tcPr>
            <w:tcW w:w="2375" w:type="dxa"/>
            <w:vAlign w:val="top"/>
          </w:tcPr>
          <w:p>
            <w:pPr>
              <w:pStyle w:val="6"/>
              <w:spacing w:before="55" w:line="222" w:lineRule="auto"/>
              <w:ind w:left="773"/>
              <w:rPr>
                <w:sz w:val="20"/>
                <w:szCs w:val="20"/>
              </w:rPr>
            </w:pPr>
            <w:r>
              <w:rPr>
                <w:spacing w:val="6"/>
                <w:sz w:val="20"/>
                <w:szCs w:val="20"/>
              </w:rPr>
              <w:t>材料价差</w:t>
            </w:r>
          </w:p>
        </w:tc>
        <w:tc>
          <w:tcPr>
            <w:tcW w:w="1100" w:type="dxa"/>
            <w:vAlign w:val="top"/>
          </w:tcPr>
          <w:p>
            <w:pPr>
              <w:rPr>
                <w:rFonts w:ascii="Arial"/>
                <w:sz w:val="21"/>
              </w:rPr>
            </w:pPr>
          </w:p>
        </w:tc>
        <w:tc>
          <w:tcPr>
            <w:tcW w:w="1194" w:type="dxa"/>
            <w:vAlign w:val="top"/>
          </w:tcPr>
          <w:p>
            <w:pPr>
              <w:rPr>
                <w:rFonts w:ascii="Arial"/>
                <w:sz w:val="21"/>
              </w:rPr>
            </w:pPr>
          </w:p>
        </w:tc>
        <w:tc>
          <w:tcPr>
            <w:tcW w:w="1557" w:type="dxa"/>
            <w:vAlign w:val="top"/>
          </w:tcPr>
          <w:p>
            <w:pPr>
              <w:rPr>
                <w:rFonts w:ascii="Arial"/>
                <w:sz w:val="21"/>
              </w:rPr>
            </w:pPr>
          </w:p>
        </w:tc>
        <w:tc>
          <w:tcPr>
            <w:tcW w:w="1479" w:type="dxa"/>
            <w:vAlign w:val="top"/>
          </w:tcPr>
          <w:p>
            <w:pPr>
              <w:spacing w:before="87"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spacing w:before="93" w:line="195" w:lineRule="auto"/>
              <w:ind w:left="66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75" w:type="dxa"/>
            <w:vAlign w:val="top"/>
          </w:tcPr>
          <w:p>
            <w:pPr>
              <w:pStyle w:val="6"/>
              <w:spacing w:before="55" w:line="222" w:lineRule="auto"/>
              <w:ind w:left="986"/>
              <w:rPr>
                <w:sz w:val="20"/>
                <w:szCs w:val="20"/>
              </w:rPr>
            </w:pPr>
            <w:r>
              <w:rPr>
                <w:spacing w:val="2"/>
                <w:sz w:val="20"/>
                <w:szCs w:val="20"/>
              </w:rPr>
              <w:t>柴油</w:t>
            </w:r>
          </w:p>
        </w:tc>
        <w:tc>
          <w:tcPr>
            <w:tcW w:w="1100" w:type="dxa"/>
            <w:vAlign w:val="top"/>
          </w:tcPr>
          <w:p>
            <w:pPr>
              <w:spacing w:before="89" w:line="201"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194" w:type="dxa"/>
            <w:vAlign w:val="top"/>
          </w:tcPr>
          <w:p>
            <w:pPr>
              <w:spacing w:before="89" w:line="196"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7" w:type="dxa"/>
            <w:vAlign w:val="top"/>
          </w:tcPr>
          <w:p>
            <w:pPr>
              <w:spacing w:before="89" w:line="196" w:lineRule="auto"/>
              <w:ind w:left="58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9" w:type="dxa"/>
            <w:vAlign w:val="top"/>
          </w:tcPr>
          <w:p>
            <w:pPr>
              <w:spacing w:before="89"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381" w:type="dxa"/>
            <w:vAlign w:val="top"/>
          </w:tcPr>
          <w:p>
            <w:pPr>
              <w:pStyle w:val="6"/>
              <w:spacing w:before="86" w:line="190" w:lineRule="auto"/>
              <w:ind w:left="599"/>
              <w:rPr>
                <w:sz w:val="20"/>
                <w:szCs w:val="20"/>
              </w:rPr>
            </w:pPr>
            <w:r>
              <w:rPr>
                <w:sz w:val="20"/>
                <w:szCs w:val="20"/>
              </w:rPr>
              <w:t>五</w:t>
            </w:r>
          </w:p>
        </w:tc>
        <w:tc>
          <w:tcPr>
            <w:tcW w:w="2375" w:type="dxa"/>
            <w:vAlign w:val="top"/>
          </w:tcPr>
          <w:p>
            <w:pPr>
              <w:pStyle w:val="6"/>
              <w:spacing w:before="54" w:line="228" w:lineRule="auto"/>
              <w:ind w:left="980"/>
              <w:rPr>
                <w:sz w:val="20"/>
                <w:szCs w:val="20"/>
              </w:rPr>
            </w:pPr>
            <w:r>
              <w:rPr>
                <w:spacing w:val="5"/>
                <w:sz w:val="20"/>
                <w:szCs w:val="20"/>
              </w:rPr>
              <w:t>税金</w:t>
            </w:r>
          </w:p>
        </w:tc>
        <w:tc>
          <w:tcPr>
            <w:tcW w:w="1100" w:type="dxa"/>
            <w:vAlign w:val="top"/>
          </w:tcPr>
          <w:p>
            <w:pPr>
              <w:spacing w:before="92" w:line="195" w:lineRule="auto"/>
              <w:ind w:left="46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94" w:type="dxa"/>
            <w:vAlign w:val="top"/>
          </w:tcPr>
          <w:p>
            <w:pPr>
              <w:spacing w:before="89" w:line="196" w:lineRule="auto"/>
              <w:ind w:left="39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7" w:type="dxa"/>
            <w:vAlign w:val="top"/>
          </w:tcPr>
          <w:p>
            <w:pPr>
              <w:spacing w:before="89" w:line="196" w:lineRule="auto"/>
              <w:ind w:left="58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79" w:type="dxa"/>
            <w:vAlign w:val="top"/>
          </w:tcPr>
          <w:p>
            <w:pPr>
              <w:spacing w:before="89"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1381" w:type="dxa"/>
            <w:vAlign w:val="top"/>
          </w:tcPr>
          <w:p>
            <w:pPr>
              <w:pStyle w:val="6"/>
              <w:spacing w:before="57" w:line="224" w:lineRule="auto"/>
              <w:ind w:left="488"/>
              <w:rPr>
                <w:sz w:val="20"/>
                <w:szCs w:val="20"/>
              </w:rPr>
            </w:pPr>
            <w:r>
              <w:rPr>
                <w:spacing w:val="3"/>
                <w:sz w:val="20"/>
                <w:szCs w:val="20"/>
              </w:rPr>
              <w:t>合计</w:t>
            </w:r>
          </w:p>
        </w:tc>
        <w:tc>
          <w:tcPr>
            <w:tcW w:w="2375" w:type="dxa"/>
            <w:vAlign w:val="top"/>
          </w:tcPr>
          <w:p>
            <w:pPr>
              <w:rPr>
                <w:rFonts w:ascii="Arial"/>
                <w:sz w:val="21"/>
              </w:rPr>
            </w:pPr>
          </w:p>
        </w:tc>
        <w:tc>
          <w:tcPr>
            <w:tcW w:w="1100" w:type="dxa"/>
            <w:vAlign w:val="top"/>
          </w:tcPr>
          <w:p>
            <w:pPr>
              <w:rPr>
                <w:rFonts w:ascii="Arial"/>
                <w:sz w:val="21"/>
              </w:rPr>
            </w:pPr>
          </w:p>
        </w:tc>
        <w:tc>
          <w:tcPr>
            <w:tcW w:w="1194" w:type="dxa"/>
            <w:vAlign w:val="top"/>
          </w:tcPr>
          <w:p>
            <w:pPr>
              <w:rPr>
                <w:rFonts w:ascii="Arial"/>
                <w:sz w:val="21"/>
              </w:rPr>
            </w:pPr>
          </w:p>
        </w:tc>
        <w:tc>
          <w:tcPr>
            <w:tcW w:w="1557" w:type="dxa"/>
            <w:vAlign w:val="top"/>
          </w:tcPr>
          <w:p>
            <w:pPr>
              <w:rPr>
                <w:rFonts w:ascii="Arial"/>
                <w:sz w:val="21"/>
              </w:rPr>
            </w:pPr>
          </w:p>
        </w:tc>
        <w:tc>
          <w:tcPr>
            <w:tcW w:w="1479" w:type="dxa"/>
            <w:vAlign w:val="top"/>
          </w:tcPr>
          <w:p>
            <w:pPr>
              <w:spacing w:before="88" w:line="196"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41" w:lineRule="auto"/>
      </w:pPr>
    </w:p>
    <w:p>
      <w:pPr>
        <w:pStyle w:val="2"/>
        <w:spacing w:line="242" w:lineRule="auto"/>
      </w:pPr>
    </w:p>
    <w:p>
      <w:pPr>
        <w:spacing w:before="65" w:line="221" w:lineRule="auto"/>
        <w:ind w:left="12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定额编号：</w:t>
      </w:r>
      <w:r>
        <w:rPr>
          <w:rFonts w:ascii="Times New Roman" w:hAnsi="Times New Roman" w:eastAsia="Times New Roman" w:cs="Times New Roman"/>
          <w:spacing w:val="5"/>
          <w:sz w:val="20"/>
          <w:szCs w:val="20"/>
        </w:rPr>
        <w:t xml:space="preserve">10305            </w:t>
      </w:r>
      <w:r>
        <w:rPr>
          <w:rFonts w:ascii="Times New Roman" w:hAnsi="Times New Roman" w:eastAsia="Times New Roman" w:cs="Times New Roman"/>
          <w:spacing w:val="4"/>
          <w:sz w:val="20"/>
          <w:szCs w:val="20"/>
        </w:rPr>
        <w:t xml:space="preserve">                      </w:t>
      </w:r>
      <w:r>
        <w:rPr>
          <w:rFonts w:ascii="FangSong_GB2312" w:hAnsi="FangSong_GB2312" w:eastAsia="FangSong_GB2312" w:cs="FangSong_GB2312"/>
          <w:spacing w:val="4"/>
          <w:sz w:val="20"/>
          <w:szCs w:val="20"/>
        </w:rPr>
        <w:t>推土机推土</w:t>
      </w:r>
      <w:r>
        <w:rPr>
          <w:rFonts w:ascii="Times New Roman" w:hAnsi="Times New Roman" w:eastAsia="Times New Roman" w:cs="Times New Roman"/>
          <w:spacing w:val="4"/>
          <w:sz w:val="20"/>
          <w:szCs w:val="20"/>
        </w:rPr>
        <w:t>-</w:t>
      </w:r>
      <w:r>
        <w:rPr>
          <w:rFonts w:ascii="FangSong_GB2312" w:hAnsi="FangSong_GB2312" w:eastAsia="FangSong_GB2312" w:cs="FangSong_GB2312"/>
          <w:spacing w:val="4"/>
          <w:sz w:val="20"/>
          <w:szCs w:val="20"/>
        </w:rPr>
        <w:t>二类土</w:t>
      </w:r>
      <w:r>
        <w:rPr>
          <w:rFonts w:ascii="Times New Roman" w:hAnsi="Times New Roman" w:eastAsia="Times New Roman" w:cs="Times New Roman"/>
          <w:spacing w:val="4"/>
          <w:sz w:val="20"/>
          <w:szCs w:val="20"/>
        </w:rPr>
        <w:t>-</w:t>
      </w:r>
      <w:r>
        <w:rPr>
          <w:rFonts w:ascii="FangSong_GB2312" w:hAnsi="FangSong_GB2312" w:eastAsia="FangSong_GB2312" w:cs="FangSong_GB2312"/>
          <w:spacing w:val="4"/>
          <w:sz w:val="20"/>
          <w:szCs w:val="20"/>
        </w:rPr>
        <w:t>推距</w:t>
      </w:r>
      <w:r>
        <w:rPr>
          <w:rFonts w:ascii="FangSong_GB2312" w:hAnsi="FangSong_GB2312" w:eastAsia="FangSong_GB2312" w:cs="FangSong_GB2312"/>
          <w:spacing w:val="-41"/>
          <w:sz w:val="20"/>
          <w:szCs w:val="20"/>
        </w:rPr>
        <w:t xml:space="preserve"> </w:t>
      </w:r>
      <w:r>
        <w:rPr>
          <w:rFonts w:ascii="Times New Roman" w:hAnsi="Times New Roman" w:eastAsia="Times New Roman" w:cs="Times New Roman"/>
          <w:spacing w:val="4"/>
          <w:sz w:val="20"/>
          <w:szCs w:val="20"/>
        </w:rPr>
        <w:t>40</w:t>
      </w:r>
      <w:r>
        <w:rPr>
          <w:rFonts w:ascii="Times New Roman" w:hAnsi="Times New Roman" w:eastAsia="Times New Roman" w:cs="Times New Roman"/>
          <w:spacing w:val="17"/>
          <w:w w:val="101"/>
          <w:sz w:val="20"/>
          <w:szCs w:val="20"/>
        </w:rPr>
        <w:t xml:space="preserve"> </w:t>
      </w:r>
      <w:r>
        <w:rPr>
          <w:rFonts w:ascii="FangSong_GB2312" w:hAnsi="FangSong_GB2312" w:eastAsia="FangSong_GB2312" w:cs="FangSong_GB2312"/>
          <w:spacing w:val="4"/>
          <w:sz w:val="20"/>
          <w:szCs w:val="20"/>
        </w:rPr>
        <w:t>米</w:t>
      </w:r>
    </w:p>
    <w:p>
      <w:pPr>
        <w:spacing w:before="84" w:line="222" w:lineRule="auto"/>
        <w:ind w:left="124"/>
        <w:rPr>
          <w:rFonts w:ascii="Times New Roman" w:hAnsi="Times New Roman" w:eastAsia="Times New Roman" w:cs="Times New Roman"/>
          <w:sz w:val="13"/>
          <w:szCs w:val="13"/>
        </w:rPr>
      </w:pPr>
      <w:r>
        <w:rPr>
          <w:rFonts w:ascii="FangSong_GB2312" w:hAnsi="FangSong_GB2312" w:eastAsia="FangSong_GB2312" w:cs="FangSong_GB2312"/>
          <w:spacing w:val="3"/>
          <w:sz w:val="20"/>
          <w:szCs w:val="20"/>
        </w:rPr>
        <w:t xml:space="preserve">工作内容：推松、运送、卸除、拖平、空回。     </w:t>
      </w:r>
      <w:r>
        <w:rPr>
          <w:rFonts w:ascii="FangSong_GB2312" w:hAnsi="FangSong_GB2312" w:eastAsia="FangSong_GB2312" w:cs="FangSong_GB2312"/>
          <w:spacing w:val="2"/>
          <w:sz w:val="20"/>
          <w:szCs w:val="20"/>
        </w:rPr>
        <w:t xml:space="preserve">                               单位：</w:t>
      </w:r>
      <w:r>
        <w:rPr>
          <w:rFonts w:ascii="Times New Roman" w:hAnsi="Times New Roman" w:eastAsia="Times New Roman" w:cs="Times New Roman"/>
          <w:spacing w:val="2"/>
          <w:sz w:val="20"/>
          <w:szCs w:val="20"/>
        </w:rPr>
        <w:t>100m</w:t>
      </w:r>
      <w:r>
        <w:rPr>
          <w:rFonts w:ascii="Times New Roman" w:hAnsi="Times New Roman" w:eastAsia="Times New Roman" w:cs="Times New Roman"/>
          <w:spacing w:val="2"/>
          <w:position w:val="6"/>
          <w:sz w:val="13"/>
          <w:szCs w:val="13"/>
        </w:rPr>
        <w:t>3</w:t>
      </w:r>
    </w:p>
    <w:p>
      <w:pPr>
        <w:spacing w:line="32" w:lineRule="exact"/>
      </w:pPr>
    </w:p>
    <w:tbl>
      <w:tblPr>
        <w:tblStyle w:val="5"/>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8"/>
        <w:gridCol w:w="2470"/>
        <w:gridCol w:w="1150"/>
        <w:gridCol w:w="1243"/>
        <w:gridCol w:w="1436"/>
        <w:gridCol w:w="13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1448" w:type="dxa"/>
            <w:vAlign w:val="top"/>
          </w:tcPr>
          <w:p>
            <w:pPr>
              <w:pStyle w:val="6"/>
              <w:spacing w:before="55" w:line="224" w:lineRule="auto"/>
              <w:ind w:left="518"/>
              <w:rPr>
                <w:sz w:val="20"/>
                <w:szCs w:val="20"/>
              </w:rPr>
            </w:pPr>
            <w:r>
              <w:rPr>
                <w:spacing w:val="5"/>
                <w:sz w:val="20"/>
                <w:szCs w:val="20"/>
              </w:rPr>
              <w:t>序号</w:t>
            </w:r>
          </w:p>
        </w:tc>
        <w:tc>
          <w:tcPr>
            <w:tcW w:w="2470" w:type="dxa"/>
            <w:vAlign w:val="top"/>
          </w:tcPr>
          <w:p>
            <w:pPr>
              <w:pStyle w:val="6"/>
              <w:spacing w:before="55" w:line="224" w:lineRule="auto"/>
              <w:ind w:left="822"/>
              <w:rPr>
                <w:sz w:val="20"/>
                <w:szCs w:val="20"/>
              </w:rPr>
            </w:pPr>
            <w:r>
              <w:rPr>
                <w:spacing w:val="6"/>
                <w:sz w:val="20"/>
                <w:szCs w:val="20"/>
              </w:rPr>
              <w:t>项目名称</w:t>
            </w:r>
          </w:p>
        </w:tc>
        <w:tc>
          <w:tcPr>
            <w:tcW w:w="1150" w:type="dxa"/>
            <w:vAlign w:val="top"/>
          </w:tcPr>
          <w:p>
            <w:pPr>
              <w:pStyle w:val="6"/>
              <w:spacing w:before="55" w:line="222" w:lineRule="auto"/>
              <w:ind w:left="375"/>
              <w:rPr>
                <w:sz w:val="20"/>
                <w:szCs w:val="20"/>
              </w:rPr>
            </w:pPr>
            <w:r>
              <w:rPr>
                <w:spacing w:val="2"/>
                <w:sz w:val="20"/>
                <w:szCs w:val="20"/>
              </w:rPr>
              <w:t>单位</w:t>
            </w:r>
          </w:p>
        </w:tc>
        <w:tc>
          <w:tcPr>
            <w:tcW w:w="1243" w:type="dxa"/>
            <w:vAlign w:val="top"/>
          </w:tcPr>
          <w:p>
            <w:pPr>
              <w:pStyle w:val="6"/>
              <w:spacing w:before="56" w:line="225" w:lineRule="auto"/>
              <w:ind w:left="423"/>
              <w:rPr>
                <w:sz w:val="20"/>
                <w:szCs w:val="20"/>
              </w:rPr>
            </w:pPr>
            <w:r>
              <w:rPr>
                <w:spacing w:val="2"/>
                <w:sz w:val="20"/>
                <w:szCs w:val="20"/>
              </w:rPr>
              <w:t>数量</w:t>
            </w:r>
          </w:p>
        </w:tc>
        <w:tc>
          <w:tcPr>
            <w:tcW w:w="1436" w:type="dxa"/>
            <w:vAlign w:val="top"/>
          </w:tcPr>
          <w:p>
            <w:pPr>
              <w:pStyle w:val="6"/>
              <w:spacing w:before="55" w:line="224" w:lineRule="auto"/>
              <w:ind w:left="519"/>
              <w:rPr>
                <w:sz w:val="20"/>
                <w:szCs w:val="20"/>
              </w:rPr>
            </w:pPr>
            <w:r>
              <w:rPr>
                <w:spacing w:val="2"/>
                <w:sz w:val="20"/>
                <w:szCs w:val="20"/>
              </w:rPr>
              <w:t>单价</w:t>
            </w:r>
          </w:p>
        </w:tc>
        <w:tc>
          <w:tcPr>
            <w:tcW w:w="1360" w:type="dxa"/>
            <w:vAlign w:val="top"/>
          </w:tcPr>
          <w:p>
            <w:pPr>
              <w:pStyle w:val="6"/>
              <w:spacing w:before="55" w:line="224" w:lineRule="auto"/>
              <w:ind w:left="476"/>
              <w:rPr>
                <w:sz w:val="20"/>
                <w:szCs w:val="20"/>
              </w:rPr>
            </w:pPr>
            <w:r>
              <w:rPr>
                <w:spacing w:val="3"/>
                <w:sz w:val="20"/>
                <w:szCs w:val="20"/>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pStyle w:val="6"/>
              <w:spacing w:before="139" w:line="146" w:lineRule="exact"/>
              <w:ind w:left="639"/>
              <w:rPr>
                <w:sz w:val="20"/>
                <w:szCs w:val="20"/>
              </w:rPr>
            </w:pPr>
            <w:r>
              <w:rPr>
                <w:position w:val="-3"/>
                <w:sz w:val="20"/>
                <w:szCs w:val="20"/>
              </w:rPr>
              <w:t>一</w:t>
            </w:r>
          </w:p>
        </w:tc>
        <w:tc>
          <w:tcPr>
            <w:tcW w:w="2470" w:type="dxa"/>
            <w:vAlign w:val="top"/>
          </w:tcPr>
          <w:p>
            <w:pPr>
              <w:pStyle w:val="6"/>
              <w:spacing w:before="51" w:line="222" w:lineRule="auto"/>
              <w:ind w:left="930"/>
              <w:rPr>
                <w:sz w:val="20"/>
                <w:szCs w:val="20"/>
              </w:rPr>
            </w:pPr>
            <w:r>
              <w:rPr>
                <w:spacing w:val="4"/>
                <w:sz w:val="20"/>
                <w:szCs w:val="20"/>
              </w:rPr>
              <w:t>直接费</w:t>
            </w:r>
          </w:p>
        </w:tc>
        <w:tc>
          <w:tcPr>
            <w:tcW w:w="1150" w:type="dxa"/>
            <w:vAlign w:val="top"/>
          </w:tcPr>
          <w:p>
            <w:pPr>
              <w:rPr>
                <w:rFonts w:ascii="Arial"/>
                <w:sz w:val="21"/>
              </w:rPr>
            </w:pPr>
          </w:p>
        </w:tc>
        <w:tc>
          <w:tcPr>
            <w:tcW w:w="1243" w:type="dxa"/>
            <w:vAlign w:val="top"/>
          </w:tcPr>
          <w:p>
            <w:pPr>
              <w:rPr>
                <w:rFonts w:ascii="Arial"/>
                <w:sz w:val="21"/>
              </w:rPr>
            </w:pPr>
          </w:p>
        </w:tc>
        <w:tc>
          <w:tcPr>
            <w:tcW w:w="1436" w:type="dxa"/>
            <w:vAlign w:val="top"/>
          </w:tcPr>
          <w:p>
            <w:pPr>
              <w:rPr>
                <w:rFonts w:ascii="Arial"/>
                <w:sz w:val="21"/>
              </w:rPr>
            </w:pPr>
          </w:p>
        </w:tc>
        <w:tc>
          <w:tcPr>
            <w:tcW w:w="1360" w:type="dxa"/>
            <w:vAlign w:val="top"/>
          </w:tcPr>
          <w:p>
            <w:pPr>
              <w:spacing w:before="85"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448" w:type="dxa"/>
            <w:vAlign w:val="top"/>
          </w:tcPr>
          <w:p>
            <w:pPr>
              <w:pStyle w:val="6"/>
              <w:spacing w:before="53" w:line="233" w:lineRule="auto"/>
              <w:ind w:left="411"/>
              <w:rPr>
                <w:sz w:val="20"/>
                <w:szCs w:val="20"/>
              </w:rPr>
            </w:pPr>
            <w:r>
              <w:rPr>
                <w:spacing w:val="6"/>
                <w:sz w:val="20"/>
                <w:szCs w:val="20"/>
              </w:rPr>
              <w:t>（一）</w:t>
            </w:r>
          </w:p>
        </w:tc>
        <w:tc>
          <w:tcPr>
            <w:tcW w:w="2470" w:type="dxa"/>
            <w:vAlign w:val="top"/>
          </w:tcPr>
          <w:p>
            <w:pPr>
              <w:pStyle w:val="6"/>
              <w:spacing w:before="53" w:line="222" w:lineRule="auto"/>
              <w:ind w:left="722"/>
              <w:rPr>
                <w:sz w:val="20"/>
                <w:szCs w:val="20"/>
              </w:rPr>
            </w:pPr>
            <w:r>
              <w:rPr>
                <w:spacing w:val="6"/>
                <w:sz w:val="20"/>
                <w:szCs w:val="20"/>
              </w:rPr>
              <w:t>直接工程费</w:t>
            </w:r>
          </w:p>
        </w:tc>
        <w:tc>
          <w:tcPr>
            <w:tcW w:w="1150" w:type="dxa"/>
            <w:vAlign w:val="top"/>
          </w:tcPr>
          <w:p>
            <w:pPr>
              <w:rPr>
                <w:rFonts w:ascii="Arial"/>
                <w:sz w:val="21"/>
              </w:rPr>
            </w:pPr>
          </w:p>
        </w:tc>
        <w:tc>
          <w:tcPr>
            <w:tcW w:w="1243" w:type="dxa"/>
            <w:vAlign w:val="top"/>
          </w:tcPr>
          <w:p>
            <w:pPr>
              <w:rPr>
                <w:rFonts w:ascii="Arial"/>
                <w:sz w:val="21"/>
              </w:rPr>
            </w:pPr>
          </w:p>
        </w:tc>
        <w:tc>
          <w:tcPr>
            <w:tcW w:w="1436" w:type="dxa"/>
            <w:vAlign w:val="top"/>
          </w:tcPr>
          <w:p>
            <w:pPr>
              <w:rPr>
                <w:rFonts w:ascii="Arial"/>
                <w:sz w:val="21"/>
              </w:rPr>
            </w:pPr>
          </w:p>
        </w:tc>
        <w:tc>
          <w:tcPr>
            <w:tcW w:w="1360" w:type="dxa"/>
            <w:vAlign w:val="top"/>
          </w:tcPr>
          <w:p>
            <w:pPr>
              <w:spacing w:before="84"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spacing w:before="89" w:line="195" w:lineRule="auto"/>
              <w:ind w:left="69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70" w:type="dxa"/>
            <w:vAlign w:val="top"/>
          </w:tcPr>
          <w:p>
            <w:pPr>
              <w:pStyle w:val="6"/>
              <w:spacing w:before="53" w:line="222" w:lineRule="auto"/>
              <w:ind w:left="924"/>
              <w:rPr>
                <w:sz w:val="20"/>
                <w:szCs w:val="20"/>
              </w:rPr>
            </w:pPr>
            <w:r>
              <w:rPr>
                <w:spacing w:val="6"/>
                <w:sz w:val="20"/>
                <w:szCs w:val="20"/>
              </w:rPr>
              <w:t>人工费</w:t>
            </w:r>
          </w:p>
        </w:tc>
        <w:tc>
          <w:tcPr>
            <w:tcW w:w="1150" w:type="dxa"/>
            <w:vAlign w:val="top"/>
          </w:tcPr>
          <w:p>
            <w:pPr>
              <w:rPr>
                <w:rFonts w:ascii="Arial"/>
                <w:sz w:val="21"/>
              </w:rPr>
            </w:pPr>
          </w:p>
        </w:tc>
        <w:tc>
          <w:tcPr>
            <w:tcW w:w="1243" w:type="dxa"/>
            <w:vAlign w:val="top"/>
          </w:tcPr>
          <w:p>
            <w:pPr>
              <w:rPr>
                <w:rFonts w:ascii="Arial"/>
                <w:sz w:val="21"/>
              </w:rPr>
            </w:pPr>
          </w:p>
        </w:tc>
        <w:tc>
          <w:tcPr>
            <w:tcW w:w="1436" w:type="dxa"/>
            <w:vAlign w:val="top"/>
          </w:tcPr>
          <w:p>
            <w:pPr>
              <w:rPr>
                <w:rFonts w:ascii="Arial"/>
                <w:sz w:val="21"/>
              </w:rPr>
            </w:pPr>
          </w:p>
        </w:tc>
        <w:tc>
          <w:tcPr>
            <w:tcW w:w="1360" w:type="dxa"/>
            <w:vAlign w:val="top"/>
          </w:tcPr>
          <w:p>
            <w:pPr>
              <w:spacing w:before="85"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448" w:type="dxa"/>
            <w:vAlign w:val="top"/>
          </w:tcPr>
          <w:p>
            <w:pPr>
              <w:pStyle w:val="6"/>
              <w:spacing w:before="53" w:line="233" w:lineRule="auto"/>
              <w:ind w:left="463"/>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470" w:type="dxa"/>
            <w:vAlign w:val="top"/>
          </w:tcPr>
          <w:p>
            <w:pPr>
              <w:pStyle w:val="6"/>
              <w:spacing w:before="53" w:line="221" w:lineRule="auto"/>
              <w:ind w:left="953"/>
              <w:rPr>
                <w:sz w:val="20"/>
                <w:szCs w:val="20"/>
              </w:rPr>
            </w:pPr>
            <w:r>
              <w:rPr>
                <w:spacing w:val="-4"/>
                <w:sz w:val="20"/>
                <w:szCs w:val="20"/>
              </w:rPr>
              <w:t>甲类工</w:t>
            </w:r>
          </w:p>
        </w:tc>
        <w:tc>
          <w:tcPr>
            <w:tcW w:w="1150" w:type="dxa"/>
            <w:vAlign w:val="top"/>
          </w:tcPr>
          <w:p>
            <w:pPr>
              <w:pStyle w:val="6"/>
              <w:spacing w:before="53" w:line="233" w:lineRule="auto"/>
              <w:ind w:left="375"/>
              <w:rPr>
                <w:sz w:val="20"/>
                <w:szCs w:val="20"/>
              </w:rPr>
            </w:pPr>
            <w:r>
              <w:rPr>
                <w:spacing w:val="21"/>
                <w:sz w:val="20"/>
                <w:szCs w:val="20"/>
              </w:rPr>
              <w:t>工日</w:t>
            </w:r>
          </w:p>
        </w:tc>
        <w:tc>
          <w:tcPr>
            <w:tcW w:w="1243" w:type="dxa"/>
            <w:vAlign w:val="top"/>
          </w:tcPr>
          <w:p>
            <w:pPr>
              <w:spacing w:before="85" w:line="196"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6" w:type="dxa"/>
            <w:vAlign w:val="top"/>
          </w:tcPr>
          <w:p>
            <w:pPr>
              <w:spacing w:before="85" w:line="196" w:lineRule="auto"/>
              <w:ind w:left="5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0" w:type="dxa"/>
            <w:vAlign w:val="top"/>
          </w:tcPr>
          <w:p>
            <w:pPr>
              <w:spacing w:before="85"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448" w:type="dxa"/>
            <w:vAlign w:val="top"/>
          </w:tcPr>
          <w:p>
            <w:pPr>
              <w:pStyle w:val="6"/>
              <w:spacing w:before="53" w:line="233" w:lineRule="auto"/>
              <w:ind w:left="463"/>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470" w:type="dxa"/>
            <w:vAlign w:val="top"/>
          </w:tcPr>
          <w:p>
            <w:pPr>
              <w:pStyle w:val="6"/>
              <w:spacing w:before="54" w:line="221" w:lineRule="auto"/>
              <w:ind w:left="951"/>
              <w:rPr>
                <w:sz w:val="20"/>
                <w:szCs w:val="20"/>
              </w:rPr>
            </w:pPr>
            <w:r>
              <w:rPr>
                <w:spacing w:val="-3"/>
                <w:sz w:val="20"/>
                <w:szCs w:val="20"/>
              </w:rPr>
              <w:t>乙类工</w:t>
            </w:r>
          </w:p>
        </w:tc>
        <w:tc>
          <w:tcPr>
            <w:tcW w:w="1150" w:type="dxa"/>
            <w:vAlign w:val="top"/>
          </w:tcPr>
          <w:p>
            <w:pPr>
              <w:pStyle w:val="6"/>
              <w:spacing w:before="53" w:line="233" w:lineRule="auto"/>
              <w:ind w:left="375"/>
              <w:rPr>
                <w:sz w:val="20"/>
                <w:szCs w:val="20"/>
              </w:rPr>
            </w:pPr>
            <w:r>
              <w:rPr>
                <w:spacing w:val="21"/>
                <w:sz w:val="20"/>
                <w:szCs w:val="20"/>
              </w:rPr>
              <w:t>工日</w:t>
            </w:r>
          </w:p>
        </w:tc>
        <w:tc>
          <w:tcPr>
            <w:tcW w:w="1243" w:type="dxa"/>
            <w:vAlign w:val="top"/>
          </w:tcPr>
          <w:p>
            <w:pPr>
              <w:spacing w:before="85" w:line="196"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6" w:type="dxa"/>
            <w:vAlign w:val="top"/>
          </w:tcPr>
          <w:p>
            <w:pPr>
              <w:spacing w:before="85" w:line="196" w:lineRule="auto"/>
              <w:ind w:left="5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0" w:type="dxa"/>
            <w:vAlign w:val="top"/>
          </w:tcPr>
          <w:p>
            <w:pPr>
              <w:spacing w:before="85"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spacing w:before="92" w:line="195" w:lineRule="auto"/>
              <w:ind w:left="67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70" w:type="dxa"/>
            <w:vAlign w:val="top"/>
          </w:tcPr>
          <w:p>
            <w:pPr>
              <w:pStyle w:val="6"/>
              <w:spacing w:before="54" w:line="222" w:lineRule="auto"/>
              <w:ind w:left="921"/>
              <w:rPr>
                <w:sz w:val="20"/>
                <w:szCs w:val="20"/>
              </w:rPr>
            </w:pPr>
            <w:r>
              <w:rPr>
                <w:spacing w:val="7"/>
                <w:sz w:val="20"/>
                <w:szCs w:val="20"/>
              </w:rPr>
              <w:t>机械费</w:t>
            </w:r>
          </w:p>
        </w:tc>
        <w:tc>
          <w:tcPr>
            <w:tcW w:w="1150" w:type="dxa"/>
            <w:vAlign w:val="top"/>
          </w:tcPr>
          <w:p>
            <w:pPr>
              <w:rPr>
                <w:rFonts w:ascii="Arial"/>
                <w:sz w:val="21"/>
              </w:rPr>
            </w:pPr>
          </w:p>
        </w:tc>
        <w:tc>
          <w:tcPr>
            <w:tcW w:w="1243" w:type="dxa"/>
            <w:vAlign w:val="top"/>
          </w:tcPr>
          <w:p>
            <w:pPr>
              <w:rPr>
                <w:rFonts w:ascii="Arial"/>
                <w:sz w:val="21"/>
              </w:rPr>
            </w:pPr>
          </w:p>
        </w:tc>
        <w:tc>
          <w:tcPr>
            <w:tcW w:w="1436" w:type="dxa"/>
            <w:vAlign w:val="top"/>
          </w:tcPr>
          <w:p>
            <w:pPr>
              <w:rPr>
                <w:rFonts w:ascii="Arial"/>
                <w:sz w:val="21"/>
              </w:rPr>
            </w:pPr>
          </w:p>
        </w:tc>
        <w:tc>
          <w:tcPr>
            <w:tcW w:w="1360" w:type="dxa"/>
            <w:vAlign w:val="top"/>
          </w:tcPr>
          <w:p>
            <w:pPr>
              <w:spacing w:before="88"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448" w:type="dxa"/>
            <w:vAlign w:val="top"/>
          </w:tcPr>
          <w:p>
            <w:pPr>
              <w:pStyle w:val="6"/>
              <w:spacing w:before="54" w:line="232" w:lineRule="auto"/>
              <w:ind w:left="463"/>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470" w:type="dxa"/>
            <w:vAlign w:val="top"/>
          </w:tcPr>
          <w:p>
            <w:pPr>
              <w:pStyle w:val="6"/>
              <w:spacing w:before="53" w:line="223" w:lineRule="auto"/>
              <w:ind w:left="665"/>
              <w:rPr>
                <w:rFonts w:ascii="Times New Roman" w:hAnsi="Times New Roman" w:eastAsia="Times New Roman" w:cs="Times New Roman"/>
                <w:sz w:val="20"/>
                <w:szCs w:val="20"/>
              </w:rPr>
            </w:pPr>
            <w:r>
              <w:rPr>
                <w:spacing w:val="6"/>
                <w:sz w:val="20"/>
                <w:szCs w:val="20"/>
              </w:rPr>
              <w:t>推土机</w:t>
            </w:r>
            <w:r>
              <w:rPr>
                <w:spacing w:val="-37"/>
                <w:sz w:val="20"/>
                <w:szCs w:val="20"/>
              </w:rPr>
              <w:t xml:space="preserve"> </w:t>
            </w:r>
            <w:r>
              <w:rPr>
                <w:rFonts w:ascii="Times New Roman" w:hAnsi="Times New Roman" w:eastAsia="Times New Roman" w:cs="Times New Roman"/>
                <w:spacing w:val="6"/>
                <w:sz w:val="20"/>
                <w:szCs w:val="20"/>
              </w:rPr>
              <w:t>74</w:t>
            </w:r>
            <w:r>
              <w:rPr>
                <w:rFonts w:ascii="Times New Roman" w:hAnsi="Times New Roman" w:eastAsia="Times New Roman" w:cs="Times New Roman"/>
                <w:sz w:val="20"/>
                <w:szCs w:val="20"/>
              </w:rPr>
              <w:t>kw</w:t>
            </w:r>
          </w:p>
        </w:tc>
        <w:tc>
          <w:tcPr>
            <w:tcW w:w="1150" w:type="dxa"/>
            <w:vAlign w:val="top"/>
          </w:tcPr>
          <w:p>
            <w:pPr>
              <w:pStyle w:val="6"/>
              <w:spacing w:before="54" w:line="223" w:lineRule="auto"/>
              <w:ind w:left="394"/>
              <w:rPr>
                <w:sz w:val="20"/>
                <w:szCs w:val="20"/>
              </w:rPr>
            </w:pPr>
            <w:r>
              <w:rPr>
                <w:spacing w:val="-8"/>
                <w:sz w:val="20"/>
                <w:szCs w:val="20"/>
              </w:rPr>
              <w:t>台班</w:t>
            </w:r>
          </w:p>
        </w:tc>
        <w:tc>
          <w:tcPr>
            <w:tcW w:w="1243" w:type="dxa"/>
            <w:vAlign w:val="top"/>
          </w:tcPr>
          <w:p>
            <w:pPr>
              <w:spacing w:before="88" w:line="196"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6" w:type="dxa"/>
            <w:vAlign w:val="top"/>
          </w:tcPr>
          <w:p>
            <w:pPr>
              <w:spacing w:before="88" w:line="196" w:lineRule="auto"/>
              <w:ind w:left="5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0" w:type="dxa"/>
            <w:vAlign w:val="top"/>
          </w:tcPr>
          <w:p>
            <w:pPr>
              <w:spacing w:before="88"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spacing w:before="92" w:line="195" w:lineRule="auto"/>
              <w:ind w:left="67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70" w:type="dxa"/>
            <w:vAlign w:val="top"/>
          </w:tcPr>
          <w:p>
            <w:pPr>
              <w:pStyle w:val="6"/>
              <w:spacing w:before="57" w:line="222" w:lineRule="auto"/>
              <w:ind w:left="925"/>
              <w:rPr>
                <w:sz w:val="20"/>
                <w:szCs w:val="20"/>
              </w:rPr>
            </w:pPr>
            <w:r>
              <w:rPr>
                <w:spacing w:val="6"/>
                <w:sz w:val="20"/>
                <w:szCs w:val="20"/>
              </w:rPr>
              <w:t>材料费</w:t>
            </w:r>
          </w:p>
        </w:tc>
        <w:tc>
          <w:tcPr>
            <w:tcW w:w="1150" w:type="dxa"/>
            <w:vAlign w:val="top"/>
          </w:tcPr>
          <w:p>
            <w:pPr>
              <w:rPr>
                <w:rFonts w:ascii="Arial"/>
                <w:sz w:val="21"/>
              </w:rPr>
            </w:pPr>
          </w:p>
        </w:tc>
        <w:tc>
          <w:tcPr>
            <w:tcW w:w="1243" w:type="dxa"/>
            <w:vAlign w:val="top"/>
          </w:tcPr>
          <w:p>
            <w:pPr>
              <w:spacing w:before="88" w:line="196"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6" w:type="dxa"/>
            <w:vAlign w:val="top"/>
          </w:tcPr>
          <w:p>
            <w:pPr>
              <w:spacing w:before="88" w:line="196" w:lineRule="auto"/>
              <w:ind w:left="5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0" w:type="dxa"/>
            <w:vAlign w:val="top"/>
          </w:tcPr>
          <w:p>
            <w:pPr>
              <w:spacing w:before="88"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spacing w:before="92" w:line="195" w:lineRule="auto"/>
              <w:ind w:left="67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470" w:type="dxa"/>
            <w:vAlign w:val="top"/>
          </w:tcPr>
          <w:p>
            <w:pPr>
              <w:pStyle w:val="6"/>
              <w:spacing w:before="56" w:line="222" w:lineRule="auto"/>
              <w:ind w:left="819"/>
              <w:rPr>
                <w:sz w:val="20"/>
                <w:szCs w:val="20"/>
              </w:rPr>
            </w:pPr>
            <w:r>
              <w:rPr>
                <w:spacing w:val="7"/>
                <w:sz w:val="20"/>
                <w:szCs w:val="20"/>
              </w:rPr>
              <w:t>其他费用</w:t>
            </w:r>
          </w:p>
        </w:tc>
        <w:tc>
          <w:tcPr>
            <w:tcW w:w="1150" w:type="dxa"/>
            <w:vAlign w:val="top"/>
          </w:tcPr>
          <w:p>
            <w:pPr>
              <w:spacing w:before="91" w:line="195" w:lineRule="auto"/>
              <w:ind w:left="49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43" w:type="dxa"/>
            <w:vAlign w:val="top"/>
          </w:tcPr>
          <w:p>
            <w:pPr>
              <w:rPr>
                <w:rFonts w:ascii="Arial"/>
                <w:sz w:val="21"/>
              </w:rPr>
            </w:pPr>
          </w:p>
        </w:tc>
        <w:tc>
          <w:tcPr>
            <w:tcW w:w="1436" w:type="dxa"/>
            <w:vAlign w:val="top"/>
          </w:tcPr>
          <w:p>
            <w:pPr>
              <w:rPr>
                <w:rFonts w:ascii="Arial"/>
                <w:sz w:val="21"/>
              </w:rPr>
            </w:pPr>
          </w:p>
        </w:tc>
        <w:tc>
          <w:tcPr>
            <w:tcW w:w="1360" w:type="dxa"/>
            <w:vAlign w:val="top"/>
          </w:tcPr>
          <w:p>
            <w:pPr>
              <w:spacing w:before="88"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pStyle w:val="6"/>
              <w:spacing w:before="56" w:line="231" w:lineRule="auto"/>
              <w:ind w:left="411"/>
              <w:rPr>
                <w:sz w:val="20"/>
                <w:szCs w:val="20"/>
              </w:rPr>
            </w:pPr>
            <w:r>
              <w:rPr>
                <w:spacing w:val="6"/>
                <w:sz w:val="20"/>
                <w:szCs w:val="20"/>
              </w:rPr>
              <w:t>（二）</w:t>
            </w:r>
          </w:p>
        </w:tc>
        <w:tc>
          <w:tcPr>
            <w:tcW w:w="2470" w:type="dxa"/>
            <w:vAlign w:val="top"/>
          </w:tcPr>
          <w:p>
            <w:pPr>
              <w:pStyle w:val="6"/>
              <w:spacing w:before="56" w:line="222" w:lineRule="auto"/>
              <w:ind w:left="922"/>
              <w:rPr>
                <w:sz w:val="20"/>
                <w:szCs w:val="20"/>
              </w:rPr>
            </w:pPr>
            <w:r>
              <w:rPr>
                <w:spacing w:val="6"/>
                <w:sz w:val="20"/>
                <w:szCs w:val="20"/>
              </w:rPr>
              <w:t>措施费</w:t>
            </w:r>
          </w:p>
        </w:tc>
        <w:tc>
          <w:tcPr>
            <w:tcW w:w="1150" w:type="dxa"/>
            <w:vAlign w:val="top"/>
          </w:tcPr>
          <w:p>
            <w:pPr>
              <w:spacing w:before="91" w:line="195" w:lineRule="auto"/>
              <w:ind w:left="49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43" w:type="dxa"/>
            <w:vAlign w:val="top"/>
          </w:tcPr>
          <w:p>
            <w:pPr>
              <w:spacing w:before="88" w:line="196"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6" w:type="dxa"/>
            <w:vAlign w:val="top"/>
          </w:tcPr>
          <w:p>
            <w:pPr>
              <w:spacing w:before="88" w:line="196" w:lineRule="auto"/>
              <w:ind w:left="5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0" w:type="dxa"/>
            <w:vAlign w:val="top"/>
          </w:tcPr>
          <w:p>
            <w:pPr>
              <w:spacing w:before="88"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pStyle w:val="6"/>
              <w:spacing w:before="102" w:line="175" w:lineRule="auto"/>
              <w:ind w:left="637"/>
              <w:rPr>
                <w:sz w:val="20"/>
                <w:szCs w:val="20"/>
              </w:rPr>
            </w:pPr>
            <w:r>
              <w:rPr>
                <w:sz w:val="20"/>
                <w:szCs w:val="20"/>
              </w:rPr>
              <w:t>二</w:t>
            </w:r>
          </w:p>
        </w:tc>
        <w:tc>
          <w:tcPr>
            <w:tcW w:w="2470" w:type="dxa"/>
            <w:vAlign w:val="top"/>
          </w:tcPr>
          <w:p>
            <w:pPr>
              <w:pStyle w:val="6"/>
              <w:spacing w:before="55" w:line="222" w:lineRule="auto"/>
              <w:ind w:left="944"/>
              <w:rPr>
                <w:sz w:val="20"/>
                <w:szCs w:val="20"/>
              </w:rPr>
            </w:pPr>
            <w:r>
              <w:rPr>
                <w:spacing w:val="-1"/>
                <w:sz w:val="20"/>
                <w:szCs w:val="20"/>
              </w:rPr>
              <w:t>间接费</w:t>
            </w:r>
          </w:p>
        </w:tc>
        <w:tc>
          <w:tcPr>
            <w:tcW w:w="1150" w:type="dxa"/>
            <w:vAlign w:val="top"/>
          </w:tcPr>
          <w:p>
            <w:pPr>
              <w:spacing w:before="91" w:line="195" w:lineRule="auto"/>
              <w:ind w:left="49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43" w:type="dxa"/>
            <w:vAlign w:val="top"/>
          </w:tcPr>
          <w:p>
            <w:pPr>
              <w:spacing w:before="87" w:line="196"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6" w:type="dxa"/>
            <w:vAlign w:val="top"/>
          </w:tcPr>
          <w:p>
            <w:pPr>
              <w:spacing w:before="87" w:line="196" w:lineRule="auto"/>
              <w:ind w:left="5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0" w:type="dxa"/>
            <w:vAlign w:val="top"/>
          </w:tcPr>
          <w:p>
            <w:pPr>
              <w:spacing w:before="87"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pStyle w:val="6"/>
              <w:spacing w:before="55" w:line="232" w:lineRule="auto"/>
              <w:ind w:left="641"/>
              <w:rPr>
                <w:sz w:val="20"/>
                <w:szCs w:val="20"/>
              </w:rPr>
            </w:pPr>
            <w:r>
              <w:rPr>
                <w:sz w:val="20"/>
                <w:szCs w:val="20"/>
              </w:rPr>
              <w:t>三</w:t>
            </w:r>
          </w:p>
        </w:tc>
        <w:tc>
          <w:tcPr>
            <w:tcW w:w="2470" w:type="dxa"/>
            <w:vAlign w:val="top"/>
          </w:tcPr>
          <w:p>
            <w:pPr>
              <w:pStyle w:val="6"/>
              <w:spacing w:before="56" w:line="225" w:lineRule="auto"/>
              <w:ind w:left="1025"/>
              <w:rPr>
                <w:sz w:val="20"/>
                <w:szCs w:val="20"/>
              </w:rPr>
            </w:pPr>
            <w:r>
              <w:rPr>
                <w:spacing w:val="6"/>
                <w:sz w:val="20"/>
                <w:szCs w:val="20"/>
              </w:rPr>
              <w:t>利润</w:t>
            </w:r>
          </w:p>
        </w:tc>
        <w:tc>
          <w:tcPr>
            <w:tcW w:w="1150" w:type="dxa"/>
            <w:vAlign w:val="top"/>
          </w:tcPr>
          <w:p>
            <w:pPr>
              <w:spacing w:before="93" w:line="195" w:lineRule="auto"/>
              <w:ind w:left="49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43" w:type="dxa"/>
            <w:vAlign w:val="top"/>
          </w:tcPr>
          <w:p>
            <w:pPr>
              <w:spacing w:before="89" w:line="196"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6" w:type="dxa"/>
            <w:vAlign w:val="top"/>
          </w:tcPr>
          <w:p>
            <w:pPr>
              <w:spacing w:before="89" w:line="196" w:lineRule="auto"/>
              <w:ind w:left="5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0" w:type="dxa"/>
            <w:vAlign w:val="top"/>
          </w:tcPr>
          <w:p>
            <w:pPr>
              <w:spacing w:before="89"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pStyle w:val="6"/>
              <w:spacing w:before="55" w:line="232" w:lineRule="auto"/>
              <w:ind w:left="650"/>
              <w:rPr>
                <w:sz w:val="20"/>
                <w:szCs w:val="20"/>
              </w:rPr>
            </w:pPr>
            <w:r>
              <w:rPr>
                <w:sz w:val="20"/>
                <w:szCs w:val="20"/>
              </w:rPr>
              <w:t>四</w:t>
            </w:r>
          </w:p>
        </w:tc>
        <w:tc>
          <w:tcPr>
            <w:tcW w:w="2470" w:type="dxa"/>
            <w:vAlign w:val="top"/>
          </w:tcPr>
          <w:p>
            <w:pPr>
              <w:pStyle w:val="6"/>
              <w:spacing w:before="55" w:line="222" w:lineRule="auto"/>
              <w:ind w:left="822"/>
              <w:rPr>
                <w:sz w:val="20"/>
                <w:szCs w:val="20"/>
              </w:rPr>
            </w:pPr>
            <w:r>
              <w:rPr>
                <w:spacing w:val="6"/>
                <w:sz w:val="20"/>
                <w:szCs w:val="20"/>
              </w:rPr>
              <w:t>材料价差</w:t>
            </w:r>
          </w:p>
        </w:tc>
        <w:tc>
          <w:tcPr>
            <w:tcW w:w="1150" w:type="dxa"/>
            <w:vAlign w:val="top"/>
          </w:tcPr>
          <w:p>
            <w:pPr>
              <w:rPr>
                <w:rFonts w:ascii="Arial"/>
                <w:sz w:val="21"/>
              </w:rPr>
            </w:pPr>
          </w:p>
        </w:tc>
        <w:tc>
          <w:tcPr>
            <w:tcW w:w="1243" w:type="dxa"/>
            <w:vAlign w:val="top"/>
          </w:tcPr>
          <w:p>
            <w:pPr>
              <w:spacing w:before="89" w:line="196"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6" w:type="dxa"/>
            <w:vAlign w:val="top"/>
          </w:tcPr>
          <w:p>
            <w:pPr>
              <w:spacing w:before="89" w:line="196" w:lineRule="auto"/>
              <w:ind w:left="5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0" w:type="dxa"/>
            <w:vAlign w:val="top"/>
          </w:tcPr>
          <w:p>
            <w:pPr>
              <w:spacing w:before="89"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spacing w:before="92" w:line="195" w:lineRule="auto"/>
              <w:ind w:left="69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70" w:type="dxa"/>
            <w:vAlign w:val="top"/>
          </w:tcPr>
          <w:p>
            <w:pPr>
              <w:pStyle w:val="6"/>
              <w:spacing w:before="57" w:line="222" w:lineRule="auto"/>
              <w:ind w:left="1032"/>
              <w:rPr>
                <w:sz w:val="20"/>
                <w:szCs w:val="20"/>
              </w:rPr>
            </w:pPr>
            <w:r>
              <w:rPr>
                <w:spacing w:val="2"/>
                <w:sz w:val="20"/>
                <w:szCs w:val="20"/>
              </w:rPr>
              <w:t>柴油</w:t>
            </w:r>
          </w:p>
        </w:tc>
        <w:tc>
          <w:tcPr>
            <w:tcW w:w="1150" w:type="dxa"/>
            <w:vAlign w:val="top"/>
          </w:tcPr>
          <w:p>
            <w:pPr>
              <w:spacing w:before="88" w:line="201" w:lineRule="auto"/>
              <w:ind w:left="46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243" w:type="dxa"/>
            <w:vAlign w:val="top"/>
          </w:tcPr>
          <w:p>
            <w:pPr>
              <w:rPr>
                <w:rFonts w:ascii="Arial"/>
                <w:sz w:val="21"/>
              </w:rPr>
            </w:pPr>
          </w:p>
        </w:tc>
        <w:tc>
          <w:tcPr>
            <w:tcW w:w="1436" w:type="dxa"/>
            <w:vAlign w:val="top"/>
          </w:tcPr>
          <w:p>
            <w:pPr>
              <w:rPr>
                <w:rFonts w:ascii="Arial"/>
                <w:sz w:val="21"/>
              </w:rPr>
            </w:pPr>
          </w:p>
        </w:tc>
        <w:tc>
          <w:tcPr>
            <w:tcW w:w="1360" w:type="dxa"/>
            <w:vAlign w:val="top"/>
          </w:tcPr>
          <w:p>
            <w:pPr>
              <w:spacing w:before="88"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48" w:type="dxa"/>
            <w:vAlign w:val="top"/>
          </w:tcPr>
          <w:p>
            <w:pPr>
              <w:pStyle w:val="6"/>
              <w:spacing w:before="88" w:line="190" w:lineRule="auto"/>
              <w:ind w:left="633"/>
              <w:rPr>
                <w:sz w:val="20"/>
                <w:szCs w:val="20"/>
              </w:rPr>
            </w:pPr>
            <w:r>
              <w:rPr>
                <w:sz w:val="20"/>
                <w:szCs w:val="20"/>
              </w:rPr>
              <w:t>五</w:t>
            </w:r>
          </w:p>
        </w:tc>
        <w:tc>
          <w:tcPr>
            <w:tcW w:w="2470" w:type="dxa"/>
            <w:vAlign w:val="top"/>
          </w:tcPr>
          <w:p>
            <w:pPr>
              <w:pStyle w:val="6"/>
              <w:spacing w:before="56" w:line="228" w:lineRule="auto"/>
              <w:ind w:left="1026"/>
              <w:rPr>
                <w:sz w:val="20"/>
                <w:szCs w:val="20"/>
              </w:rPr>
            </w:pPr>
            <w:r>
              <w:rPr>
                <w:spacing w:val="5"/>
                <w:sz w:val="20"/>
                <w:szCs w:val="20"/>
              </w:rPr>
              <w:t>税金</w:t>
            </w:r>
          </w:p>
        </w:tc>
        <w:tc>
          <w:tcPr>
            <w:tcW w:w="1150" w:type="dxa"/>
            <w:vAlign w:val="top"/>
          </w:tcPr>
          <w:p>
            <w:pPr>
              <w:spacing w:before="91" w:line="195" w:lineRule="auto"/>
              <w:ind w:left="49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43" w:type="dxa"/>
            <w:vAlign w:val="top"/>
          </w:tcPr>
          <w:p>
            <w:pPr>
              <w:spacing w:before="88" w:line="196"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6" w:type="dxa"/>
            <w:vAlign w:val="top"/>
          </w:tcPr>
          <w:p>
            <w:pPr>
              <w:spacing w:before="88" w:line="196" w:lineRule="auto"/>
              <w:ind w:left="5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0" w:type="dxa"/>
            <w:vAlign w:val="top"/>
          </w:tcPr>
          <w:p>
            <w:pPr>
              <w:spacing w:before="88"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1448" w:type="dxa"/>
            <w:vAlign w:val="top"/>
          </w:tcPr>
          <w:p>
            <w:pPr>
              <w:pStyle w:val="6"/>
              <w:spacing w:before="56" w:line="224" w:lineRule="auto"/>
              <w:ind w:left="522"/>
              <w:rPr>
                <w:sz w:val="20"/>
                <w:szCs w:val="20"/>
              </w:rPr>
            </w:pPr>
            <w:r>
              <w:rPr>
                <w:spacing w:val="3"/>
                <w:sz w:val="20"/>
                <w:szCs w:val="20"/>
              </w:rPr>
              <w:t>合计</w:t>
            </w:r>
          </w:p>
        </w:tc>
        <w:tc>
          <w:tcPr>
            <w:tcW w:w="2470" w:type="dxa"/>
            <w:vAlign w:val="top"/>
          </w:tcPr>
          <w:p>
            <w:pPr>
              <w:rPr>
                <w:rFonts w:ascii="Arial"/>
                <w:sz w:val="21"/>
              </w:rPr>
            </w:pPr>
          </w:p>
        </w:tc>
        <w:tc>
          <w:tcPr>
            <w:tcW w:w="1150" w:type="dxa"/>
            <w:vAlign w:val="top"/>
          </w:tcPr>
          <w:p>
            <w:pPr>
              <w:rPr>
                <w:rFonts w:ascii="Arial"/>
                <w:sz w:val="21"/>
              </w:rPr>
            </w:pPr>
          </w:p>
        </w:tc>
        <w:tc>
          <w:tcPr>
            <w:tcW w:w="1243" w:type="dxa"/>
            <w:vAlign w:val="top"/>
          </w:tcPr>
          <w:p>
            <w:pPr>
              <w:spacing w:before="88" w:line="196"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6" w:type="dxa"/>
            <w:vAlign w:val="top"/>
          </w:tcPr>
          <w:p>
            <w:pPr>
              <w:spacing w:before="88" w:line="196" w:lineRule="auto"/>
              <w:ind w:left="52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0" w:type="dxa"/>
            <w:vAlign w:val="top"/>
          </w:tcPr>
          <w:p>
            <w:pPr>
              <w:spacing w:before="88" w:line="196" w:lineRule="auto"/>
              <w:ind w:left="48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61" w:lineRule="auto"/>
      </w:pPr>
    </w:p>
    <w:p>
      <w:pPr>
        <w:pStyle w:val="2"/>
        <w:spacing w:line="261" w:lineRule="auto"/>
      </w:pPr>
    </w:p>
    <w:p>
      <w:pPr>
        <w:spacing w:line="29" w:lineRule="exact"/>
        <w:ind w:firstLine="25"/>
      </w:pPr>
      <w:r>
        <w:pict>
          <v:shape id="_x0000_s1152" o:spid="_x0000_s1152"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92" w:type="default"/>
          <w:footerReference r:id="rId93" w:type="default"/>
          <w:pgSz w:w="11906" w:h="16839"/>
          <w:pgMar w:top="1171" w:right="1232" w:bottom="1289" w:left="1561" w:header="863" w:footer="990" w:gutter="0"/>
          <w:cols w:space="720" w:num="1"/>
        </w:sectPr>
      </w:pPr>
    </w:p>
    <w:p>
      <w:pPr>
        <w:pStyle w:val="2"/>
        <w:spacing w:line="243" w:lineRule="auto"/>
      </w:pPr>
      <w:r>
        <w:pict>
          <v:shape id="_x0000_s1153" o:spid="_x0000_s1153" style="position:absolute;left:0pt;margin-left:0.95pt;margin-top:0.7pt;height:0.75pt;width:453.65pt;z-index:251776000;mso-width-relative:page;mso-height-relative:page;" fillcolor="#000000" filled="t" stroked="f" coordsize="9072,15" path="m0,0l9072,0,9072,14,0,14,0,0xe">
            <v:path/>
            <v:fill on="t" focussize="0,0"/>
            <v:stroke on="f"/>
            <v:imagedata o:title=""/>
            <o:lock v:ext="edit"/>
          </v:shape>
        </w:pict>
      </w:r>
    </w:p>
    <w:p>
      <w:pPr>
        <w:pStyle w:val="2"/>
        <w:spacing w:line="243" w:lineRule="auto"/>
      </w:pPr>
    </w:p>
    <w:p>
      <w:pPr>
        <w:pStyle w:val="2"/>
        <w:spacing w:line="243" w:lineRule="auto"/>
      </w:pPr>
    </w:p>
    <w:p>
      <w:pPr>
        <w:spacing w:before="65" w:line="221" w:lineRule="auto"/>
        <w:ind w:left="133"/>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定额编号：</w:t>
      </w:r>
      <w:r>
        <w:rPr>
          <w:rFonts w:ascii="Times New Roman" w:hAnsi="Times New Roman" w:eastAsia="Times New Roman" w:cs="Times New Roman"/>
          <w:spacing w:val="4"/>
          <w:sz w:val="20"/>
          <w:szCs w:val="20"/>
        </w:rPr>
        <w:t xml:space="preserve">10313                                                      </w:t>
      </w:r>
      <w:r>
        <w:rPr>
          <w:rFonts w:ascii="FangSong_GB2312" w:hAnsi="FangSong_GB2312" w:eastAsia="FangSong_GB2312" w:cs="FangSong_GB2312"/>
          <w:spacing w:val="4"/>
          <w:sz w:val="20"/>
          <w:szCs w:val="20"/>
        </w:rPr>
        <w:t>推土机推土</w:t>
      </w:r>
      <w:r>
        <w:rPr>
          <w:rFonts w:ascii="Times New Roman" w:hAnsi="Times New Roman" w:eastAsia="Times New Roman" w:cs="Times New Roman"/>
          <w:spacing w:val="4"/>
          <w:sz w:val="20"/>
          <w:szCs w:val="20"/>
        </w:rPr>
        <w:t>-</w:t>
      </w:r>
      <w:r>
        <w:rPr>
          <w:rFonts w:ascii="FangSong_GB2312" w:hAnsi="FangSong_GB2312" w:eastAsia="FangSong_GB2312" w:cs="FangSong_GB2312"/>
          <w:spacing w:val="4"/>
          <w:sz w:val="20"/>
          <w:szCs w:val="20"/>
        </w:rPr>
        <w:t>三类土</w:t>
      </w:r>
      <w:r>
        <w:rPr>
          <w:rFonts w:ascii="Times New Roman" w:hAnsi="Times New Roman" w:eastAsia="Times New Roman" w:cs="Times New Roman"/>
          <w:spacing w:val="4"/>
          <w:sz w:val="20"/>
          <w:szCs w:val="20"/>
        </w:rPr>
        <w:t>-</w:t>
      </w:r>
      <w:r>
        <w:rPr>
          <w:rFonts w:ascii="FangSong_GB2312" w:hAnsi="FangSong_GB2312" w:eastAsia="FangSong_GB2312" w:cs="FangSong_GB2312"/>
          <w:spacing w:val="4"/>
          <w:sz w:val="20"/>
          <w:szCs w:val="20"/>
        </w:rPr>
        <w:t>推距</w:t>
      </w:r>
      <w:r>
        <w:rPr>
          <w:rFonts w:ascii="FangSong_GB2312" w:hAnsi="FangSong_GB2312" w:eastAsia="FangSong_GB2312" w:cs="FangSong_GB2312"/>
          <w:spacing w:val="-39"/>
          <w:sz w:val="20"/>
          <w:szCs w:val="20"/>
        </w:rPr>
        <w:t xml:space="preserve"> </w:t>
      </w:r>
      <w:r>
        <w:rPr>
          <w:rFonts w:ascii="Times New Roman" w:hAnsi="Times New Roman" w:eastAsia="Times New Roman" w:cs="Times New Roman"/>
          <w:spacing w:val="4"/>
          <w:sz w:val="20"/>
          <w:szCs w:val="20"/>
        </w:rPr>
        <w:t xml:space="preserve">40 </w:t>
      </w:r>
      <w:r>
        <w:rPr>
          <w:rFonts w:ascii="FangSong_GB2312" w:hAnsi="FangSong_GB2312" w:eastAsia="FangSong_GB2312" w:cs="FangSong_GB2312"/>
          <w:spacing w:val="4"/>
          <w:sz w:val="20"/>
          <w:szCs w:val="20"/>
        </w:rPr>
        <w:t>米</w:t>
      </w:r>
    </w:p>
    <w:p>
      <w:pPr>
        <w:spacing w:before="84" w:line="222" w:lineRule="auto"/>
        <w:ind w:left="135"/>
        <w:rPr>
          <w:rFonts w:ascii="Times New Roman" w:hAnsi="Times New Roman" w:eastAsia="Times New Roman" w:cs="Times New Roman"/>
          <w:sz w:val="13"/>
          <w:szCs w:val="13"/>
        </w:rPr>
      </w:pPr>
      <w:r>
        <w:rPr>
          <w:rFonts w:ascii="FangSong_GB2312" w:hAnsi="FangSong_GB2312" w:eastAsia="FangSong_GB2312" w:cs="FangSong_GB2312"/>
          <w:spacing w:val="7"/>
          <w:sz w:val="20"/>
          <w:szCs w:val="20"/>
        </w:rPr>
        <w:t xml:space="preserve">工作内容：推松、运送、卸除、拖平、空回。                   </w:t>
      </w:r>
      <w:r>
        <w:rPr>
          <w:rFonts w:ascii="FangSong_GB2312" w:hAnsi="FangSong_GB2312" w:eastAsia="FangSong_GB2312" w:cs="FangSong_GB2312"/>
          <w:spacing w:val="6"/>
          <w:sz w:val="20"/>
          <w:szCs w:val="20"/>
        </w:rPr>
        <w:t xml:space="preserve">              单位：</w:t>
      </w:r>
      <w:r>
        <w:rPr>
          <w:rFonts w:ascii="Times New Roman" w:hAnsi="Times New Roman" w:eastAsia="Times New Roman" w:cs="Times New Roman"/>
          <w:spacing w:val="6"/>
          <w:sz w:val="20"/>
          <w:szCs w:val="20"/>
        </w:rPr>
        <w:t>100m</w:t>
      </w:r>
      <w:r>
        <w:rPr>
          <w:rFonts w:ascii="Times New Roman" w:hAnsi="Times New Roman" w:eastAsia="Times New Roman" w:cs="Times New Roman"/>
          <w:spacing w:val="6"/>
          <w:position w:val="6"/>
          <w:sz w:val="13"/>
          <w:szCs w:val="13"/>
        </w:rPr>
        <w:t>3</w:t>
      </w:r>
    </w:p>
    <w:p>
      <w:pPr>
        <w:spacing w:line="31" w:lineRule="exact"/>
      </w:pPr>
    </w:p>
    <w:tbl>
      <w:tblPr>
        <w:tblStyle w:val="5"/>
        <w:tblW w:w="9093"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9"/>
        <w:gridCol w:w="2087"/>
        <w:gridCol w:w="1313"/>
        <w:gridCol w:w="1368"/>
        <w:gridCol w:w="1481"/>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1439" w:type="dxa"/>
            <w:vAlign w:val="top"/>
          </w:tcPr>
          <w:p>
            <w:pPr>
              <w:pStyle w:val="6"/>
              <w:spacing w:before="56" w:line="224" w:lineRule="auto"/>
              <w:ind w:left="513"/>
              <w:rPr>
                <w:sz w:val="20"/>
                <w:szCs w:val="20"/>
              </w:rPr>
            </w:pPr>
            <w:r>
              <w:rPr>
                <w:spacing w:val="5"/>
                <w:sz w:val="20"/>
                <w:szCs w:val="20"/>
              </w:rPr>
              <w:t>序号</w:t>
            </w:r>
          </w:p>
        </w:tc>
        <w:tc>
          <w:tcPr>
            <w:tcW w:w="2087" w:type="dxa"/>
            <w:vAlign w:val="top"/>
          </w:tcPr>
          <w:p>
            <w:pPr>
              <w:pStyle w:val="6"/>
              <w:spacing w:before="56" w:line="224" w:lineRule="auto"/>
              <w:ind w:left="631"/>
              <w:rPr>
                <w:sz w:val="20"/>
                <w:szCs w:val="20"/>
              </w:rPr>
            </w:pPr>
            <w:r>
              <w:rPr>
                <w:spacing w:val="6"/>
                <w:sz w:val="20"/>
                <w:szCs w:val="20"/>
              </w:rPr>
              <w:t>项目名称</w:t>
            </w:r>
          </w:p>
        </w:tc>
        <w:tc>
          <w:tcPr>
            <w:tcW w:w="1313" w:type="dxa"/>
            <w:vAlign w:val="top"/>
          </w:tcPr>
          <w:p>
            <w:pPr>
              <w:pStyle w:val="6"/>
              <w:spacing w:before="56" w:line="222" w:lineRule="auto"/>
              <w:ind w:left="457"/>
              <w:rPr>
                <w:sz w:val="20"/>
                <w:szCs w:val="20"/>
              </w:rPr>
            </w:pPr>
            <w:r>
              <w:rPr>
                <w:spacing w:val="2"/>
                <w:sz w:val="20"/>
                <w:szCs w:val="20"/>
              </w:rPr>
              <w:t>单位</w:t>
            </w:r>
          </w:p>
        </w:tc>
        <w:tc>
          <w:tcPr>
            <w:tcW w:w="1368" w:type="dxa"/>
            <w:vAlign w:val="top"/>
          </w:tcPr>
          <w:p>
            <w:pPr>
              <w:pStyle w:val="6"/>
              <w:spacing w:before="57" w:line="225" w:lineRule="auto"/>
              <w:ind w:left="486"/>
              <w:rPr>
                <w:sz w:val="20"/>
                <w:szCs w:val="20"/>
              </w:rPr>
            </w:pPr>
            <w:r>
              <w:rPr>
                <w:spacing w:val="2"/>
                <w:sz w:val="20"/>
                <w:szCs w:val="20"/>
              </w:rPr>
              <w:t>数量</w:t>
            </w:r>
          </w:p>
        </w:tc>
        <w:tc>
          <w:tcPr>
            <w:tcW w:w="1481" w:type="dxa"/>
            <w:vAlign w:val="top"/>
          </w:tcPr>
          <w:p>
            <w:pPr>
              <w:pStyle w:val="6"/>
              <w:spacing w:before="56" w:line="224" w:lineRule="auto"/>
              <w:ind w:left="543"/>
              <w:rPr>
                <w:sz w:val="20"/>
                <w:szCs w:val="20"/>
              </w:rPr>
            </w:pPr>
            <w:r>
              <w:rPr>
                <w:spacing w:val="2"/>
                <w:sz w:val="20"/>
                <w:szCs w:val="20"/>
              </w:rPr>
              <w:t>单价</w:t>
            </w:r>
          </w:p>
        </w:tc>
        <w:tc>
          <w:tcPr>
            <w:tcW w:w="1405" w:type="dxa"/>
            <w:vAlign w:val="top"/>
          </w:tcPr>
          <w:p>
            <w:pPr>
              <w:pStyle w:val="6"/>
              <w:spacing w:before="56" w:line="224" w:lineRule="auto"/>
              <w:ind w:left="499"/>
              <w:rPr>
                <w:sz w:val="20"/>
                <w:szCs w:val="20"/>
              </w:rPr>
            </w:pPr>
            <w:r>
              <w:rPr>
                <w:spacing w:val="3"/>
                <w:sz w:val="20"/>
                <w:szCs w:val="20"/>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439" w:type="dxa"/>
            <w:vAlign w:val="top"/>
          </w:tcPr>
          <w:p>
            <w:pPr>
              <w:pStyle w:val="6"/>
              <w:spacing w:before="140" w:line="146" w:lineRule="exact"/>
              <w:ind w:left="633"/>
              <w:rPr>
                <w:sz w:val="20"/>
                <w:szCs w:val="20"/>
              </w:rPr>
            </w:pPr>
            <w:r>
              <w:rPr>
                <w:position w:val="-3"/>
                <w:sz w:val="20"/>
                <w:szCs w:val="20"/>
              </w:rPr>
              <w:t>一</w:t>
            </w:r>
          </w:p>
        </w:tc>
        <w:tc>
          <w:tcPr>
            <w:tcW w:w="2087" w:type="dxa"/>
            <w:vAlign w:val="top"/>
          </w:tcPr>
          <w:p>
            <w:pPr>
              <w:pStyle w:val="6"/>
              <w:spacing w:before="52" w:line="222" w:lineRule="auto"/>
              <w:ind w:left="740"/>
              <w:rPr>
                <w:sz w:val="20"/>
                <w:szCs w:val="20"/>
              </w:rPr>
            </w:pPr>
            <w:r>
              <w:rPr>
                <w:spacing w:val="4"/>
                <w:sz w:val="20"/>
                <w:szCs w:val="20"/>
              </w:rPr>
              <w:t>直接费</w:t>
            </w:r>
          </w:p>
        </w:tc>
        <w:tc>
          <w:tcPr>
            <w:tcW w:w="1313" w:type="dxa"/>
            <w:vAlign w:val="top"/>
          </w:tcPr>
          <w:p>
            <w:pPr>
              <w:rPr>
                <w:rFonts w:ascii="Arial"/>
                <w:sz w:val="21"/>
              </w:rPr>
            </w:pPr>
          </w:p>
        </w:tc>
        <w:tc>
          <w:tcPr>
            <w:tcW w:w="1368" w:type="dxa"/>
            <w:vAlign w:val="top"/>
          </w:tcPr>
          <w:p>
            <w:pPr>
              <w:rPr>
                <w:rFonts w:ascii="Arial"/>
                <w:sz w:val="21"/>
              </w:rPr>
            </w:pPr>
          </w:p>
        </w:tc>
        <w:tc>
          <w:tcPr>
            <w:tcW w:w="1481" w:type="dxa"/>
            <w:vAlign w:val="top"/>
          </w:tcPr>
          <w:p>
            <w:pPr>
              <w:rPr>
                <w:rFonts w:ascii="Arial"/>
                <w:sz w:val="21"/>
              </w:rPr>
            </w:pPr>
          </w:p>
        </w:tc>
        <w:tc>
          <w:tcPr>
            <w:tcW w:w="1405" w:type="dxa"/>
            <w:vAlign w:val="top"/>
          </w:tcPr>
          <w:p>
            <w:pPr>
              <w:spacing w:before="84"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439" w:type="dxa"/>
            <w:vAlign w:val="top"/>
          </w:tcPr>
          <w:p>
            <w:pPr>
              <w:pStyle w:val="6"/>
              <w:spacing w:before="53" w:line="233" w:lineRule="auto"/>
              <w:ind w:left="405"/>
              <w:rPr>
                <w:sz w:val="20"/>
                <w:szCs w:val="20"/>
              </w:rPr>
            </w:pPr>
            <w:r>
              <w:rPr>
                <w:spacing w:val="6"/>
                <w:sz w:val="20"/>
                <w:szCs w:val="20"/>
              </w:rPr>
              <w:t>（一）</w:t>
            </w:r>
          </w:p>
        </w:tc>
        <w:tc>
          <w:tcPr>
            <w:tcW w:w="2087" w:type="dxa"/>
            <w:vAlign w:val="top"/>
          </w:tcPr>
          <w:p>
            <w:pPr>
              <w:pStyle w:val="6"/>
              <w:spacing w:before="52" w:line="222" w:lineRule="auto"/>
              <w:ind w:left="531"/>
              <w:rPr>
                <w:sz w:val="20"/>
                <w:szCs w:val="20"/>
              </w:rPr>
            </w:pPr>
            <w:r>
              <w:rPr>
                <w:spacing w:val="6"/>
                <w:sz w:val="20"/>
                <w:szCs w:val="20"/>
              </w:rPr>
              <w:t>直接工程费</w:t>
            </w:r>
          </w:p>
        </w:tc>
        <w:tc>
          <w:tcPr>
            <w:tcW w:w="1313" w:type="dxa"/>
            <w:vAlign w:val="top"/>
          </w:tcPr>
          <w:p>
            <w:pPr>
              <w:rPr>
                <w:rFonts w:ascii="Arial"/>
                <w:sz w:val="21"/>
              </w:rPr>
            </w:pPr>
          </w:p>
        </w:tc>
        <w:tc>
          <w:tcPr>
            <w:tcW w:w="1368" w:type="dxa"/>
            <w:vAlign w:val="top"/>
          </w:tcPr>
          <w:p>
            <w:pPr>
              <w:rPr>
                <w:rFonts w:ascii="Arial"/>
                <w:sz w:val="21"/>
              </w:rPr>
            </w:pPr>
          </w:p>
        </w:tc>
        <w:tc>
          <w:tcPr>
            <w:tcW w:w="1481" w:type="dxa"/>
            <w:vAlign w:val="top"/>
          </w:tcPr>
          <w:p>
            <w:pPr>
              <w:rPr>
                <w:rFonts w:ascii="Arial"/>
                <w:sz w:val="21"/>
              </w:rPr>
            </w:pPr>
          </w:p>
        </w:tc>
        <w:tc>
          <w:tcPr>
            <w:tcW w:w="1405" w:type="dxa"/>
            <w:vAlign w:val="top"/>
          </w:tcPr>
          <w:p>
            <w:pPr>
              <w:spacing w:before="84"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439" w:type="dxa"/>
            <w:vAlign w:val="top"/>
          </w:tcPr>
          <w:p>
            <w:pPr>
              <w:spacing w:before="91" w:line="195" w:lineRule="auto"/>
              <w:ind w:left="68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87" w:type="dxa"/>
            <w:vAlign w:val="top"/>
          </w:tcPr>
          <w:p>
            <w:pPr>
              <w:pStyle w:val="6"/>
              <w:spacing w:before="53" w:line="222" w:lineRule="auto"/>
              <w:ind w:left="733"/>
              <w:rPr>
                <w:sz w:val="20"/>
                <w:szCs w:val="20"/>
              </w:rPr>
            </w:pPr>
            <w:r>
              <w:rPr>
                <w:spacing w:val="6"/>
                <w:sz w:val="20"/>
                <w:szCs w:val="20"/>
              </w:rPr>
              <w:t>人工费</w:t>
            </w:r>
          </w:p>
        </w:tc>
        <w:tc>
          <w:tcPr>
            <w:tcW w:w="1313" w:type="dxa"/>
            <w:vAlign w:val="top"/>
          </w:tcPr>
          <w:p>
            <w:pPr>
              <w:rPr>
                <w:rFonts w:ascii="Arial"/>
                <w:sz w:val="21"/>
              </w:rPr>
            </w:pPr>
          </w:p>
        </w:tc>
        <w:tc>
          <w:tcPr>
            <w:tcW w:w="1368" w:type="dxa"/>
            <w:vAlign w:val="top"/>
          </w:tcPr>
          <w:p>
            <w:pPr>
              <w:rPr>
                <w:rFonts w:ascii="Arial"/>
                <w:sz w:val="21"/>
              </w:rPr>
            </w:pPr>
          </w:p>
        </w:tc>
        <w:tc>
          <w:tcPr>
            <w:tcW w:w="1481" w:type="dxa"/>
            <w:vAlign w:val="top"/>
          </w:tcPr>
          <w:p>
            <w:pPr>
              <w:rPr>
                <w:rFonts w:ascii="Arial"/>
                <w:sz w:val="21"/>
              </w:rPr>
            </w:pPr>
          </w:p>
        </w:tc>
        <w:tc>
          <w:tcPr>
            <w:tcW w:w="1405" w:type="dxa"/>
            <w:vAlign w:val="top"/>
          </w:tcPr>
          <w:p>
            <w:pPr>
              <w:spacing w:before="87"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pStyle w:val="6"/>
              <w:spacing w:before="54" w:line="233" w:lineRule="auto"/>
              <w:ind w:left="458"/>
              <w:rPr>
                <w:sz w:val="20"/>
                <w:szCs w:val="20"/>
              </w:rPr>
            </w:pPr>
            <w:r>
              <w:rPr>
                <w:spacing w:val="5"/>
                <w:sz w:val="20"/>
                <w:szCs w:val="20"/>
              </w:rPr>
              <w:t>（</w:t>
            </w:r>
            <w:r>
              <w:rPr>
                <w:rFonts w:ascii="Times New Roman" w:hAnsi="Times New Roman" w:eastAsia="Times New Roman" w:cs="Times New Roman"/>
                <w:spacing w:val="5"/>
                <w:sz w:val="20"/>
                <w:szCs w:val="20"/>
              </w:rPr>
              <w:t>1</w:t>
            </w:r>
            <w:r>
              <w:rPr>
                <w:spacing w:val="5"/>
                <w:sz w:val="20"/>
                <w:szCs w:val="20"/>
              </w:rPr>
              <w:t>）</w:t>
            </w:r>
          </w:p>
        </w:tc>
        <w:tc>
          <w:tcPr>
            <w:tcW w:w="2087" w:type="dxa"/>
            <w:vAlign w:val="top"/>
          </w:tcPr>
          <w:p>
            <w:pPr>
              <w:pStyle w:val="6"/>
              <w:spacing w:before="54" w:line="221" w:lineRule="auto"/>
              <w:ind w:left="762"/>
              <w:rPr>
                <w:sz w:val="20"/>
                <w:szCs w:val="20"/>
              </w:rPr>
            </w:pPr>
            <w:r>
              <w:rPr>
                <w:spacing w:val="-4"/>
                <w:sz w:val="20"/>
                <w:szCs w:val="20"/>
              </w:rPr>
              <w:t>甲类工</w:t>
            </w:r>
          </w:p>
        </w:tc>
        <w:tc>
          <w:tcPr>
            <w:tcW w:w="1313" w:type="dxa"/>
            <w:vAlign w:val="top"/>
          </w:tcPr>
          <w:p>
            <w:pPr>
              <w:pStyle w:val="6"/>
              <w:spacing w:before="54" w:line="233" w:lineRule="auto"/>
              <w:ind w:left="457"/>
              <w:rPr>
                <w:sz w:val="20"/>
                <w:szCs w:val="20"/>
              </w:rPr>
            </w:pPr>
            <w:r>
              <w:rPr>
                <w:spacing w:val="21"/>
                <w:sz w:val="20"/>
                <w:szCs w:val="20"/>
              </w:rPr>
              <w:t>工日</w:t>
            </w:r>
          </w:p>
        </w:tc>
        <w:tc>
          <w:tcPr>
            <w:tcW w:w="1368" w:type="dxa"/>
            <w:vAlign w:val="top"/>
          </w:tcPr>
          <w:p>
            <w:pPr>
              <w:spacing w:before="88" w:line="196"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481" w:type="dxa"/>
            <w:vAlign w:val="top"/>
          </w:tcPr>
          <w:p>
            <w:pPr>
              <w:spacing w:before="88" w:line="196"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05" w:type="dxa"/>
            <w:vAlign w:val="top"/>
          </w:tcPr>
          <w:p>
            <w:pPr>
              <w:spacing w:before="88"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439" w:type="dxa"/>
            <w:vAlign w:val="top"/>
          </w:tcPr>
          <w:p>
            <w:pPr>
              <w:pStyle w:val="6"/>
              <w:spacing w:before="56" w:line="230" w:lineRule="auto"/>
              <w:ind w:left="458"/>
              <w:rPr>
                <w:sz w:val="20"/>
                <w:szCs w:val="20"/>
              </w:rPr>
            </w:pPr>
            <w:r>
              <w:rPr>
                <w:spacing w:val="5"/>
                <w:sz w:val="20"/>
                <w:szCs w:val="20"/>
              </w:rPr>
              <w:t>（</w:t>
            </w:r>
            <w:r>
              <w:rPr>
                <w:rFonts w:ascii="Times New Roman" w:hAnsi="Times New Roman" w:eastAsia="Times New Roman" w:cs="Times New Roman"/>
                <w:spacing w:val="5"/>
                <w:sz w:val="20"/>
                <w:szCs w:val="20"/>
              </w:rPr>
              <w:t>2</w:t>
            </w:r>
            <w:r>
              <w:rPr>
                <w:spacing w:val="5"/>
                <w:sz w:val="20"/>
                <w:szCs w:val="20"/>
              </w:rPr>
              <w:t>）</w:t>
            </w:r>
          </w:p>
        </w:tc>
        <w:tc>
          <w:tcPr>
            <w:tcW w:w="2087" w:type="dxa"/>
            <w:vAlign w:val="top"/>
          </w:tcPr>
          <w:p>
            <w:pPr>
              <w:pStyle w:val="6"/>
              <w:spacing w:before="56" w:line="221" w:lineRule="auto"/>
              <w:ind w:left="760"/>
              <w:rPr>
                <w:sz w:val="20"/>
                <w:szCs w:val="20"/>
              </w:rPr>
            </w:pPr>
            <w:r>
              <w:rPr>
                <w:spacing w:val="-3"/>
                <w:sz w:val="20"/>
                <w:szCs w:val="20"/>
              </w:rPr>
              <w:t>乙类工</w:t>
            </w:r>
          </w:p>
        </w:tc>
        <w:tc>
          <w:tcPr>
            <w:tcW w:w="1313" w:type="dxa"/>
            <w:vAlign w:val="top"/>
          </w:tcPr>
          <w:p>
            <w:pPr>
              <w:pStyle w:val="6"/>
              <w:spacing w:before="56" w:line="230" w:lineRule="auto"/>
              <w:ind w:left="457"/>
              <w:rPr>
                <w:sz w:val="20"/>
                <w:szCs w:val="20"/>
              </w:rPr>
            </w:pPr>
            <w:r>
              <w:rPr>
                <w:spacing w:val="21"/>
                <w:sz w:val="20"/>
                <w:szCs w:val="20"/>
              </w:rPr>
              <w:t>工日</w:t>
            </w:r>
          </w:p>
        </w:tc>
        <w:tc>
          <w:tcPr>
            <w:tcW w:w="1368" w:type="dxa"/>
            <w:vAlign w:val="top"/>
          </w:tcPr>
          <w:p>
            <w:pPr>
              <w:spacing w:before="87" w:line="196"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481" w:type="dxa"/>
            <w:vAlign w:val="top"/>
          </w:tcPr>
          <w:p>
            <w:pPr>
              <w:spacing w:before="87" w:line="196"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05" w:type="dxa"/>
            <w:vAlign w:val="top"/>
          </w:tcPr>
          <w:p>
            <w:pPr>
              <w:spacing w:before="87"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spacing w:before="92" w:line="195" w:lineRule="auto"/>
              <w:ind w:left="66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87" w:type="dxa"/>
            <w:vAlign w:val="top"/>
          </w:tcPr>
          <w:p>
            <w:pPr>
              <w:pStyle w:val="6"/>
              <w:spacing w:before="56" w:line="222" w:lineRule="auto"/>
              <w:ind w:left="730"/>
              <w:rPr>
                <w:sz w:val="20"/>
                <w:szCs w:val="20"/>
              </w:rPr>
            </w:pPr>
            <w:r>
              <w:rPr>
                <w:spacing w:val="7"/>
                <w:sz w:val="20"/>
                <w:szCs w:val="20"/>
              </w:rPr>
              <w:t>机械费</w:t>
            </w:r>
          </w:p>
        </w:tc>
        <w:tc>
          <w:tcPr>
            <w:tcW w:w="1313" w:type="dxa"/>
            <w:vAlign w:val="top"/>
          </w:tcPr>
          <w:p>
            <w:pPr>
              <w:rPr>
                <w:rFonts w:ascii="Arial"/>
                <w:sz w:val="21"/>
              </w:rPr>
            </w:pPr>
          </w:p>
        </w:tc>
        <w:tc>
          <w:tcPr>
            <w:tcW w:w="1368" w:type="dxa"/>
            <w:vAlign w:val="top"/>
          </w:tcPr>
          <w:p>
            <w:pPr>
              <w:rPr>
                <w:rFonts w:ascii="Arial"/>
                <w:sz w:val="21"/>
              </w:rPr>
            </w:pPr>
          </w:p>
        </w:tc>
        <w:tc>
          <w:tcPr>
            <w:tcW w:w="1481" w:type="dxa"/>
            <w:vAlign w:val="top"/>
          </w:tcPr>
          <w:p>
            <w:pPr>
              <w:rPr>
                <w:rFonts w:ascii="Arial"/>
                <w:sz w:val="21"/>
              </w:rPr>
            </w:pPr>
          </w:p>
        </w:tc>
        <w:tc>
          <w:tcPr>
            <w:tcW w:w="1405" w:type="dxa"/>
            <w:vAlign w:val="top"/>
          </w:tcPr>
          <w:p>
            <w:pPr>
              <w:spacing w:before="88"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pStyle w:val="6"/>
              <w:spacing w:before="56" w:line="231" w:lineRule="auto"/>
              <w:ind w:left="458"/>
              <w:rPr>
                <w:sz w:val="20"/>
                <w:szCs w:val="20"/>
              </w:rPr>
            </w:pPr>
            <w:r>
              <w:rPr>
                <w:spacing w:val="5"/>
                <w:sz w:val="20"/>
                <w:szCs w:val="20"/>
              </w:rPr>
              <w:t>（</w:t>
            </w:r>
            <w:r>
              <w:rPr>
                <w:rFonts w:ascii="Times New Roman" w:hAnsi="Times New Roman" w:eastAsia="Times New Roman" w:cs="Times New Roman"/>
                <w:spacing w:val="5"/>
                <w:sz w:val="20"/>
                <w:szCs w:val="20"/>
              </w:rPr>
              <w:t>1</w:t>
            </w:r>
            <w:r>
              <w:rPr>
                <w:spacing w:val="5"/>
                <w:sz w:val="20"/>
                <w:szCs w:val="20"/>
              </w:rPr>
              <w:t>）</w:t>
            </w:r>
          </w:p>
        </w:tc>
        <w:tc>
          <w:tcPr>
            <w:tcW w:w="2087" w:type="dxa"/>
            <w:vAlign w:val="top"/>
          </w:tcPr>
          <w:p>
            <w:pPr>
              <w:pStyle w:val="6"/>
              <w:spacing w:before="55" w:line="223" w:lineRule="auto"/>
              <w:ind w:left="472"/>
              <w:rPr>
                <w:rFonts w:ascii="Times New Roman" w:hAnsi="Times New Roman" w:eastAsia="Times New Roman" w:cs="Times New Roman"/>
                <w:sz w:val="20"/>
                <w:szCs w:val="20"/>
              </w:rPr>
            </w:pPr>
            <w:r>
              <w:rPr>
                <w:spacing w:val="6"/>
                <w:sz w:val="20"/>
                <w:szCs w:val="20"/>
              </w:rPr>
              <w:t>推土机</w:t>
            </w:r>
            <w:r>
              <w:rPr>
                <w:spacing w:val="-37"/>
                <w:sz w:val="20"/>
                <w:szCs w:val="20"/>
              </w:rPr>
              <w:t xml:space="preserve"> </w:t>
            </w:r>
            <w:r>
              <w:rPr>
                <w:rFonts w:ascii="Times New Roman" w:hAnsi="Times New Roman" w:eastAsia="Times New Roman" w:cs="Times New Roman"/>
                <w:spacing w:val="6"/>
                <w:sz w:val="20"/>
                <w:szCs w:val="20"/>
              </w:rPr>
              <w:t>74</w:t>
            </w:r>
            <w:r>
              <w:rPr>
                <w:rFonts w:ascii="Times New Roman" w:hAnsi="Times New Roman" w:eastAsia="Times New Roman" w:cs="Times New Roman"/>
                <w:sz w:val="20"/>
                <w:szCs w:val="20"/>
              </w:rPr>
              <w:t>kw</w:t>
            </w:r>
          </w:p>
        </w:tc>
        <w:tc>
          <w:tcPr>
            <w:tcW w:w="1313" w:type="dxa"/>
            <w:vAlign w:val="top"/>
          </w:tcPr>
          <w:p>
            <w:pPr>
              <w:pStyle w:val="6"/>
              <w:spacing w:before="56" w:line="223" w:lineRule="auto"/>
              <w:ind w:left="476"/>
              <w:rPr>
                <w:sz w:val="20"/>
                <w:szCs w:val="20"/>
              </w:rPr>
            </w:pPr>
            <w:r>
              <w:rPr>
                <w:spacing w:val="-8"/>
                <w:sz w:val="20"/>
                <w:szCs w:val="20"/>
              </w:rPr>
              <w:t>台班</w:t>
            </w:r>
          </w:p>
        </w:tc>
        <w:tc>
          <w:tcPr>
            <w:tcW w:w="1368" w:type="dxa"/>
            <w:vAlign w:val="top"/>
          </w:tcPr>
          <w:p>
            <w:pPr>
              <w:spacing w:before="88" w:line="196"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481" w:type="dxa"/>
            <w:vAlign w:val="top"/>
          </w:tcPr>
          <w:p>
            <w:pPr>
              <w:spacing w:before="88" w:line="196"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05" w:type="dxa"/>
            <w:vAlign w:val="top"/>
          </w:tcPr>
          <w:p>
            <w:pPr>
              <w:spacing w:before="88"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spacing w:before="91" w:line="195" w:lineRule="auto"/>
              <w:ind w:left="67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087" w:type="dxa"/>
            <w:vAlign w:val="top"/>
          </w:tcPr>
          <w:p>
            <w:pPr>
              <w:pStyle w:val="6"/>
              <w:spacing w:before="55" w:line="222" w:lineRule="auto"/>
              <w:ind w:left="734"/>
              <w:rPr>
                <w:sz w:val="20"/>
                <w:szCs w:val="20"/>
              </w:rPr>
            </w:pPr>
            <w:r>
              <w:rPr>
                <w:spacing w:val="6"/>
                <w:sz w:val="20"/>
                <w:szCs w:val="20"/>
              </w:rPr>
              <w:t>材料费</w:t>
            </w:r>
          </w:p>
        </w:tc>
        <w:tc>
          <w:tcPr>
            <w:tcW w:w="1313" w:type="dxa"/>
            <w:vAlign w:val="top"/>
          </w:tcPr>
          <w:p>
            <w:pPr>
              <w:rPr>
                <w:rFonts w:ascii="Arial"/>
                <w:sz w:val="21"/>
              </w:rPr>
            </w:pPr>
          </w:p>
        </w:tc>
        <w:tc>
          <w:tcPr>
            <w:tcW w:w="1368" w:type="dxa"/>
            <w:vAlign w:val="top"/>
          </w:tcPr>
          <w:p>
            <w:pPr>
              <w:spacing w:before="87" w:line="196"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481" w:type="dxa"/>
            <w:vAlign w:val="top"/>
          </w:tcPr>
          <w:p>
            <w:pPr>
              <w:spacing w:before="87" w:line="196"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05" w:type="dxa"/>
            <w:vAlign w:val="top"/>
          </w:tcPr>
          <w:p>
            <w:pPr>
              <w:spacing w:before="87"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spacing w:before="93" w:line="195" w:lineRule="auto"/>
              <w:ind w:left="66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087" w:type="dxa"/>
            <w:vAlign w:val="top"/>
          </w:tcPr>
          <w:p>
            <w:pPr>
              <w:pStyle w:val="6"/>
              <w:spacing w:before="55" w:line="222" w:lineRule="auto"/>
              <w:ind w:left="628"/>
              <w:rPr>
                <w:sz w:val="20"/>
                <w:szCs w:val="20"/>
              </w:rPr>
            </w:pPr>
            <w:r>
              <w:rPr>
                <w:spacing w:val="7"/>
                <w:sz w:val="20"/>
                <w:szCs w:val="20"/>
              </w:rPr>
              <w:t>其他费用</w:t>
            </w:r>
          </w:p>
        </w:tc>
        <w:tc>
          <w:tcPr>
            <w:tcW w:w="1313" w:type="dxa"/>
            <w:vAlign w:val="top"/>
          </w:tcPr>
          <w:p>
            <w:pPr>
              <w:spacing w:before="93" w:line="195" w:lineRule="auto"/>
              <w:ind w:left="57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8" w:type="dxa"/>
            <w:vAlign w:val="top"/>
          </w:tcPr>
          <w:p>
            <w:pPr>
              <w:rPr>
                <w:rFonts w:ascii="Arial"/>
                <w:sz w:val="21"/>
              </w:rPr>
            </w:pPr>
          </w:p>
        </w:tc>
        <w:tc>
          <w:tcPr>
            <w:tcW w:w="1481" w:type="dxa"/>
            <w:vAlign w:val="top"/>
          </w:tcPr>
          <w:p>
            <w:pPr>
              <w:rPr>
                <w:rFonts w:ascii="Arial"/>
                <w:sz w:val="21"/>
              </w:rPr>
            </w:pPr>
          </w:p>
        </w:tc>
        <w:tc>
          <w:tcPr>
            <w:tcW w:w="1405" w:type="dxa"/>
            <w:vAlign w:val="top"/>
          </w:tcPr>
          <w:p>
            <w:pPr>
              <w:spacing w:before="89"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pStyle w:val="6"/>
              <w:spacing w:before="55" w:line="232" w:lineRule="auto"/>
              <w:ind w:left="405"/>
              <w:rPr>
                <w:sz w:val="20"/>
                <w:szCs w:val="20"/>
              </w:rPr>
            </w:pPr>
            <w:r>
              <w:rPr>
                <w:spacing w:val="6"/>
                <w:sz w:val="20"/>
                <w:szCs w:val="20"/>
              </w:rPr>
              <w:t>（二）</w:t>
            </w:r>
          </w:p>
        </w:tc>
        <w:tc>
          <w:tcPr>
            <w:tcW w:w="2087" w:type="dxa"/>
            <w:vAlign w:val="top"/>
          </w:tcPr>
          <w:p>
            <w:pPr>
              <w:pStyle w:val="6"/>
              <w:spacing w:before="55" w:line="222" w:lineRule="auto"/>
              <w:ind w:left="731"/>
              <w:rPr>
                <w:sz w:val="20"/>
                <w:szCs w:val="20"/>
              </w:rPr>
            </w:pPr>
            <w:r>
              <w:rPr>
                <w:spacing w:val="6"/>
                <w:sz w:val="20"/>
                <w:szCs w:val="20"/>
              </w:rPr>
              <w:t>措施费</w:t>
            </w:r>
          </w:p>
        </w:tc>
        <w:tc>
          <w:tcPr>
            <w:tcW w:w="1313" w:type="dxa"/>
            <w:vAlign w:val="top"/>
          </w:tcPr>
          <w:p>
            <w:pPr>
              <w:spacing w:before="92" w:line="195" w:lineRule="auto"/>
              <w:ind w:left="57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8" w:type="dxa"/>
            <w:vAlign w:val="top"/>
          </w:tcPr>
          <w:p>
            <w:pPr>
              <w:spacing w:before="89" w:line="196"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481" w:type="dxa"/>
            <w:vAlign w:val="top"/>
          </w:tcPr>
          <w:p>
            <w:pPr>
              <w:spacing w:before="89" w:line="196"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05" w:type="dxa"/>
            <w:vAlign w:val="top"/>
          </w:tcPr>
          <w:p>
            <w:pPr>
              <w:spacing w:before="89"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pStyle w:val="6"/>
              <w:spacing w:before="103" w:line="175" w:lineRule="auto"/>
              <w:ind w:left="632"/>
              <w:rPr>
                <w:sz w:val="20"/>
                <w:szCs w:val="20"/>
              </w:rPr>
            </w:pPr>
            <w:r>
              <w:rPr>
                <w:sz w:val="20"/>
                <w:szCs w:val="20"/>
              </w:rPr>
              <w:t>二</w:t>
            </w:r>
          </w:p>
        </w:tc>
        <w:tc>
          <w:tcPr>
            <w:tcW w:w="2087" w:type="dxa"/>
            <w:vAlign w:val="top"/>
          </w:tcPr>
          <w:p>
            <w:pPr>
              <w:pStyle w:val="6"/>
              <w:spacing w:before="57" w:line="222" w:lineRule="auto"/>
              <w:ind w:left="754"/>
              <w:rPr>
                <w:sz w:val="20"/>
                <w:szCs w:val="20"/>
              </w:rPr>
            </w:pPr>
            <w:r>
              <w:rPr>
                <w:spacing w:val="-1"/>
                <w:sz w:val="20"/>
                <w:szCs w:val="20"/>
              </w:rPr>
              <w:t>间接费</w:t>
            </w:r>
          </w:p>
        </w:tc>
        <w:tc>
          <w:tcPr>
            <w:tcW w:w="1313" w:type="dxa"/>
            <w:vAlign w:val="top"/>
          </w:tcPr>
          <w:p>
            <w:pPr>
              <w:spacing w:before="92" w:line="195" w:lineRule="auto"/>
              <w:ind w:left="57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8" w:type="dxa"/>
            <w:vAlign w:val="top"/>
          </w:tcPr>
          <w:p>
            <w:pPr>
              <w:spacing w:before="88" w:line="196"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481" w:type="dxa"/>
            <w:vAlign w:val="top"/>
          </w:tcPr>
          <w:p>
            <w:pPr>
              <w:spacing w:before="88" w:line="196"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05" w:type="dxa"/>
            <w:vAlign w:val="top"/>
          </w:tcPr>
          <w:p>
            <w:pPr>
              <w:spacing w:before="88"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pStyle w:val="6"/>
              <w:spacing w:before="56" w:line="231" w:lineRule="auto"/>
              <w:ind w:left="636"/>
              <w:rPr>
                <w:sz w:val="20"/>
                <w:szCs w:val="20"/>
              </w:rPr>
            </w:pPr>
            <w:r>
              <w:rPr>
                <w:sz w:val="20"/>
                <w:szCs w:val="20"/>
              </w:rPr>
              <w:t>三</w:t>
            </w:r>
          </w:p>
        </w:tc>
        <w:tc>
          <w:tcPr>
            <w:tcW w:w="2087" w:type="dxa"/>
            <w:vAlign w:val="top"/>
          </w:tcPr>
          <w:p>
            <w:pPr>
              <w:pStyle w:val="6"/>
              <w:spacing w:before="57" w:line="225" w:lineRule="auto"/>
              <w:ind w:left="835"/>
              <w:rPr>
                <w:sz w:val="20"/>
                <w:szCs w:val="20"/>
              </w:rPr>
            </w:pPr>
            <w:r>
              <w:rPr>
                <w:spacing w:val="6"/>
                <w:sz w:val="20"/>
                <w:szCs w:val="20"/>
              </w:rPr>
              <w:t>利润</w:t>
            </w:r>
          </w:p>
        </w:tc>
        <w:tc>
          <w:tcPr>
            <w:tcW w:w="1313" w:type="dxa"/>
            <w:vAlign w:val="top"/>
          </w:tcPr>
          <w:p>
            <w:pPr>
              <w:spacing w:before="91" w:line="195" w:lineRule="auto"/>
              <w:ind w:left="57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8" w:type="dxa"/>
            <w:vAlign w:val="top"/>
          </w:tcPr>
          <w:p>
            <w:pPr>
              <w:spacing w:before="88" w:line="196"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481" w:type="dxa"/>
            <w:vAlign w:val="top"/>
          </w:tcPr>
          <w:p>
            <w:pPr>
              <w:spacing w:before="88" w:line="196"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05" w:type="dxa"/>
            <w:vAlign w:val="top"/>
          </w:tcPr>
          <w:p>
            <w:pPr>
              <w:spacing w:before="88"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pStyle w:val="6"/>
              <w:spacing w:before="56" w:line="231" w:lineRule="auto"/>
              <w:ind w:left="645"/>
              <w:rPr>
                <w:sz w:val="20"/>
                <w:szCs w:val="20"/>
              </w:rPr>
            </w:pPr>
            <w:r>
              <w:rPr>
                <w:sz w:val="20"/>
                <w:szCs w:val="20"/>
              </w:rPr>
              <w:t>四</w:t>
            </w:r>
          </w:p>
        </w:tc>
        <w:tc>
          <w:tcPr>
            <w:tcW w:w="2087" w:type="dxa"/>
            <w:vAlign w:val="top"/>
          </w:tcPr>
          <w:p>
            <w:pPr>
              <w:pStyle w:val="6"/>
              <w:spacing w:before="56" w:line="222" w:lineRule="auto"/>
              <w:ind w:left="631"/>
              <w:rPr>
                <w:sz w:val="20"/>
                <w:szCs w:val="20"/>
              </w:rPr>
            </w:pPr>
            <w:r>
              <w:rPr>
                <w:spacing w:val="6"/>
                <w:sz w:val="20"/>
                <w:szCs w:val="20"/>
              </w:rPr>
              <w:t>材料价差</w:t>
            </w:r>
          </w:p>
        </w:tc>
        <w:tc>
          <w:tcPr>
            <w:tcW w:w="1313" w:type="dxa"/>
            <w:vAlign w:val="top"/>
          </w:tcPr>
          <w:p>
            <w:pPr>
              <w:rPr>
                <w:rFonts w:ascii="Arial"/>
                <w:sz w:val="21"/>
              </w:rPr>
            </w:pPr>
          </w:p>
        </w:tc>
        <w:tc>
          <w:tcPr>
            <w:tcW w:w="1368" w:type="dxa"/>
            <w:vAlign w:val="top"/>
          </w:tcPr>
          <w:p>
            <w:pPr>
              <w:spacing w:before="88" w:line="196"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481" w:type="dxa"/>
            <w:vAlign w:val="top"/>
          </w:tcPr>
          <w:p>
            <w:pPr>
              <w:spacing w:before="88" w:line="196"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05" w:type="dxa"/>
            <w:vAlign w:val="top"/>
          </w:tcPr>
          <w:p>
            <w:pPr>
              <w:spacing w:before="88"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spacing w:before="91" w:line="195" w:lineRule="auto"/>
              <w:ind w:left="68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87" w:type="dxa"/>
            <w:vAlign w:val="top"/>
          </w:tcPr>
          <w:p>
            <w:pPr>
              <w:pStyle w:val="6"/>
              <w:spacing w:before="55" w:line="222" w:lineRule="auto"/>
              <w:ind w:left="841"/>
              <w:rPr>
                <w:sz w:val="20"/>
                <w:szCs w:val="20"/>
              </w:rPr>
            </w:pPr>
            <w:r>
              <w:rPr>
                <w:spacing w:val="2"/>
                <w:sz w:val="20"/>
                <w:szCs w:val="20"/>
              </w:rPr>
              <w:t>柴油</w:t>
            </w:r>
          </w:p>
        </w:tc>
        <w:tc>
          <w:tcPr>
            <w:tcW w:w="1313" w:type="dxa"/>
            <w:vAlign w:val="top"/>
          </w:tcPr>
          <w:p>
            <w:pPr>
              <w:spacing w:before="87" w:line="201" w:lineRule="auto"/>
              <w:ind w:left="5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368" w:type="dxa"/>
            <w:vAlign w:val="top"/>
          </w:tcPr>
          <w:p>
            <w:pPr>
              <w:rPr>
                <w:rFonts w:ascii="Arial"/>
                <w:sz w:val="21"/>
              </w:rPr>
            </w:pPr>
          </w:p>
        </w:tc>
        <w:tc>
          <w:tcPr>
            <w:tcW w:w="1481" w:type="dxa"/>
            <w:vAlign w:val="top"/>
          </w:tcPr>
          <w:p>
            <w:pPr>
              <w:rPr>
                <w:rFonts w:ascii="Arial"/>
                <w:sz w:val="21"/>
              </w:rPr>
            </w:pPr>
          </w:p>
        </w:tc>
        <w:tc>
          <w:tcPr>
            <w:tcW w:w="1405" w:type="dxa"/>
            <w:vAlign w:val="top"/>
          </w:tcPr>
          <w:p>
            <w:pPr>
              <w:spacing w:before="87"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439" w:type="dxa"/>
            <w:vAlign w:val="top"/>
          </w:tcPr>
          <w:p>
            <w:pPr>
              <w:pStyle w:val="6"/>
              <w:spacing w:before="86" w:line="190" w:lineRule="auto"/>
              <w:ind w:left="627"/>
              <w:rPr>
                <w:sz w:val="20"/>
                <w:szCs w:val="20"/>
              </w:rPr>
            </w:pPr>
            <w:r>
              <w:rPr>
                <w:sz w:val="20"/>
                <w:szCs w:val="20"/>
              </w:rPr>
              <w:t>五</w:t>
            </w:r>
          </w:p>
        </w:tc>
        <w:tc>
          <w:tcPr>
            <w:tcW w:w="2087" w:type="dxa"/>
            <w:vAlign w:val="top"/>
          </w:tcPr>
          <w:p>
            <w:pPr>
              <w:pStyle w:val="6"/>
              <w:spacing w:before="55" w:line="228" w:lineRule="auto"/>
              <w:ind w:left="835"/>
              <w:rPr>
                <w:sz w:val="20"/>
                <w:szCs w:val="20"/>
              </w:rPr>
            </w:pPr>
            <w:r>
              <w:rPr>
                <w:spacing w:val="5"/>
                <w:sz w:val="20"/>
                <w:szCs w:val="20"/>
              </w:rPr>
              <w:t>税金</w:t>
            </w:r>
          </w:p>
        </w:tc>
        <w:tc>
          <w:tcPr>
            <w:tcW w:w="1313" w:type="dxa"/>
            <w:vAlign w:val="top"/>
          </w:tcPr>
          <w:p>
            <w:pPr>
              <w:spacing w:before="93" w:line="195" w:lineRule="auto"/>
              <w:ind w:left="57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8" w:type="dxa"/>
            <w:vAlign w:val="top"/>
          </w:tcPr>
          <w:p>
            <w:pPr>
              <w:spacing w:before="89" w:line="196"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481" w:type="dxa"/>
            <w:vAlign w:val="top"/>
          </w:tcPr>
          <w:p>
            <w:pPr>
              <w:spacing w:before="89" w:line="196"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05" w:type="dxa"/>
            <w:vAlign w:val="top"/>
          </w:tcPr>
          <w:p>
            <w:pPr>
              <w:spacing w:before="89"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1439" w:type="dxa"/>
            <w:vAlign w:val="top"/>
          </w:tcPr>
          <w:p>
            <w:pPr>
              <w:pStyle w:val="6"/>
              <w:spacing w:before="55" w:line="224" w:lineRule="auto"/>
              <w:ind w:left="517"/>
              <w:rPr>
                <w:sz w:val="20"/>
                <w:szCs w:val="20"/>
              </w:rPr>
            </w:pPr>
            <w:r>
              <w:rPr>
                <w:spacing w:val="3"/>
                <w:sz w:val="20"/>
                <w:szCs w:val="20"/>
              </w:rPr>
              <w:t>合计</w:t>
            </w:r>
          </w:p>
        </w:tc>
        <w:tc>
          <w:tcPr>
            <w:tcW w:w="2087" w:type="dxa"/>
            <w:vAlign w:val="top"/>
          </w:tcPr>
          <w:p>
            <w:pPr>
              <w:rPr>
                <w:rFonts w:ascii="Arial"/>
                <w:sz w:val="21"/>
              </w:rPr>
            </w:pPr>
          </w:p>
        </w:tc>
        <w:tc>
          <w:tcPr>
            <w:tcW w:w="1313" w:type="dxa"/>
            <w:vAlign w:val="top"/>
          </w:tcPr>
          <w:p>
            <w:pPr>
              <w:rPr>
                <w:rFonts w:ascii="Arial"/>
                <w:sz w:val="21"/>
              </w:rPr>
            </w:pPr>
          </w:p>
        </w:tc>
        <w:tc>
          <w:tcPr>
            <w:tcW w:w="1368" w:type="dxa"/>
            <w:vAlign w:val="top"/>
          </w:tcPr>
          <w:p>
            <w:pPr>
              <w:spacing w:before="89" w:line="196"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481" w:type="dxa"/>
            <w:vAlign w:val="top"/>
          </w:tcPr>
          <w:p>
            <w:pPr>
              <w:spacing w:before="89" w:line="196"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05" w:type="dxa"/>
            <w:vAlign w:val="top"/>
          </w:tcPr>
          <w:p>
            <w:pPr>
              <w:spacing w:before="89" w:line="196" w:lineRule="auto"/>
              <w:ind w:left="50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43" w:lineRule="auto"/>
      </w:pPr>
    </w:p>
    <w:p>
      <w:pPr>
        <w:pStyle w:val="2"/>
        <w:spacing w:line="243" w:lineRule="auto"/>
      </w:pPr>
    </w:p>
    <w:p>
      <w:pPr>
        <w:spacing w:before="65" w:line="222" w:lineRule="auto"/>
        <w:ind w:left="12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定额编号：</w:t>
      </w:r>
      <w:r>
        <w:rPr>
          <w:rFonts w:ascii="Times New Roman" w:hAnsi="Times New Roman" w:eastAsia="Times New Roman" w:cs="Times New Roman"/>
          <w:spacing w:val="5"/>
          <w:sz w:val="20"/>
          <w:szCs w:val="20"/>
        </w:rPr>
        <w:t>10231                    1.2m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16"/>
          <w:w w:val="101"/>
          <w:position w:val="6"/>
          <w:sz w:val="13"/>
          <w:szCs w:val="13"/>
        </w:rPr>
        <w:t xml:space="preserve"> </w:t>
      </w:r>
      <w:r>
        <w:rPr>
          <w:rFonts w:ascii="FangSong_GB2312" w:hAnsi="FangSong_GB2312" w:eastAsia="FangSong_GB2312" w:cs="FangSong_GB2312"/>
          <w:spacing w:val="5"/>
          <w:sz w:val="20"/>
          <w:szCs w:val="20"/>
        </w:rPr>
        <w:t>挖掘机挖装自卸汽车运土（运距</w:t>
      </w:r>
      <w:r>
        <w:rPr>
          <w:rFonts w:ascii="FangSong_GB2312" w:hAnsi="FangSong_GB2312" w:eastAsia="FangSong_GB2312" w:cs="FangSong_GB2312"/>
          <w:spacing w:val="-21"/>
          <w:sz w:val="20"/>
          <w:szCs w:val="20"/>
        </w:rPr>
        <w:t xml:space="preserve"> </w:t>
      </w:r>
      <w:r>
        <w:rPr>
          <w:rFonts w:ascii="Times New Roman" w:hAnsi="Times New Roman" w:eastAsia="Times New Roman" w:cs="Times New Roman"/>
          <w:spacing w:val="5"/>
          <w:sz w:val="20"/>
          <w:szCs w:val="20"/>
        </w:rPr>
        <w:t>1.0</w:t>
      </w:r>
      <w:r>
        <w:rPr>
          <w:rFonts w:ascii="Times New Roman" w:hAnsi="Times New Roman" w:eastAsia="Times New Roman" w:cs="Times New Roman"/>
          <w:sz w:val="20"/>
          <w:szCs w:val="20"/>
        </w:rPr>
        <w:t>km</w:t>
      </w:r>
      <w:r>
        <w:rPr>
          <w:rFonts w:ascii="FangSong_GB2312" w:hAnsi="FangSong_GB2312" w:eastAsia="FangSong_GB2312" w:cs="FangSong_GB2312"/>
          <w:spacing w:val="5"/>
          <w:sz w:val="20"/>
          <w:szCs w:val="20"/>
        </w:rPr>
        <w:t>）</w:t>
      </w:r>
    </w:p>
    <w:p>
      <w:pPr>
        <w:spacing w:before="73" w:line="222" w:lineRule="auto"/>
        <w:ind w:left="125"/>
        <w:rPr>
          <w:rFonts w:ascii="Times New Roman" w:hAnsi="Times New Roman" w:eastAsia="Times New Roman" w:cs="Times New Roman"/>
          <w:sz w:val="13"/>
          <w:szCs w:val="13"/>
        </w:rPr>
      </w:pPr>
      <w:r>
        <w:rPr>
          <w:rFonts w:ascii="FangSong_GB2312" w:hAnsi="FangSong_GB2312" w:eastAsia="FangSong_GB2312" w:cs="FangSong_GB2312"/>
          <w:spacing w:val="7"/>
          <w:sz w:val="20"/>
          <w:szCs w:val="20"/>
        </w:rPr>
        <w:t xml:space="preserve">工作内容：挖装、运输、卸除、空回。        </w:t>
      </w:r>
      <w:r>
        <w:rPr>
          <w:rFonts w:ascii="FangSong_GB2312" w:hAnsi="FangSong_GB2312" w:eastAsia="FangSong_GB2312" w:cs="FangSong_GB2312"/>
          <w:spacing w:val="6"/>
          <w:sz w:val="20"/>
          <w:szCs w:val="20"/>
        </w:rPr>
        <w:t xml:space="preserve">                            单位：</w:t>
      </w:r>
      <w:r>
        <w:rPr>
          <w:rFonts w:ascii="Times New Roman" w:hAnsi="Times New Roman" w:eastAsia="Times New Roman" w:cs="Times New Roman"/>
          <w:spacing w:val="6"/>
          <w:sz w:val="20"/>
          <w:szCs w:val="20"/>
        </w:rPr>
        <w:t>100m</w:t>
      </w:r>
      <w:r>
        <w:rPr>
          <w:rFonts w:ascii="Times New Roman" w:hAnsi="Times New Roman" w:eastAsia="Times New Roman" w:cs="Times New Roman"/>
          <w:spacing w:val="6"/>
          <w:position w:val="6"/>
          <w:sz w:val="13"/>
          <w:szCs w:val="13"/>
        </w:rPr>
        <w:t>3</w:t>
      </w:r>
    </w:p>
    <w:p>
      <w:pPr>
        <w:spacing w:line="21" w:lineRule="exact"/>
      </w:pPr>
    </w:p>
    <w:tbl>
      <w:tblPr>
        <w:tblStyle w:val="5"/>
        <w:tblW w:w="9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1"/>
        <w:gridCol w:w="1829"/>
        <w:gridCol w:w="1319"/>
        <w:gridCol w:w="1355"/>
        <w:gridCol w:w="1508"/>
        <w:gridCol w:w="13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9" w:hRule="atLeast"/>
        </w:trPr>
        <w:tc>
          <w:tcPr>
            <w:tcW w:w="1701" w:type="dxa"/>
            <w:vAlign w:val="top"/>
          </w:tcPr>
          <w:p>
            <w:pPr>
              <w:pStyle w:val="6"/>
              <w:spacing w:before="155" w:line="224" w:lineRule="auto"/>
              <w:ind w:left="644"/>
              <w:rPr>
                <w:sz w:val="20"/>
                <w:szCs w:val="20"/>
              </w:rPr>
            </w:pPr>
            <w:r>
              <w:rPr>
                <w:spacing w:val="5"/>
                <w:sz w:val="20"/>
                <w:szCs w:val="20"/>
              </w:rPr>
              <w:t>序号</w:t>
            </w:r>
          </w:p>
        </w:tc>
        <w:tc>
          <w:tcPr>
            <w:tcW w:w="1829" w:type="dxa"/>
            <w:vAlign w:val="top"/>
          </w:tcPr>
          <w:p>
            <w:pPr>
              <w:pStyle w:val="6"/>
              <w:spacing w:before="155" w:line="224" w:lineRule="auto"/>
              <w:ind w:left="500"/>
              <w:rPr>
                <w:sz w:val="20"/>
                <w:szCs w:val="20"/>
              </w:rPr>
            </w:pPr>
            <w:r>
              <w:rPr>
                <w:spacing w:val="6"/>
                <w:sz w:val="20"/>
                <w:szCs w:val="20"/>
              </w:rPr>
              <w:t>项目名称</w:t>
            </w:r>
          </w:p>
        </w:tc>
        <w:tc>
          <w:tcPr>
            <w:tcW w:w="1319" w:type="dxa"/>
            <w:vAlign w:val="top"/>
          </w:tcPr>
          <w:p>
            <w:pPr>
              <w:pStyle w:val="6"/>
              <w:spacing w:before="155" w:line="222" w:lineRule="auto"/>
              <w:ind w:left="459"/>
              <w:rPr>
                <w:sz w:val="20"/>
                <w:szCs w:val="20"/>
              </w:rPr>
            </w:pPr>
            <w:r>
              <w:rPr>
                <w:spacing w:val="2"/>
                <w:sz w:val="20"/>
                <w:szCs w:val="20"/>
              </w:rPr>
              <w:t>单位</w:t>
            </w:r>
          </w:p>
        </w:tc>
        <w:tc>
          <w:tcPr>
            <w:tcW w:w="1355" w:type="dxa"/>
            <w:vAlign w:val="top"/>
          </w:tcPr>
          <w:p>
            <w:pPr>
              <w:pStyle w:val="6"/>
              <w:spacing w:before="156" w:line="225" w:lineRule="auto"/>
              <w:ind w:left="480"/>
              <w:rPr>
                <w:sz w:val="20"/>
                <w:szCs w:val="20"/>
              </w:rPr>
            </w:pPr>
            <w:r>
              <w:rPr>
                <w:spacing w:val="2"/>
                <w:sz w:val="20"/>
                <w:szCs w:val="20"/>
              </w:rPr>
              <w:t>数量</w:t>
            </w:r>
          </w:p>
        </w:tc>
        <w:tc>
          <w:tcPr>
            <w:tcW w:w="1508" w:type="dxa"/>
            <w:vAlign w:val="top"/>
          </w:tcPr>
          <w:p>
            <w:pPr>
              <w:pStyle w:val="6"/>
              <w:spacing w:before="155" w:line="224" w:lineRule="auto"/>
              <w:ind w:left="555"/>
              <w:rPr>
                <w:sz w:val="20"/>
                <w:szCs w:val="20"/>
              </w:rPr>
            </w:pPr>
            <w:r>
              <w:rPr>
                <w:spacing w:val="2"/>
                <w:sz w:val="20"/>
                <w:szCs w:val="20"/>
              </w:rPr>
              <w:t>单价</w:t>
            </w:r>
          </w:p>
        </w:tc>
        <w:tc>
          <w:tcPr>
            <w:tcW w:w="1369" w:type="dxa"/>
            <w:vAlign w:val="top"/>
          </w:tcPr>
          <w:p>
            <w:pPr>
              <w:pStyle w:val="6"/>
              <w:spacing w:before="155" w:line="224" w:lineRule="auto"/>
              <w:ind w:left="167"/>
              <w:rPr>
                <w:sz w:val="20"/>
                <w:szCs w:val="20"/>
              </w:rPr>
            </w:pPr>
            <w:r>
              <w:rPr>
                <w:spacing w:val="6"/>
                <w:sz w:val="20"/>
                <w:szCs w:val="20"/>
              </w:rPr>
              <w:t>小计（元）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pStyle w:val="6"/>
              <w:spacing w:before="142" w:line="146" w:lineRule="exact"/>
              <w:ind w:left="765"/>
              <w:rPr>
                <w:sz w:val="20"/>
                <w:szCs w:val="20"/>
              </w:rPr>
            </w:pPr>
            <w:r>
              <w:rPr>
                <w:position w:val="-3"/>
                <w:sz w:val="20"/>
                <w:szCs w:val="20"/>
              </w:rPr>
              <w:t>一</w:t>
            </w:r>
          </w:p>
        </w:tc>
        <w:tc>
          <w:tcPr>
            <w:tcW w:w="1829" w:type="dxa"/>
            <w:vAlign w:val="top"/>
          </w:tcPr>
          <w:p>
            <w:pPr>
              <w:pStyle w:val="6"/>
              <w:spacing w:before="53" w:line="222" w:lineRule="auto"/>
              <w:ind w:left="611"/>
              <w:rPr>
                <w:sz w:val="20"/>
                <w:szCs w:val="20"/>
              </w:rPr>
            </w:pPr>
            <w:r>
              <w:rPr>
                <w:spacing w:val="4"/>
                <w:sz w:val="20"/>
                <w:szCs w:val="20"/>
              </w:rPr>
              <w:t>直接费</w:t>
            </w:r>
          </w:p>
        </w:tc>
        <w:tc>
          <w:tcPr>
            <w:tcW w:w="1319" w:type="dxa"/>
            <w:vAlign w:val="top"/>
          </w:tcPr>
          <w:p>
            <w:pPr>
              <w:rPr>
                <w:rFonts w:ascii="Arial"/>
                <w:sz w:val="21"/>
              </w:rPr>
            </w:pPr>
          </w:p>
        </w:tc>
        <w:tc>
          <w:tcPr>
            <w:tcW w:w="1355" w:type="dxa"/>
            <w:vAlign w:val="top"/>
          </w:tcPr>
          <w:p>
            <w:pPr>
              <w:rPr>
                <w:rFonts w:ascii="Arial"/>
                <w:sz w:val="21"/>
              </w:rPr>
            </w:pPr>
          </w:p>
        </w:tc>
        <w:tc>
          <w:tcPr>
            <w:tcW w:w="1508" w:type="dxa"/>
            <w:vAlign w:val="top"/>
          </w:tcPr>
          <w:p>
            <w:pPr>
              <w:rPr>
                <w:rFonts w:ascii="Arial"/>
                <w:sz w:val="21"/>
              </w:rPr>
            </w:pPr>
          </w:p>
        </w:tc>
        <w:tc>
          <w:tcPr>
            <w:tcW w:w="1369" w:type="dxa"/>
            <w:vAlign w:val="top"/>
          </w:tcPr>
          <w:p>
            <w:pPr>
              <w:spacing w:before="85"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pStyle w:val="6"/>
              <w:spacing w:before="52" w:line="236" w:lineRule="auto"/>
              <w:ind w:left="537"/>
              <w:rPr>
                <w:sz w:val="20"/>
                <w:szCs w:val="20"/>
              </w:rPr>
            </w:pPr>
            <w:r>
              <w:rPr>
                <w:spacing w:val="6"/>
                <w:sz w:val="20"/>
                <w:szCs w:val="20"/>
              </w:rPr>
              <w:t>（一）</w:t>
            </w:r>
          </w:p>
        </w:tc>
        <w:tc>
          <w:tcPr>
            <w:tcW w:w="1829" w:type="dxa"/>
            <w:vAlign w:val="top"/>
          </w:tcPr>
          <w:p>
            <w:pPr>
              <w:pStyle w:val="6"/>
              <w:spacing w:before="52" w:line="222" w:lineRule="auto"/>
              <w:ind w:left="403"/>
              <w:rPr>
                <w:sz w:val="20"/>
                <w:szCs w:val="20"/>
              </w:rPr>
            </w:pPr>
            <w:r>
              <w:rPr>
                <w:spacing w:val="6"/>
                <w:sz w:val="20"/>
                <w:szCs w:val="20"/>
              </w:rPr>
              <w:t>直接工程费</w:t>
            </w:r>
          </w:p>
        </w:tc>
        <w:tc>
          <w:tcPr>
            <w:tcW w:w="1319" w:type="dxa"/>
            <w:vAlign w:val="top"/>
          </w:tcPr>
          <w:p>
            <w:pPr>
              <w:rPr>
                <w:rFonts w:ascii="Arial"/>
                <w:sz w:val="21"/>
              </w:rPr>
            </w:pPr>
          </w:p>
        </w:tc>
        <w:tc>
          <w:tcPr>
            <w:tcW w:w="1355" w:type="dxa"/>
            <w:vAlign w:val="top"/>
          </w:tcPr>
          <w:p>
            <w:pPr>
              <w:rPr>
                <w:rFonts w:ascii="Arial"/>
                <w:sz w:val="21"/>
              </w:rPr>
            </w:pPr>
          </w:p>
        </w:tc>
        <w:tc>
          <w:tcPr>
            <w:tcW w:w="1508" w:type="dxa"/>
            <w:vAlign w:val="top"/>
          </w:tcPr>
          <w:p>
            <w:pPr>
              <w:rPr>
                <w:rFonts w:ascii="Arial"/>
                <w:sz w:val="21"/>
              </w:rPr>
            </w:pPr>
          </w:p>
        </w:tc>
        <w:tc>
          <w:tcPr>
            <w:tcW w:w="1369" w:type="dxa"/>
            <w:vAlign w:val="top"/>
          </w:tcPr>
          <w:p>
            <w:pPr>
              <w:spacing w:before="84"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spacing w:before="89" w:line="195" w:lineRule="auto"/>
              <w:ind w:left="82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29" w:type="dxa"/>
            <w:vAlign w:val="top"/>
          </w:tcPr>
          <w:p>
            <w:pPr>
              <w:pStyle w:val="6"/>
              <w:spacing w:before="54" w:line="222" w:lineRule="auto"/>
              <w:ind w:left="605"/>
              <w:rPr>
                <w:sz w:val="20"/>
                <w:szCs w:val="20"/>
              </w:rPr>
            </w:pPr>
            <w:r>
              <w:rPr>
                <w:spacing w:val="6"/>
                <w:sz w:val="20"/>
                <w:szCs w:val="20"/>
              </w:rPr>
              <w:t>人工费</w:t>
            </w:r>
          </w:p>
        </w:tc>
        <w:tc>
          <w:tcPr>
            <w:tcW w:w="1319" w:type="dxa"/>
            <w:vAlign w:val="top"/>
          </w:tcPr>
          <w:p>
            <w:pPr>
              <w:rPr>
                <w:rFonts w:ascii="Arial"/>
                <w:sz w:val="21"/>
              </w:rPr>
            </w:pPr>
          </w:p>
        </w:tc>
        <w:tc>
          <w:tcPr>
            <w:tcW w:w="1355" w:type="dxa"/>
            <w:vAlign w:val="top"/>
          </w:tcPr>
          <w:p>
            <w:pPr>
              <w:rPr>
                <w:rFonts w:ascii="Arial"/>
                <w:sz w:val="21"/>
              </w:rPr>
            </w:pPr>
          </w:p>
        </w:tc>
        <w:tc>
          <w:tcPr>
            <w:tcW w:w="1508" w:type="dxa"/>
            <w:vAlign w:val="top"/>
          </w:tcPr>
          <w:p>
            <w:pPr>
              <w:rPr>
                <w:rFonts w:ascii="Arial"/>
                <w:sz w:val="21"/>
              </w:rPr>
            </w:pPr>
          </w:p>
        </w:tc>
        <w:tc>
          <w:tcPr>
            <w:tcW w:w="1369" w:type="dxa"/>
            <w:vAlign w:val="top"/>
          </w:tcPr>
          <w:p>
            <w:pPr>
              <w:spacing w:before="86"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1701" w:type="dxa"/>
            <w:vAlign w:val="top"/>
          </w:tcPr>
          <w:p>
            <w:pPr>
              <w:rPr>
                <w:rFonts w:ascii="Arial"/>
                <w:sz w:val="21"/>
              </w:rPr>
            </w:pPr>
          </w:p>
        </w:tc>
        <w:tc>
          <w:tcPr>
            <w:tcW w:w="1829" w:type="dxa"/>
            <w:vAlign w:val="top"/>
          </w:tcPr>
          <w:p>
            <w:pPr>
              <w:pStyle w:val="6"/>
              <w:spacing w:before="53" w:line="221" w:lineRule="auto"/>
              <w:ind w:left="634"/>
              <w:rPr>
                <w:sz w:val="20"/>
                <w:szCs w:val="20"/>
              </w:rPr>
            </w:pPr>
            <w:r>
              <w:rPr>
                <w:spacing w:val="-4"/>
                <w:sz w:val="20"/>
                <w:szCs w:val="20"/>
              </w:rPr>
              <w:t>甲类工</w:t>
            </w:r>
          </w:p>
        </w:tc>
        <w:tc>
          <w:tcPr>
            <w:tcW w:w="1319" w:type="dxa"/>
            <w:vAlign w:val="top"/>
          </w:tcPr>
          <w:p>
            <w:pPr>
              <w:pStyle w:val="6"/>
              <w:spacing w:before="53" w:line="236" w:lineRule="auto"/>
              <w:ind w:left="459"/>
              <w:rPr>
                <w:sz w:val="20"/>
                <w:szCs w:val="20"/>
              </w:rPr>
            </w:pPr>
            <w:r>
              <w:rPr>
                <w:spacing w:val="21"/>
                <w:sz w:val="20"/>
                <w:szCs w:val="20"/>
              </w:rPr>
              <w:t>工日</w:t>
            </w:r>
          </w:p>
        </w:tc>
        <w:tc>
          <w:tcPr>
            <w:tcW w:w="1355" w:type="dxa"/>
            <w:vAlign w:val="top"/>
          </w:tcPr>
          <w:p>
            <w:pPr>
              <w:spacing w:before="85" w:line="196"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08" w:type="dxa"/>
            <w:vAlign w:val="top"/>
          </w:tcPr>
          <w:p>
            <w:pPr>
              <w:spacing w:before="85" w:line="196"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9" w:type="dxa"/>
            <w:vAlign w:val="top"/>
          </w:tcPr>
          <w:p>
            <w:pPr>
              <w:spacing w:before="85"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rPr>
                <w:rFonts w:ascii="Arial"/>
                <w:sz w:val="21"/>
              </w:rPr>
            </w:pPr>
          </w:p>
        </w:tc>
        <w:tc>
          <w:tcPr>
            <w:tcW w:w="1829" w:type="dxa"/>
            <w:vAlign w:val="top"/>
          </w:tcPr>
          <w:p>
            <w:pPr>
              <w:pStyle w:val="6"/>
              <w:spacing w:before="56" w:line="221" w:lineRule="auto"/>
              <w:ind w:left="632"/>
              <w:rPr>
                <w:sz w:val="20"/>
                <w:szCs w:val="20"/>
              </w:rPr>
            </w:pPr>
            <w:r>
              <w:rPr>
                <w:spacing w:val="-3"/>
                <w:sz w:val="20"/>
                <w:szCs w:val="20"/>
              </w:rPr>
              <w:t>乙类工</w:t>
            </w:r>
          </w:p>
        </w:tc>
        <w:tc>
          <w:tcPr>
            <w:tcW w:w="1319" w:type="dxa"/>
            <w:vAlign w:val="top"/>
          </w:tcPr>
          <w:p>
            <w:pPr>
              <w:pStyle w:val="6"/>
              <w:spacing w:before="55" w:line="235" w:lineRule="auto"/>
              <w:ind w:left="459"/>
              <w:rPr>
                <w:sz w:val="20"/>
                <w:szCs w:val="20"/>
              </w:rPr>
            </w:pPr>
            <w:r>
              <w:rPr>
                <w:spacing w:val="21"/>
                <w:sz w:val="20"/>
                <w:szCs w:val="20"/>
              </w:rPr>
              <w:t>工日</w:t>
            </w:r>
          </w:p>
        </w:tc>
        <w:tc>
          <w:tcPr>
            <w:tcW w:w="1355" w:type="dxa"/>
            <w:vAlign w:val="top"/>
          </w:tcPr>
          <w:p>
            <w:pPr>
              <w:spacing w:before="87" w:line="196"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08" w:type="dxa"/>
            <w:vAlign w:val="top"/>
          </w:tcPr>
          <w:p>
            <w:pPr>
              <w:spacing w:before="87" w:line="196"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9" w:type="dxa"/>
            <w:vAlign w:val="top"/>
          </w:tcPr>
          <w:p>
            <w:pPr>
              <w:spacing w:before="87"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1701" w:type="dxa"/>
            <w:vAlign w:val="top"/>
          </w:tcPr>
          <w:p>
            <w:pPr>
              <w:spacing w:before="90" w:line="195" w:lineRule="auto"/>
              <w:ind w:left="80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29" w:type="dxa"/>
            <w:vAlign w:val="top"/>
          </w:tcPr>
          <w:p>
            <w:pPr>
              <w:pStyle w:val="6"/>
              <w:spacing w:before="54" w:line="222" w:lineRule="auto"/>
              <w:ind w:left="496"/>
              <w:rPr>
                <w:sz w:val="20"/>
                <w:szCs w:val="20"/>
              </w:rPr>
            </w:pPr>
            <w:r>
              <w:rPr>
                <w:spacing w:val="7"/>
                <w:sz w:val="20"/>
                <w:szCs w:val="20"/>
              </w:rPr>
              <w:t>机械费用</w:t>
            </w:r>
          </w:p>
        </w:tc>
        <w:tc>
          <w:tcPr>
            <w:tcW w:w="1319" w:type="dxa"/>
            <w:vAlign w:val="top"/>
          </w:tcPr>
          <w:p>
            <w:pPr>
              <w:rPr>
                <w:rFonts w:ascii="Arial"/>
                <w:sz w:val="21"/>
              </w:rPr>
            </w:pPr>
          </w:p>
        </w:tc>
        <w:tc>
          <w:tcPr>
            <w:tcW w:w="1355" w:type="dxa"/>
            <w:vAlign w:val="top"/>
          </w:tcPr>
          <w:p>
            <w:pPr>
              <w:rPr>
                <w:rFonts w:ascii="Arial"/>
                <w:sz w:val="21"/>
              </w:rPr>
            </w:pPr>
          </w:p>
        </w:tc>
        <w:tc>
          <w:tcPr>
            <w:tcW w:w="1508" w:type="dxa"/>
            <w:vAlign w:val="top"/>
          </w:tcPr>
          <w:p>
            <w:pPr>
              <w:rPr>
                <w:rFonts w:ascii="Arial"/>
                <w:sz w:val="21"/>
              </w:rPr>
            </w:pPr>
          </w:p>
        </w:tc>
        <w:tc>
          <w:tcPr>
            <w:tcW w:w="1369" w:type="dxa"/>
            <w:vAlign w:val="top"/>
          </w:tcPr>
          <w:p>
            <w:pPr>
              <w:spacing w:before="86"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rPr>
                <w:rFonts w:ascii="Arial"/>
                <w:sz w:val="21"/>
              </w:rPr>
            </w:pPr>
          </w:p>
        </w:tc>
        <w:tc>
          <w:tcPr>
            <w:tcW w:w="1829" w:type="dxa"/>
            <w:vAlign w:val="top"/>
          </w:tcPr>
          <w:p>
            <w:pPr>
              <w:pStyle w:val="6"/>
              <w:spacing w:before="56" w:line="223" w:lineRule="auto"/>
              <w:ind w:left="126"/>
              <w:rPr>
                <w:rFonts w:ascii="Times New Roman" w:hAnsi="Times New Roman" w:eastAsia="Times New Roman" w:cs="Times New Roman"/>
                <w:sz w:val="20"/>
                <w:szCs w:val="20"/>
              </w:rPr>
            </w:pPr>
            <w:r>
              <w:rPr>
                <w:spacing w:val="3"/>
                <w:sz w:val="20"/>
                <w:szCs w:val="20"/>
              </w:rPr>
              <w:t>挖掘机油动</w:t>
            </w:r>
            <w:r>
              <w:rPr>
                <w:spacing w:val="-19"/>
                <w:sz w:val="20"/>
                <w:szCs w:val="20"/>
              </w:rPr>
              <w:t xml:space="preserve"> </w:t>
            </w:r>
            <w:r>
              <w:rPr>
                <w:rFonts w:ascii="Times New Roman" w:hAnsi="Times New Roman" w:eastAsia="Times New Roman" w:cs="Times New Roman"/>
                <w:spacing w:val="3"/>
                <w:sz w:val="20"/>
                <w:szCs w:val="20"/>
              </w:rPr>
              <w:t>1.2m³</w:t>
            </w:r>
          </w:p>
        </w:tc>
        <w:tc>
          <w:tcPr>
            <w:tcW w:w="1319" w:type="dxa"/>
            <w:vAlign w:val="top"/>
          </w:tcPr>
          <w:p>
            <w:pPr>
              <w:pStyle w:val="6"/>
              <w:spacing w:before="57" w:line="223" w:lineRule="auto"/>
              <w:ind w:left="479"/>
              <w:rPr>
                <w:sz w:val="20"/>
                <w:szCs w:val="20"/>
              </w:rPr>
            </w:pPr>
            <w:r>
              <w:rPr>
                <w:spacing w:val="-8"/>
                <w:sz w:val="20"/>
                <w:szCs w:val="20"/>
              </w:rPr>
              <w:t>台班</w:t>
            </w:r>
          </w:p>
        </w:tc>
        <w:tc>
          <w:tcPr>
            <w:tcW w:w="1355" w:type="dxa"/>
            <w:vAlign w:val="top"/>
          </w:tcPr>
          <w:p>
            <w:pPr>
              <w:spacing w:before="88" w:line="196"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08" w:type="dxa"/>
            <w:vAlign w:val="top"/>
          </w:tcPr>
          <w:p>
            <w:pPr>
              <w:spacing w:before="88" w:line="196"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9" w:type="dxa"/>
            <w:vAlign w:val="top"/>
          </w:tcPr>
          <w:p>
            <w:pPr>
              <w:spacing w:before="88"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1701" w:type="dxa"/>
            <w:vAlign w:val="top"/>
          </w:tcPr>
          <w:p>
            <w:pPr>
              <w:rPr>
                <w:rFonts w:ascii="Arial"/>
                <w:sz w:val="21"/>
              </w:rPr>
            </w:pPr>
          </w:p>
        </w:tc>
        <w:tc>
          <w:tcPr>
            <w:tcW w:w="1829" w:type="dxa"/>
            <w:vAlign w:val="top"/>
          </w:tcPr>
          <w:p>
            <w:pPr>
              <w:pStyle w:val="6"/>
              <w:spacing w:before="55" w:line="223" w:lineRule="auto"/>
              <w:ind w:left="298"/>
              <w:rPr>
                <w:rFonts w:ascii="Times New Roman" w:hAnsi="Times New Roman" w:eastAsia="Times New Roman" w:cs="Times New Roman"/>
                <w:sz w:val="20"/>
                <w:szCs w:val="20"/>
              </w:rPr>
            </w:pPr>
            <w:r>
              <w:rPr>
                <w:spacing w:val="6"/>
                <w:sz w:val="20"/>
                <w:szCs w:val="20"/>
              </w:rPr>
              <w:t>推土机</w:t>
            </w:r>
            <w:r>
              <w:rPr>
                <w:spacing w:val="-34"/>
                <w:sz w:val="20"/>
                <w:szCs w:val="20"/>
              </w:rPr>
              <w:t xml:space="preserve"> </w:t>
            </w:r>
            <w:r>
              <w:rPr>
                <w:rFonts w:ascii="Times New Roman" w:hAnsi="Times New Roman" w:eastAsia="Times New Roman" w:cs="Times New Roman"/>
                <w:spacing w:val="6"/>
                <w:sz w:val="20"/>
                <w:szCs w:val="20"/>
              </w:rPr>
              <w:t>59</w:t>
            </w:r>
            <w:r>
              <w:rPr>
                <w:rFonts w:ascii="Times New Roman" w:hAnsi="Times New Roman" w:eastAsia="Times New Roman" w:cs="Times New Roman"/>
                <w:sz w:val="20"/>
                <w:szCs w:val="20"/>
              </w:rPr>
              <w:t>KW</w:t>
            </w:r>
          </w:p>
        </w:tc>
        <w:tc>
          <w:tcPr>
            <w:tcW w:w="1319" w:type="dxa"/>
            <w:vAlign w:val="top"/>
          </w:tcPr>
          <w:p>
            <w:pPr>
              <w:pStyle w:val="6"/>
              <w:spacing w:before="56" w:line="223" w:lineRule="auto"/>
              <w:ind w:left="479"/>
              <w:rPr>
                <w:sz w:val="20"/>
                <w:szCs w:val="20"/>
              </w:rPr>
            </w:pPr>
            <w:r>
              <w:rPr>
                <w:spacing w:val="-8"/>
                <w:sz w:val="20"/>
                <w:szCs w:val="20"/>
              </w:rPr>
              <w:t>台班</w:t>
            </w:r>
          </w:p>
        </w:tc>
        <w:tc>
          <w:tcPr>
            <w:tcW w:w="1355" w:type="dxa"/>
            <w:vAlign w:val="top"/>
          </w:tcPr>
          <w:p>
            <w:pPr>
              <w:spacing w:before="87" w:line="196"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08" w:type="dxa"/>
            <w:vAlign w:val="top"/>
          </w:tcPr>
          <w:p>
            <w:pPr>
              <w:spacing w:before="87" w:line="196"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9" w:type="dxa"/>
            <w:vAlign w:val="top"/>
          </w:tcPr>
          <w:p>
            <w:pPr>
              <w:spacing w:before="87"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rPr>
                <w:rFonts w:ascii="Arial"/>
                <w:sz w:val="21"/>
              </w:rPr>
            </w:pPr>
          </w:p>
        </w:tc>
        <w:tc>
          <w:tcPr>
            <w:tcW w:w="1829" w:type="dxa"/>
            <w:vAlign w:val="top"/>
          </w:tcPr>
          <w:p>
            <w:pPr>
              <w:pStyle w:val="6"/>
              <w:spacing w:before="56" w:line="222" w:lineRule="auto"/>
              <w:ind w:left="444"/>
              <w:rPr>
                <w:rFonts w:ascii="Times New Roman" w:hAnsi="Times New Roman" w:eastAsia="Times New Roman" w:cs="Times New Roman"/>
                <w:sz w:val="20"/>
                <w:szCs w:val="20"/>
              </w:rPr>
            </w:pPr>
            <w:r>
              <w:rPr>
                <w:spacing w:val="-5"/>
                <w:sz w:val="20"/>
                <w:szCs w:val="20"/>
              </w:rPr>
              <w:t>自卸车</w:t>
            </w:r>
            <w:r>
              <w:rPr>
                <w:spacing w:val="-17"/>
                <w:sz w:val="20"/>
                <w:szCs w:val="20"/>
              </w:rPr>
              <w:t xml:space="preserve"> </w:t>
            </w:r>
            <w:r>
              <w:rPr>
                <w:rFonts w:ascii="Times New Roman" w:hAnsi="Times New Roman" w:eastAsia="Times New Roman" w:cs="Times New Roman"/>
                <w:spacing w:val="-5"/>
                <w:sz w:val="20"/>
                <w:szCs w:val="20"/>
              </w:rPr>
              <w:t>10T</w:t>
            </w:r>
          </w:p>
        </w:tc>
        <w:tc>
          <w:tcPr>
            <w:tcW w:w="1319" w:type="dxa"/>
            <w:vAlign w:val="top"/>
          </w:tcPr>
          <w:p>
            <w:pPr>
              <w:pStyle w:val="6"/>
              <w:spacing w:before="56" w:line="223" w:lineRule="auto"/>
              <w:ind w:left="479"/>
              <w:rPr>
                <w:sz w:val="20"/>
                <w:szCs w:val="20"/>
              </w:rPr>
            </w:pPr>
            <w:r>
              <w:rPr>
                <w:spacing w:val="-8"/>
                <w:sz w:val="20"/>
                <w:szCs w:val="20"/>
              </w:rPr>
              <w:t>台班</w:t>
            </w:r>
          </w:p>
        </w:tc>
        <w:tc>
          <w:tcPr>
            <w:tcW w:w="1355" w:type="dxa"/>
            <w:vAlign w:val="top"/>
          </w:tcPr>
          <w:p>
            <w:pPr>
              <w:rPr>
                <w:rFonts w:ascii="Arial"/>
                <w:sz w:val="21"/>
              </w:rPr>
            </w:pPr>
          </w:p>
        </w:tc>
        <w:tc>
          <w:tcPr>
            <w:tcW w:w="1508" w:type="dxa"/>
            <w:vAlign w:val="top"/>
          </w:tcPr>
          <w:p>
            <w:pPr>
              <w:rPr>
                <w:rFonts w:ascii="Arial"/>
                <w:sz w:val="21"/>
              </w:rPr>
            </w:pPr>
          </w:p>
        </w:tc>
        <w:tc>
          <w:tcPr>
            <w:tcW w:w="1369" w:type="dxa"/>
            <w:vAlign w:val="top"/>
          </w:tcPr>
          <w:p>
            <w:pPr>
              <w:spacing w:before="87"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1701" w:type="dxa"/>
            <w:vAlign w:val="top"/>
          </w:tcPr>
          <w:p>
            <w:pPr>
              <w:spacing w:before="92" w:line="195" w:lineRule="auto"/>
              <w:ind w:left="80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829" w:type="dxa"/>
            <w:vAlign w:val="top"/>
          </w:tcPr>
          <w:p>
            <w:pPr>
              <w:pStyle w:val="6"/>
              <w:spacing w:before="57" w:line="222" w:lineRule="auto"/>
              <w:ind w:left="498"/>
              <w:rPr>
                <w:sz w:val="20"/>
                <w:szCs w:val="20"/>
              </w:rPr>
            </w:pPr>
            <w:r>
              <w:rPr>
                <w:spacing w:val="7"/>
                <w:sz w:val="20"/>
                <w:szCs w:val="20"/>
              </w:rPr>
              <w:t>其他费用</w:t>
            </w:r>
          </w:p>
        </w:tc>
        <w:tc>
          <w:tcPr>
            <w:tcW w:w="1319" w:type="dxa"/>
            <w:vAlign w:val="top"/>
          </w:tcPr>
          <w:p>
            <w:pPr>
              <w:spacing w:before="92" w:line="195" w:lineRule="auto"/>
              <w:ind w:left="57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55" w:type="dxa"/>
            <w:vAlign w:val="top"/>
          </w:tcPr>
          <w:p>
            <w:pPr>
              <w:spacing w:before="89" w:line="196"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08" w:type="dxa"/>
            <w:vAlign w:val="top"/>
          </w:tcPr>
          <w:p>
            <w:pPr>
              <w:spacing w:before="89" w:line="196"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9" w:type="dxa"/>
            <w:vAlign w:val="top"/>
          </w:tcPr>
          <w:p>
            <w:pPr>
              <w:spacing w:before="89"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pStyle w:val="6"/>
              <w:spacing w:before="57" w:line="233" w:lineRule="auto"/>
              <w:ind w:left="537"/>
              <w:rPr>
                <w:sz w:val="20"/>
                <w:szCs w:val="20"/>
              </w:rPr>
            </w:pPr>
            <w:r>
              <w:rPr>
                <w:spacing w:val="6"/>
                <w:sz w:val="20"/>
                <w:szCs w:val="20"/>
              </w:rPr>
              <w:t>（二）</w:t>
            </w:r>
          </w:p>
        </w:tc>
        <w:tc>
          <w:tcPr>
            <w:tcW w:w="1829" w:type="dxa"/>
            <w:vAlign w:val="top"/>
          </w:tcPr>
          <w:p>
            <w:pPr>
              <w:pStyle w:val="6"/>
              <w:spacing w:before="57" w:line="222" w:lineRule="auto"/>
              <w:ind w:left="603"/>
              <w:rPr>
                <w:sz w:val="20"/>
                <w:szCs w:val="20"/>
              </w:rPr>
            </w:pPr>
            <w:r>
              <w:rPr>
                <w:spacing w:val="6"/>
                <w:sz w:val="20"/>
                <w:szCs w:val="20"/>
              </w:rPr>
              <w:t>措施费</w:t>
            </w:r>
          </w:p>
        </w:tc>
        <w:tc>
          <w:tcPr>
            <w:tcW w:w="1319" w:type="dxa"/>
            <w:vAlign w:val="top"/>
          </w:tcPr>
          <w:p>
            <w:pPr>
              <w:spacing w:before="92" w:line="195" w:lineRule="auto"/>
              <w:ind w:left="57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55" w:type="dxa"/>
            <w:vAlign w:val="top"/>
          </w:tcPr>
          <w:p>
            <w:pPr>
              <w:spacing w:before="89" w:line="196"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08" w:type="dxa"/>
            <w:vAlign w:val="top"/>
          </w:tcPr>
          <w:p>
            <w:pPr>
              <w:spacing w:before="89" w:line="196"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9" w:type="dxa"/>
            <w:vAlign w:val="top"/>
          </w:tcPr>
          <w:p>
            <w:pPr>
              <w:spacing w:before="89"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pStyle w:val="6"/>
              <w:spacing w:before="105" w:line="175" w:lineRule="auto"/>
              <w:ind w:left="763"/>
              <w:rPr>
                <w:sz w:val="20"/>
                <w:szCs w:val="20"/>
              </w:rPr>
            </w:pPr>
            <w:r>
              <w:rPr>
                <w:sz w:val="20"/>
                <w:szCs w:val="20"/>
              </w:rPr>
              <w:t>二</w:t>
            </w:r>
          </w:p>
        </w:tc>
        <w:tc>
          <w:tcPr>
            <w:tcW w:w="1829" w:type="dxa"/>
            <w:vAlign w:val="top"/>
          </w:tcPr>
          <w:p>
            <w:pPr>
              <w:pStyle w:val="6"/>
              <w:spacing w:before="58" w:line="222" w:lineRule="auto"/>
              <w:ind w:left="625"/>
              <w:rPr>
                <w:sz w:val="20"/>
                <w:szCs w:val="20"/>
              </w:rPr>
            </w:pPr>
            <w:r>
              <w:rPr>
                <w:spacing w:val="-1"/>
                <w:sz w:val="20"/>
                <w:szCs w:val="20"/>
              </w:rPr>
              <w:t>间接费</w:t>
            </w:r>
          </w:p>
        </w:tc>
        <w:tc>
          <w:tcPr>
            <w:tcW w:w="1319" w:type="dxa"/>
            <w:vAlign w:val="top"/>
          </w:tcPr>
          <w:p>
            <w:pPr>
              <w:spacing w:before="94" w:line="195" w:lineRule="auto"/>
              <w:ind w:left="57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55" w:type="dxa"/>
            <w:vAlign w:val="top"/>
          </w:tcPr>
          <w:p>
            <w:pPr>
              <w:spacing w:before="90" w:line="196"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08" w:type="dxa"/>
            <w:vAlign w:val="top"/>
          </w:tcPr>
          <w:p>
            <w:pPr>
              <w:spacing w:before="90" w:line="196"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9" w:type="dxa"/>
            <w:vAlign w:val="top"/>
          </w:tcPr>
          <w:p>
            <w:pPr>
              <w:spacing w:before="90"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pStyle w:val="6"/>
              <w:spacing w:before="57" w:line="233" w:lineRule="auto"/>
              <w:ind w:left="767"/>
              <w:rPr>
                <w:sz w:val="20"/>
                <w:szCs w:val="20"/>
              </w:rPr>
            </w:pPr>
            <w:r>
              <w:rPr>
                <w:sz w:val="20"/>
                <w:szCs w:val="20"/>
              </w:rPr>
              <w:t>三</w:t>
            </w:r>
          </w:p>
        </w:tc>
        <w:tc>
          <w:tcPr>
            <w:tcW w:w="1829" w:type="dxa"/>
            <w:vAlign w:val="top"/>
          </w:tcPr>
          <w:p>
            <w:pPr>
              <w:pStyle w:val="6"/>
              <w:spacing w:before="58" w:line="225" w:lineRule="auto"/>
              <w:ind w:left="706"/>
              <w:rPr>
                <w:sz w:val="20"/>
                <w:szCs w:val="20"/>
              </w:rPr>
            </w:pPr>
            <w:r>
              <w:rPr>
                <w:spacing w:val="6"/>
                <w:sz w:val="20"/>
                <w:szCs w:val="20"/>
              </w:rPr>
              <w:t>利润</w:t>
            </w:r>
          </w:p>
        </w:tc>
        <w:tc>
          <w:tcPr>
            <w:tcW w:w="1319" w:type="dxa"/>
            <w:vAlign w:val="top"/>
          </w:tcPr>
          <w:p>
            <w:pPr>
              <w:spacing w:before="93" w:line="195" w:lineRule="auto"/>
              <w:ind w:left="57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55" w:type="dxa"/>
            <w:vAlign w:val="top"/>
          </w:tcPr>
          <w:p>
            <w:pPr>
              <w:spacing w:before="89" w:line="196"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08" w:type="dxa"/>
            <w:vAlign w:val="top"/>
          </w:tcPr>
          <w:p>
            <w:pPr>
              <w:spacing w:before="89" w:line="196"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9" w:type="dxa"/>
            <w:vAlign w:val="top"/>
          </w:tcPr>
          <w:p>
            <w:pPr>
              <w:spacing w:before="89"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pStyle w:val="6"/>
              <w:spacing w:before="57" w:line="233" w:lineRule="auto"/>
              <w:ind w:left="776"/>
              <w:rPr>
                <w:sz w:val="20"/>
                <w:szCs w:val="20"/>
              </w:rPr>
            </w:pPr>
            <w:r>
              <w:rPr>
                <w:sz w:val="20"/>
                <w:szCs w:val="20"/>
              </w:rPr>
              <w:t>四</w:t>
            </w:r>
          </w:p>
        </w:tc>
        <w:tc>
          <w:tcPr>
            <w:tcW w:w="1829" w:type="dxa"/>
            <w:vAlign w:val="top"/>
          </w:tcPr>
          <w:p>
            <w:pPr>
              <w:pStyle w:val="6"/>
              <w:spacing w:before="56" w:line="222" w:lineRule="auto"/>
              <w:ind w:left="500"/>
              <w:rPr>
                <w:sz w:val="20"/>
                <w:szCs w:val="20"/>
              </w:rPr>
            </w:pPr>
            <w:r>
              <w:rPr>
                <w:spacing w:val="6"/>
                <w:sz w:val="20"/>
                <w:szCs w:val="20"/>
              </w:rPr>
              <w:t>材料价差</w:t>
            </w:r>
          </w:p>
        </w:tc>
        <w:tc>
          <w:tcPr>
            <w:tcW w:w="1319" w:type="dxa"/>
            <w:vAlign w:val="top"/>
          </w:tcPr>
          <w:p>
            <w:pPr>
              <w:rPr>
                <w:rFonts w:ascii="Arial"/>
                <w:sz w:val="21"/>
              </w:rPr>
            </w:pPr>
          </w:p>
        </w:tc>
        <w:tc>
          <w:tcPr>
            <w:tcW w:w="1355" w:type="dxa"/>
            <w:vAlign w:val="top"/>
          </w:tcPr>
          <w:p>
            <w:pPr>
              <w:rPr>
                <w:rFonts w:ascii="Arial"/>
                <w:sz w:val="21"/>
              </w:rPr>
            </w:pPr>
          </w:p>
        </w:tc>
        <w:tc>
          <w:tcPr>
            <w:tcW w:w="1508" w:type="dxa"/>
            <w:vAlign w:val="top"/>
          </w:tcPr>
          <w:p>
            <w:pPr>
              <w:rPr>
                <w:rFonts w:ascii="Arial"/>
                <w:sz w:val="21"/>
              </w:rPr>
            </w:pPr>
          </w:p>
        </w:tc>
        <w:tc>
          <w:tcPr>
            <w:tcW w:w="1369" w:type="dxa"/>
            <w:vAlign w:val="top"/>
          </w:tcPr>
          <w:p>
            <w:pPr>
              <w:spacing w:before="88"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rPr>
                <w:rFonts w:ascii="Arial"/>
                <w:sz w:val="21"/>
              </w:rPr>
            </w:pPr>
          </w:p>
        </w:tc>
        <w:tc>
          <w:tcPr>
            <w:tcW w:w="1829" w:type="dxa"/>
            <w:vAlign w:val="top"/>
          </w:tcPr>
          <w:p>
            <w:pPr>
              <w:pStyle w:val="6"/>
              <w:spacing w:before="58" w:line="222" w:lineRule="auto"/>
              <w:ind w:left="713"/>
              <w:rPr>
                <w:sz w:val="20"/>
                <w:szCs w:val="20"/>
              </w:rPr>
            </w:pPr>
            <w:r>
              <w:rPr>
                <w:spacing w:val="2"/>
                <w:sz w:val="20"/>
                <w:szCs w:val="20"/>
              </w:rPr>
              <w:t>柴油</w:t>
            </w:r>
          </w:p>
        </w:tc>
        <w:tc>
          <w:tcPr>
            <w:tcW w:w="1319" w:type="dxa"/>
            <w:vAlign w:val="top"/>
          </w:tcPr>
          <w:p>
            <w:pPr>
              <w:spacing w:before="89" w:line="201" w:lineRule="auto"/>
              <w:ind w:left="55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355" w:type="dxa"/>
            <w:vAlign w:val="top"/>
          </w:tcPr>
          <w:p>
            <w:pPr>
              <w:spacing w:before="90" w:line="196"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08" w:type="dxa"/>
            <w:vAlign w:val="top"/>
          </w:tcPr>
          <w:p>
            <w:pPr>
              <w:spacing w:before="90" w:line="196"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9" w:type="dxa"/>
            <w:vAlign w:val="top"/>
          </w:tcPr>
          <w:p>
            <w:pPr>
              <w:spacing w:before="90"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701" w:type="dxa"/>
            <w:vAlign w:val="top"/>
          </w:tcPr>
          <w:p>
            <w:pPr>
              <w:pStyle w:val="6"/>
              <w:spacing w:before="88" w:line="190" w:lineRule="auto"/>
              <w:ind w:left="759"/>
              <w:rPr>
                <w:sz w:val="20"/>
                <w:szCs w:val="20"/>
              </w:rPr>
            </w:pPr>
            <w:r>
              <w:rPr>
                <w:sz w:val="20"/>
                <w:szCs w:val="20"/>
              </w:rPr>
              <w:t>五</w:t>
            </w:r>
          </w:p>
        </w:tc>
        <w:tc>
          <w:tcPr>
            <w:tcW w:w="1829" w:type="dxa"/>
            <w:vAlign w:val="top"/>
          </w:tcPr>
          <w:p>
            <w:pPr>
              <w:pStyle w:val="6"/>
              <w:spacing w:before="57" w:line="228" w:lineRule="auto"/>
              <w:ind w:left="707"/>
              <w:rPr>
                <w:sz w:val="20"/>
                <w:szCs w:val="20"/>
              </w:rPr>
            </w:pPr>
            <w:r>
              <w:rPr>
                <w:spacing w:val="5"/>
                <w:sz w:val="20"/>
                <w:szCs w:val="20"/>
              </w:rPr>
              <w:t>税金</w:t>
            </w:r>
          </w:p>
        </w:tc>
        <w:tc>
          <w:tcPr>
            <w:tcW w:w="1319" w:type="dxa"/>
            <w:vAlign w:val="top"/>
          </w:tcPr>
          <w:p>
            <w:pPr>
              <w:spacing w:before="92" w:line="195" w:lineRule="auto"/>
              <w:ind w:left="57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55" w:type="dxa"/>
            <w:vAlign w:val="top"/>
          </w:tcPr>
          <w:p>
            <w:pPr>
              <w:spacing w:before="89" w:line="196" w:lineRule="auto"/>
              <w:ind w:left="4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08" w:type="dxa"/>
            <w:vAlign w:val="top"/>
          </w:tcPr>
          <w:p>
            <w:pPr>
              <w:spacing w:before="89" w:line="196" w:lineRule="auto"/>
              <w:ind w:left="55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69" w:type="dxa"/>
            <w:vAlign w:val="top"/>
          </w:tcPr>
          <w:p>
            <w:pPr>
              <w:spacing w:before="89"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3530" w:type="dxa"/>
            <w:gridSpan w:val="2"/>
            <w:vAlign w:val="top"/>
          </w:tcPr>
          <w:p>
            <w:pPr>
              <w:pStyle w:val="6"/>
              <w:spacing w:before="58" w:line="224" w:lineRule="auto"/>
              <w:ind w:left="1563"/>
              <w:rPr>
                <w:sz w:val="20"/>
                <w:szCs w:val="20"/>
              </w:rPr>
            </w:pPr>
            <w:r>
              <w:rPr>
                <w:spacing w:val="3"/>
                <w:sz w:val="20"/>
                <w:szCs w:val="20"/>
              </w:rPr>
              <w:t>合计</w:t>
            </w:r>
          </w:p>
        </w:tc>
        <w:tc>
          <w:tcPr>
            <w:tcW w:w="1319" w:type="dxa"/>
            <w:vAlign w:val="top"/>
          </w:tcPr>
          <w:p>
            <w:pPr>
              <w:rPr>
                <w:rFonts w:ascii="Arial"/>
                <w:sz w:val="21"/>
              </w:rPr>
            </w:pPr>
          </w:p>
        </w:tc>
        <w:tc>
          <w:tcPr>
            <w:tcW w:w="1355" w:type="dxa"/>
            <w:vAlign w:val="top"/>
          </w:tcPr>
          <w:p>
            <w:pPr>
              <w:rPr>
                <w:rFonts w:ascii="Arial"/>
                <w:sz w:val="21"/>
              </w:rPr>
            </w:pPr>
          </w:p>
        </w:tc>
        <w:tc>
          <w:tcPr>
            <w:tcW w:w="1508" w:type="dxa"/>
            <w:vAlign w:val="top"/>
          </w:tcPr>
          <w:p>
            <w:pPr>
              <w:rPr>
                <w:rFonts w:ascii="Arial"/>
                <w:sz w:val="21"/>
              </w:rPr>
            </w:pPr>
          </w:p>
        </w:tc>
        <w:tc>
          <w:tcPr>
            <w:tcW w:w="1369" w:type="dxa"/>
            <w:vAlign w:val="top"/>
          </w:tcPr>
          <w:p>
            <w:pPr>
              <w:spacing w:before="90" w:line="196"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68" w:lineRule="auto"/>
      </w:pPr>
    </w:p>
    <w:p>
      <w:pPr>
        <w:spacing w:line="29" w:lineRule="exact"/>
        <w:ind w:firstLine="19"/>
      </w:pPr>
      <w:r>
        <w:pict>
          <v:shape id="_x0000_s1154" o:spid="_x0000_s1154"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94" w:type="default"/>
          <w:footerReference r:id="rId95" w:type="default"/>
          <w:pgSz w:w="11906" w:h="16839"/>
          <w:pgMar w:top="1171" w:right="1231" w:bottom="1289" w:left="1567" w:header="863" w:footer="990" w:gutter="0"/>
          <w:cols w:space="720" w:num="1"/>
        </w:sectPr>
      </w:pPr>
    </w:p>
    <w:p>
      <w:pPr>
        <w:spacing w:before="25"/>
      </w:pPr>
      <w:r>
        <w:pict>
          <v:shape id="_x0000_s1155" o:spid="_x0000_s1155" style="position:absolute;left:0pt;margin-left:79.35pt;margin-top:59.3pt;height:0.75pt;width:453.65pt;mso-position-horizontal-relative:page;mso-position-vertical-relative:page;z-index:251777024;mso-width-relative:page;mso-height-relative:page;" fillcolor="#000000" filled="t" stroked="f" coordsize="9072,15" o:allowincell="f" path="m0,0l9072,0,9072,14,0,14,0,0xe">
            <v:path/>
            <v:fill on="t" focussize="0,0"/>
            <v:stroke on="f"/>
            <v:imagedata o:title=""/>
            <o:lock v:ext="edit"/>
          </v:shape>
        </w:pict>
      </w:r>
    </w:p>
    <w:p>
      <w:pPr>
        <w:spacing w:before="25"/>
      </w:pPr>
    </w:p>
    <w:p>
      <w:pPr>
        <w:spacing w:before="24"/>
      </w:pPr>
    </w:p>
    <w:tbl>
      <w:tblPr>
        <w:tblStyle w:val="5"/>
        <w:tblW w:w="8726" w:type="dxa"/>
        <w:tblInd w:w="13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95"/>
        <w:gridCol w:w="563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67" w:hRule="atLeast"/>
        </w:trPr>
        <w:tc>
          <w:tcPr>
            <w:tcW w:w="3095" w:type="dxa"/>
            <w:vAlign w:val="top"/>
          </w:tcPr>
          <w:p>
            <w:pPr>
              <w:pStyle w:val="6"/>
              <w:spacing w:line="222" w:lineRule="auto"/>
              <w:rPr>
                <w:rFonts w:ascii="Times New Roman" w:hAnsi="Times New Roman" w:eastAsia="Times New Roman" w:cs="Times New Roman"/>
                <w:sz w:val="20"/>
                <w:szCs w:val="20"/>
              </w:rPr>
            </w:pPr>
            <w:r>
              <w:rPr>
                <w:spacing w:val="5"/>
                <w:sz w:val="20"/>
                <w:szCs w:val="20"/>
              </w:rPr>
              <w:t>定额编号：参</w:t>
            </w:r>
            <w:r>
              <w:rPr>
                <w:spacing w:val="-30"/>
                <w:sz w:val="20"/>
                <w:szCs w:val="20"/>
              </w:rPr>
              <w:t xml:space="preserve"> </w:t>
            </w:r>
            <w:r>
              <w:rPr>
                <w:rFonts w:ascii="Times New Roman" w:hAnsi="Times New Roman" w:eastAsia="Times New Roman" w:cs="Times New Roman"/>
                <w:spacing w:val="5"/>
                <w:sz w:val="20"/>
                <w:szCs w:val="20"/>
              </w:rPr>
              <w:t>90030</w:t>
            </w:r>
          </w:p>
        </w:tc>
        <w:tc>
          <w:tcPr>
            <w:tcW w:w="5631" w:type="dxa"/>
            <w:vAlign w:val="top"/>
          </w:tcPr>
          <w:p>
            <w:pPr>
              <w:pStyle w:val="6"/>
              <w:spacing w:line="220" w:lineRule="auto"/>
              <w:ind w:left="1156"/>
              <w:rPr>
                <w:rFonts w:ascii="Times New Roman" w:hAnsi="Times New Roman" w:eastAsia="Times New Roman" w:cs="Times New Roman"/>
                <w:sz w:val="20"/>
                <w:szCs w:val="20"/>
              </w:rPr>
            </w:pPr>
            <w:r>
              <w:rPr>
                <w:spacing w:val="6"/>
                <w:sz w:val="20"/>
                <w:szCs w:val="20"/>
              </w:rPr>
              <w:t>施肥</w:t>
            </w:r>
            <w:r>
              <w:rPr>
                <w:rFonts w:ascii="Times New Roman" w:hAnsi="Times New Roman" w:eastAsia="Times New Roman" w:cs="Times New Roman"/>
                <w:spacing w:val="6"/>
                <w:sz w:val="20"/>
                <w:szCs w:val="20"/>
              </w:rPr>
              <w:t>(750</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r>
              <w:rPr>
                <w:rFonts w:ascii="Times New Roman" w:hAnsi="Times New Roman" w:eastAsia="Times New Roman" w:cs="Times New Roman"/>
                <w:spacing w:val="6"/>
                <w:sz w:val="20"/>
                <w:szCs w:val="20"/>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Ex>
        <w:trPr>
          <w:trHeight w:val="252" w:hRule="atLeast"/>
        </w:trPr>
        <w:tc>
          <w:tcPr>
            <w:tcW w:w="3095" w:type="dxa"/>
            <w:vAlign w:val="top"/>
          </w:tcPr>
          <w:p>
            <w:pPr>
              <w:pStyle w:val="6"/>
              <w:spacing w:before="44" w:line="182" w:lineRule="auto"/>
              <w:ind w:left="2"/>
              <w:rPr>
                <w:sz w:val="20"/>
                <w:szCs w:val="20"/>
              </w:rPr>
            </w:pPr>
            <w:r>
              <w:rPr>
                <w:spacing w:val="7"/>
                <w:sz w:val="20"/>
                <w:szCs w:val="20"/>
              </w:rPr>
              <w:t>工作内容：人工施肥。</w:t>
            </w:r>
          </w:p>
        </w:tc>
        <w:tc>
          <w:tcPr>
            <w:tcW w:w="5631" w:type="dxa"/>
            <w:vAlign w:val="top"/>
          </w:tcPr>
          <w:p>
            <w:pPr>
              <w:pStyle w:val="6"/>
              <w:spacing w:before="44" w:line="182" w:lineRule="auto"/>
              <w:jc w:val="right"/>
              <w:rPr>
                <w:rFonts w:ascii="Times New Roman" w:hAnsi="Times New Roman" w:eastAsia="Times New Roman" w:cs="Times New Roman"/>
                <w:sz w:val="13"/>
                <w:szCs w:val="13"/>
              </w:rPr>
            </w:pPr>
            <w:r>
              <w:rPr>
                <w:spacing w:val="7"/>
                <w:sz w:val="20"/>
                <w:szCs w:val="20"/>
              </w:rPr>
              <w:t>单位：</w:t>
            </w:r>
            <w:r>
              <w:rPr>
                <w:rFonts w:ascii="Times New Roman" w:hAnsi="Times New Roman" w:eastAsia="Times New Roman" w:cs="Times New Roman"/>
                <w:sz w:val="20"/>
                <w:szCs w:val="20"/>
              </w:rPr>
              <w:t>hm</w:t>
            </w:r>
            <w:r>
              <w:rPr>
                <w:rFonts w:ascii="Times New Roman" w:hAnsi="Times New Roman" w:eastAsia="Times New Roman" w:cs="Times New Roman"/>
                <w:spacing w:val="7"/>
                <w:position w:val="6"/>
                <w:sz w:val="13"/>
                <w:szCs w:val="13"/>
              </w:rPr>
              <w:t>2</w:t>
            </w:r>
          </w:p>
        </w:tc>
      </w:tr>
    </w:tbl>
    <w:p>
      <w:pPr>
        <w:spacing w:line="51" w:lineRule="exact"/>
      </w:pPr>
    </w:p>
    <w:tbl>
      <w:tblPr>
        <w:tblStyle w:val="5"/>
        <w:tblW w:w="9054"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2"/>
        <w:gridCol w:w="3017"/>
        <w:gridCol w:w="974"/>
        <w:gridCol w:w="1217"/>
        <w:gridCol w:w="1376"/>
        <w:gridCol w:w="12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1182" w:type="dxa"/>
            <w:vAlign w:val="top"/>
          </w:tcPr>
          <w:p>
            <w:pPr>
              <w:pStyle w:val="6"/>
              <w:spacing w:before="56" w:line="224" w:lineRule="auto"/>
              <w:ind w:left="384"/>
              <w:rPr>
                <w:sz w:val="20"/>
                <w:szCs w:val="20"/>
              </w:rPr>
            </w:pPr>
            <w:r>
              <w:rPr>
                <w:spacing w:val="5"/>
                <w:sz w:val="20"/>
                <w:szCs w:val="20"/>
              </w:rPr>
              <w:t>序号</w:t>
            </w:r>
          </w:p>
        </w:tc>
        <w:tc>
          <w:tcPr>
            <w:tcW w:w="3017" w:type="dxa"/>
            <w:vAlign w:val="top"/>
          </w:tcPr>
          <w:p>
            <w:pPr>
              <w:pStyle w:val="6"/>
              <w:spacing w:before="56" w:line="224" w:lineRule="auto"/>
              <w:ind w:left="1095"/>
              <w:rPr>
                <w:sz w:val="20"/>
                <w:szCs w:val="20"/>
              </w:rPr>
            </w:pPr>
            <w:r>
              <w:rPr>
                <w:spacing w:val="6"/>
                <w:sz w:val="20"/>
                <w:szCs w:val="20"/>
              </w:rPr>
              <w:t>项目名称</w:t>
            </w:r>
          </w:p>
        </w:tc>
        <w:tc>
          <w:tcPr>
            <w:tcW w:w="974" w:type="dxa"/>
            <w:vAlign w:val="top"/>
          </w:tcPr>
          <w:p>
            <w:pPr>
              <w:pStyle w:val="6"/>
              <w:spacing w:before="56" w:line="222" w:lineRule="auto"/>
              <w:ind w:left="286"/>
              <w:rPr>
                <w:sz w:val="20"/>
                <w:szCs w:val="20"/>
              </w:rPr>
            </w:pPr>
            <w:r>
              <w:rPr>
                <w:spacing w:val="2"/>
                <w:sz w:val="20"/>
                <w:szCs w:val="20"/>
              </w:rPr>
              <w:t>单位</w:t>
            </w:r>
          </w:p>
        </w:tc>
        <w:tc>
          <w:tcPr>
            <w:tcW w:w="1217" w:type="dxa"/>
            <w:vAlign w:val="top"/>
          </w:tcPr>
          <w:p>
            <w:pPr>
              <w:pStyle w:val="6"/>
              <w:spacing w:before="57" w:line="225" w:lineRule="auto"/>
              <w:ind w:left="410"/>
              <w:rPr>
                <w:sz w:val="20"/>
                <w:szCs w:val="20"/>
              </w:rPr>
            </w:pPr>
            <w:r>
              <w:rPr>
                <w:spacing w:val="2"/>
                <w:sz w:val="20"/>
                <w:szCs w:val="20"/>
              </w:rPr>
              <w:t>数量</w:t>
            </w:r>
          </w:p>
        </w:tc>
        <w:tc>
          <w:tcPr>
            <w:tcW w:w="1376" w:type="dxa"/>
            <w:vAlign w:val="top"/>
          </w:tcPr>
          <w:p>
            <w:pPr>
              <w:pStyle w:val="6"/>
              <w:spacing w:before="56" w:line="224" w:lineRule="auto"/>
              <w:ind w:left="488"/>
              <w:rPr>
                <w:sz w:val="20"/>
                <w:szCs w:val="20"/>
              </w:rPr>
            </w:pPr>
            <w:r>
              <w:rPr>
                <w:spacing w:val="2"/>
                <w:sz w:val="20"/>
                <w:szCs w:val="20"/>
              </w:rPr>
              <w:t>单价</w:t>
            </w:r>
          </w:p>
        </w:tc>
        <w:tc>
          <w:tcPr>
            <w:tcW w:w="1288" w:type="dxa"/>
            <w:vAlign w:val="top"/>
          </w:tcPr>
          <w:p>
            <w:pPr>
              <w:pStyle w:val="6"/>
              <w:spacing w:before="56" w:line="224" w:lineRule="auto"/>
              <w:ind w:left="441"/>
              <w:rPr>
                <w:sz w:val="20"/>
                <w:szCs w:val="20"/>
              </w:rPr>
            </w:pPr>
            <w:r>
              <w:rPr>
                <w:spacing w:val="3"/>
                <w:sz w:val="20"/>
                <w:szCs w:val="20"/>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2" w:hRule="atLeast"/>
        </w:trPr>
        <w:tc>
          <w:tcPr>
            <w:tcW w:w="1182" w:type="dxa"/>
            <w:vAlign w:val="top"/>
          </w:tcPr>
          <w:p>
            <w:pPr>
              <w:pStyle w:val="6"/>
              <w:spacing w:before="128" w:line="146" w:lineRule="exact"/>
              <w:ind w:left="505"/>
              <w:rPr>
                <w:sz w:val="20"/>
                <w:szCs w:val="20"/>
              </w:rPr>
            </w:pPr>
            <w:r>
              <w:rPr>
                <w:position w:val="-3"/>
                <w:sz w:val="20"/>
                <w:szCs w:val="20"/>
              </w:rPr>
              <w:t>一</w:t>
            </w:r>
          </w:p>
        </w:tc>
        <w:tc>
          <w:tcPr>
            <w:tcW w:w="3017" w:type="dxa"/>
            <w:vAlign w:val="top"/>
          </w:tcPr>
          <w:p>
            <w:pPr>
              <w:pStyle w:val="6"/>
              <w:spacing w:before="40" w:line="222" w:lineRule="auto"/>
              <w:ind w:left="1207"/>
              <w:rPr>
                <w:sz w:val="20"/>
                <w:szCs w:val="20"/>
              </w:rPr>
            </w:pPr>
            <w:r>
              <w:rPr>
                <w:spacing w:val="4"/>
                <w:sz w:val="20"/>
                <w:szCs w:val="20"/>
              </w:rPr>
              <w:t>直接费</w:t>
            </w:r>
          </w:p>
        </w:tc>
        <w:tc>
          <w:tcPr>
            <w:tcW w:w="974" w:type="dxa"/>
            <w:vAlign w:val="top"/>
          </w:tcPr>
          <w:p>
            <w:pPr>
              <w:rPr>
                <w:rFonts w:ascii="Arial"/>
                <w:sz w:val="21"/>
              </w:rPr>
            </w:pPr>
          </w:p>
        </w:tc>
        <w:tc>
          <w:tcPr>
            <w:tcW w:w="1217" w:type="dxa"/>
            <w:vAlign w:val="top"/>
          </w:tcPr>
          <w:p>
            <w:pPr>
              <w:rPr>
                <w:rFonts w:ascii="Arial"/>
                <w:sz w:val="21"/>
              </w:rPr>
            </w:pPr>
          </w:p>
        </w:tc>
        <w:tc>
          <w:tcPr>
            <w:tcW w:w="1376" w:type="dxa"/>
            <w:vAlign w:val="top"/>
          </w:tcPr>
          <w:p>
            <w:pPr>
              <w:rPr>
                <w:rFonts w:ascii="Arial"/>
                <w:sz w:val="21"/>
              </w:rPr>
            </w:pPr>
          </w:p>
        </w:tc>
        <w:tc>
          <w:tcPr>
            <w:tcW w:w="1288" w:type="dxa"/>
            <w:vAlign w:val="top"/>
          </w:tcPr>
          <w:p>
            <w:pPr>
              <w:spacing w:before="72"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182" w:type="dxa"/>
            <w:vAlign w:val="top"/>
          </w:tcPr>
          <w:p>
            <w:pPr>
              <w:pStyle w:val="6"/>
              <w:spacing w:before="53" w:line="233" w:lineRule="auto"/>
              <w:ind w:left="277"/>
              <w:rPr>
                <w:sz w:val="20"/>
                <w:szCs w:val="20"/>
              </w:rPr>
            </w:pPr>
            <w:r>
              <w:rPr>
                <w:spacing w:val="6"/>
                <w:sz w:val="20"/>
                <w:szCs w:val="20"/>
              </w:rPr>
              <w:t>（一）</w:t>
            </w:r>
          </w:p>
        </w:tc>
        <w:tc>
          <w:tcPr>
            <w:tcW w:w="3017" w:type="dxa"/>
            <w:vAlign w:val="top"/>
          </w:tcPr>
          <w:p>
            <w:pPr>
              <w:pStyle w:val="6"/>
              <w:spacing w:before="52" w:line="222" w:lineRule="auto"/>
              <w:ind w:left="995"/>
              <w:rPr>
                <w:sz w:val="20"/>
                <w:szCs w:val="20"/>
              </w:rPr>
            </w:pPr>
            <w:r>
              <w:rPr>
                <w:spacing w:val="6"/>
                <w:sz w:val="20"/>
                <w:szCs w:val="20"/>
              </w:rPr>
              <w:t>直接工程费</w:t>
            </w:r>
          </w:p>
        </w:tc>
        <w:tc>
          <w:tcPr>
            <w:tcW w:w="974" w:type="dxa"/>
            <w:vAlign w:val="top"/>
          </w:tcPr>
          <w:p>
            <w:pPr>
              <w:rPr>
                <w:rFonts w:ascii="Arial"/>
                <w:sz w:val="21"/>
              </w:rPr>
            </w:pPr>
          </w:p>
        </w:tc>
        <w:tc>
          <w:tcPr>
            <w:tcW w:w="1217" w:type="dxa"/>
            <w:vAlign w:val="top"/>
          </w:tcPr>
          <w:p>
            <w:pPr>
              <w:rPr>
                <w:rFonts w:ascii="Arial"/>
                <w:sz w:val="21"/>
              </w:rPr>
            </w:pPr>
          </w:p>
        </w:tc>
        <w:tc>
          <w:tcPr>
            <w:tcW w:w="1376" w:type="dxa"/>
            <w:vAlign w:val="top"/>
          </w:tcPr>
          <w:p>
            <w:pPr>
              <w:rPr>
                <w:rFonts w:ascii="Arial"/>
                <w:sz w:val="21"/>
              </w:rPr>
            </w:pPr>
          </w:p>
        </w:tc>
        <w:tc>
          <w:tcPr>
            <w:tcW w:w="1288" w:type="dxa"/>
            <w:vAlign w:val="top"/>
          </w:tcPr>
          <w:p>
            <w:pPr>
              <w:spacing w:before="84"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182" w:type="dxa"/>
            <w:vAlign w:val="top"/>
          </w:tcPr>
          <w:p>
            <w:pPr>
              <w:spacing w:before="88" w:line="195" w:lineRule="auto"/>
              <w:ind w:left="56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017" w:type="dxa"/>
            <w:vAlign w:val="top"/>
          </w:tcPr>
          <w:p>
            <w:pPr>
              <w:pStyle w:val="6"/>
              <w:spacing w:before="53" w:line="222" w:lineRule="auto"/>
              <w:ind w:left="1200"/>
              <w:rPr>
                <w:sz w:val="20"/>
                <w:szCs w:val="20"/>
              </w:rPr>
            </w:pPr>
            <w:r>
              <w:rPr>
                <w:spacing w:val="6"/>
                <w:sz w:val="20"/>
                <w:szCs w:val="20"/>
              </w:rPr>
              <w:t>人工费</w:t>
            </w:r>
          </w:p>
        </w:tc>
        <w:tc>
          <w:tcPr>
            <w:tcW w:w="974" w:type="dxa"/>
            <w:vAlign w:val="top"/>
          </w:tcPr>
          <w:p>
            <w:pPr>
              <w:rPr>
                <w:rFonts w:ascii="Arial"/>
                <w:sz w:val="21"/>
              </w:rPr>
            </w:pPr>
          </w:p>
        </w:tc>
        <w:tc>
          <w:tcPr>
            <w:tcW w:w="1217" w:type="dxa"/>
            <w:vAlign w:val="top"/>
          </w:tcPr>
          <w:p>
            <w:pPr>
              <w:rPr>
                <w:rFonts w:ascii="Arial"/>
                <w:sz w:val="21"/>
              </w:rPr>
            </w:pPr>
          </w:p>
        </w:tc>
        <w:tc>
          <w:tcPr>
            <w:tcW w:w="1376" w:type="dxa"/>
            <w:vAlign w:val="top"/>
          </w:tcPr>
          <w:p>
            <w:pPr>
              <w:rPr>
                <w:rFonts w:ascii="Arial"/>
                <w:sz w:val="21"/>
              </w:rPr>
            </w:pPr>
          </w:p>
        </w:tc>
        <w:tc>
          <w:tcPr>
            <w:tcW w:w="1288" w:type="dxa"/>
            <w:vAlign w:val="top"/>
          </w:tcPr>
          <w:p>
            <w:pPr>
              <w:spacing w:before="85"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182" w:type="dxa"/>
            <w:vAlign w:val="top"/>
          </w:tcPr>
          <w:p>
            <w:pPr>
              <w:pStyle w:val="6"/>
              <w:spacing w:before="54" w:line="232" w:lineRule="auto"/>
              <w:ind w:left="330"/>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3017" w:type="dxa"/>
            <w:vAlign w:val="top"/>
          </w:tcPr>
          <w:p>
            <w:pPr>
              <w:pStyle w:val="6"/>
              <w:spacing w:before="54" w:line="221" w:lineRule="auto"/>
              <w:ind w:left="1229"/>
              <w:rPr>
                <w:sz w:val="20"/>
                <w:szCs w:val="20"/>
              </w:rPr>
            </w:pPr>
            <w:r>
              <w:rPr>
                <w:spacing w:val="-4"/>
                <w:sz w:val="20"/>
                <w:szCs w:val="20"/>
              </w:rPr>
              <w:t>甲类工</w:t>
            </w:r>
          </w:p>
        </w:tc>
        <w:tc>
          <w:tcPr>
            <w:tcW w:w="974" w:type="dxa"/>
            <w:vAlign w:val="top"/>
          </w:tcPr>
          <w:p>
            <w:pPr>
              <w:pStyle w:val="6"/>
              <w:spacing w:before="54" w:line="232" w:lineRule="auto"/>
              <w:ind w:left="286"/>
              <w:rPr>
                <w:sz w:val="20"/>
                <w:szCs w:val="20"/>
              </w:rPr>
            </w:pPr>
            <w:r>
              <w:rPr>
                <w:spacing w:val="21"/>
                <w:sz w:val="20"/>
                <w:szCs w:val="20"/>
              </w:rPr>
              <w:t>工日</w:t>
            </w:r>
          </w:p>
        </w:tc>
        <w:tc>
          <w:tcPr>
            <w:tcW w:w="1217" w:type="dxa"/>
            <w:vAlign w:val="top"/>
          </w:tcPr>
          <w:p>
            <w:pPr>
              <w:spacing w:before="85"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76" w:type="dxa"/>
            <w:vAlign w:val="top"/>
          </w:tcPr>
          <w:p>
            <w:pPr>
              <w:spacing w:before="85" w:line="196"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88" w:type="dxa"/>
            <w:vAlign w:val="top"/>
          </w:tcPr>
          <w:p>
            <w:pPr>
              <w:spacing w:before="85"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182" w:type="dxa"/>
            <w:vAlign w:val="top"/>
          </w:tcPr>
          <w:p>
            <w:pPr>
              <w:pStyle w:val="6"/>
              <w:spacing w:before="54" w:line="233" w:lineRule="auto"/>
              <w:ind w:left="330"/>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3017" w:type="dxa"/>
            <w:vAlign w:val="top"/>
          </w:tcPr>
          <w:p>
            <w:pPr>
              <w:pStyle w:val="6"/>
              <w:spacing w:before="55" w:line="221" w:lineRule="auto"/>
              <w:ind w:left="1227"/>
              <w:rPr>
                <w:sz w:val="20"/>
                <w:szCs w:val="20"/>
              </w:rPr>
            </w:pPr>
            <w:r>
              <w:rPr>
                <w:spacing w:val="-3"/>
                <w:sz w:val="20"/>
                <w:szCs w:val="20"/>
              </w:rPr>
              <w:t>乙类工</w:t>
            </w:r>
          </w:p>
        </w:tc>
        <w:tc>
          <w:tcPr>
            <w:tcW w:w="974" w:type="dxa"/>
            <w:vAlign w:val="top"/>
          </w:tcPr>
          <w:p>
            <w:pPr>
              <w:pStyle w:val="6"/>
              <w:spacing w:before="54" w:line="233" w:lineRule="auto"/>
              <w:ind w:left="286"/>
              <w:rPr>
                <w:sz w:val="20"/>
                <w:szCs w:val="20"/>
              </w:rPr>
            </w:pPr>
            <w:r>
              <w:rPr>
                <w:spacing w:val="21"/>
                <w:sz w:val="20"/>
                <w:szCs w:val="20"/>
              </w:rPr>
              <w:t>工日</w:t>
            </w:r>
          </w:p>
        </w:tc>
        <w:tc>
          <w:tcPr>
            <w:tcW w:w="1217" w:type="dxa"/>
            <w:vAlign w:val="top"/>
          </w:tcPr>
          <w:p>
            <w:pPr>
              <w:spacing w:before="88"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76" w:type="dxa"/>
            <w:vAlign w:val="top"/>
          </w:tcPr>
          <w:p>
            <w:pPr>
              <w:spacing w:before="88" w:line="196"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88" w:type="dxa"/>
            <w:vAlign w:val="top"/>
          </w:tcPr>
          <w:p>
            <w:pPr>
              <w:spacing w:before="88"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182" w:type="dxa"/>
            <w:vAlign w:val="top"/>
          </w:tcPr>
          <w:p>
            <w:pPr>
              <w:spacing w:before="92" w:line="195" w:lineRule="auto"/>
              <w:ind w:left="54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017" w:type="dxa"/>
            <w:vAlign w:val="top"/>
          </w:tcPr>
          <w:p>
            <w:pPr>
              <w:pStyle w:val="6"/>
              <w:spacing w:before="54" w:line="222" w:lineRule="auto"/>
              <w:ind w:left="1197"/>
              <w:rPr>
                <w:sz w:val="20"/>
                <w:szCs w:val="20"/>
              </w:rPr>
            </w:pPr>
            <w:r>
              <w:rPr>
                <w:spacing w:val="7"/>
                <w:sz w:val="20"/>
                <w:szCs w:val="20"/>
              </w:rPr>
              <w:t>机械费</w:t>
            </w:r>
          </w:p>
        </w:tc>
        <w:tc>
          <w:tcPr>
            <w:tcW w:w="974" w:type="dxa"/>
            <w:vAlign w:val="top"/>
          </w:tcPr>
          <w:p>
            <w:pPr>
              <w:rPr>
                <w:rFonts w:ascii="Arial"/>
                <w:sz w:val="21"/>
              </w:rPr>
            </w:pPr>
          </w:p>
        </w:tc>
        <w:tc>
          <w:tcPr>
            <w:tcW w:w="1217" w:type="dxa"/>
            <w:vAlign w:val="top"/>
          </w:tcPr>
          <w:p>
            <w:pPr>
              <w:rPr>
                <w:rFonts w:ascii="Arial"/>
                <w:sz w:val="21"/>
              </w:rPr>
            </w:pPr>
          </w:p>
        </w:tc>
        <w:tc>
          <w:tcPr>
            <w:tcW w:w="1376" w:type="dxa"/>
            <w:vAlign w:val="top"/>
          </w:tcPr>
          <w:p>
            <w:pPr>
              <w:rPr>
                <w:rFonts w:ascii="Arial"/>
                <w:sz w:val="21"/>
              </w:rPr>
            </w:pPr>
          </w:p>
        </w:tc>
        <w:tc>
          <w:tcPr>
            <w:tcW w:w="1288" w:type="dxa"/>
            <w:vAlign w:val="top"/>
          </w:tcPr>
          <w:p>
            <w:pPr>
              <w:spacing w:before="88"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182" w:type="dxa"/>
            <w:vAlign w:val="top"/>
          </w:tcPr>
          <w:p>
            <w:pPr>
              <w:spacing w:before="91" w:line="195" w:lineRule="auto"/>
              <w:ind w:left="54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017" w:type="dxa"/>
            <w:vAlign w:val="top"/>
          </w:tcPr>
          <w:p>
            <w:pPr>
              <w:pStyle w:val="6"/>
              <w:spacing w:before="53" w:line="222" w:lineRule="auto"/>
              <w:ind w:left="1201"/>
              <w:rPr>
                <w:sz w:val="20"/>
                <w:szCs w:val="20"/>
              </w:rPr>
            </w:pPr>
            <w:r>
              <w:rPr>
                <w:spacing w:val="6"/>
                <w:sz w:val="20"/>
                <w:szCs w:val="20"/>
              </w:rPr>
              <w:t>材料费</w:t>
            </w:r>
          </w:p>
        </w:tc>
        <w:tc>
          <w:tcPr>
            <w:tcW w:w="974" w:type="dxa"/>
            <w:vAlign w:val="top"/>
          </w:tcPr>
          <w:p>
            <w:pPr>
              <w:rPr>
                <w:rFonts w:ascii="Arial"/>
                <w:sz w:val="21"/>
              </w:rPr>
            </w:pPr>
          </w:p>
        </w:tc>
        <w:tc>
          <w:tcPr>
            <w:tcW w:w="1217" w:type="dxa"/>
            <w:vAlign w:val="top"/>
          </w:tcPr>
          <w:p>
            <w:pPr>
              <w:spacing w:before="88"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76" w:type="dxa"/>
            <w:vAlign w:val="top"/>
          </w:tcPr>
          <w:p>
            <w:pPr>
              <w:spacing w:before="88" w:line="196"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88" w:type="dxa"/>
            <w:vAlign w:val="top"/>
          </w:tcPr>
          <w:p>
            <w:pPr>
              <w:spacing w:before="88"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182" w:type="dxa"/>
            <w:vAlign w:val="top"/>
          </w:tcPr>
          <w:p>
            <w:pPr>
              <w:pStyle w:val="6"/>
              <w:spacing w:before="55" w:line="232" w:lineRule="auto"/>
              <w:ind w:left="330"/>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3017" w:type="dxa"/>
            <w:vAlign w:val="top"/>
          </w:tcPr>
          <w:p>
            <w:pPr>
              <w:pStyle w:val="6"/>
              <w:spacing w:before="55" w:line="222" w:lineRule="auto"/>
              <w:ind w:left="642"/>
              <w:rPr>
                <w:sz w:val="20"/>
                <w:szCs w:val="20"/>
              </w:rPr>
            </w:pPr>
            <w:r>
              <w:rPr>
                <w:spacing w:val="7"/>
                <w:sz w:val="20"/>
                <w:szCs w:val="20"/>
              </w:rPr>
              <w:t>有机</w:t>
            </w:r>
            <w:r>
              <w:rPr>
                <w:rFonts w:ascii="Times New Roman" w:hAnsi="Times New Roman" w:eastAsia="Times New Roman" w:cs="Times New Roman"/>
                <w:spacing w:val="7"/>
                <w:sz w:val="20"/>
                <w:szCs w:val="20"/>
              </w:rPr>
              <w:t>-</w:t>
            </w:r>
            <w:r>
              <w:rPr>
                <w:spacing w:val="7"/>
                <w:sz w:val="20"/>
                <w:szCs w:val="20"/>
              </w:rPr>
              <w:t>无机复混肥料</w:t>
            </w:r>
          </w:p>
        </w:tc>
        <w:tc>
          <w:tcPr>
            <w:tcW w:w="974" w:type="dxa"/>
            <w:vAlign w:val="top"/>
          </w:tcPr>
          <w:p>
            <w:pPr>
              <w:spacing w:before="87" w:line="201"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217" w:type="dxa"/>
            <w:vAlign w:val="top"/>
          </w:tcPr>
          <w:p>
            <w:pPr>
              <w:spacing w:before="87"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76" w:type="dxa"/>
            <w:vAlign w:val="top"/>
          </w:tcPr>
          <w:p>
            <w:pPr>
              <w:spacing w:before="87" w:line="196"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88" w:type="dxa"/>
            <w:vAlign w:val="top"/>
          </w:tcPr>
          <w:p>
            <w:pPr>
              <w:spacing w:before="87"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182" w:type="dxa"/>
            <w:vAlign w:val="top"/>
          </w:tcPr>
          <w:p>
            <w:pPr>
              <w:pStyle w:val="6"/>
              <w:spacing w:before="55" w:line="232" w:lineRule="auto"/>
              <w:ind w:left="330"/>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3017" w:type="dxa"/>
            <w:vAlign w:val="top"/>
          </w:tcPr>
          <w:p>
            <w:pPr>
              <w:pStyle w:val="6"/>
              <w:spacing w:before="55" w:line="222" w:lineRule="auto"/>
              <w:ind w:left="882"/>
              <w:rPr>
                <w:sz w:val="20"/>
                <w:szCs w:val="20"/>
              </w:rPr>
            </w:pPr>
            <w:r>
              <w:rPr>
                <w:spacing w:val="8"/>
                <w:sz w:val="20"/>
                <w:szCs w:val="20"/>
              </w:rPr>
              <w:t>其他材料费用</w:t>
            </w:r>
          </w:p>
        </w:tc>
        <w:tc>
          <w:tcPr>
            <w:tcW w:w="974" w:type="dxa"/>
            <w:vAlign w:val="top"/>
          </w:tcPr>
          <w:p>
            <w:pPr>
              <w:spacing w:before="90" w:line="195" w:lineRule="auto"/>
              <w:ind w:left="40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17" w:type="dxa"/>
            <w:vAlign w:val="top"/>
          </w:tcPr>
          <w:p>
            <w:pPr>
              <w:rPr>
                <w:rFonts w:ascii="Arial"/>
                <w:sz w:val="21"/>
              </w:rPr>
            </w:pPr>
          </w:p>
        </w:tc>
        <w:tc>
          <w:tcPr>
            <w:tcW w:w="1376" w:type="dxa"/>
            <w:vAlign w:val="top"/>
          </w:tcPr>
          <w:p>
            <w:pPr>
              <w:rPr>
                <w:rFonts w:ascii="Arial"/>
                <w:sz w:val="21"/>
              </w:rPr>
            </w:pPr>
          </w:p>
        </w:tc>
        <w:tc>
          <w:tcPr>
            <w:tcW w:w="1288" w:type="dxa"/>
            <w:vAlign w:val="top"/>
          </w:tcPr>
          <w:p>
            <w:pPr>
              <w:spacing w:before="87"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182" w:type="dxa"/>
            <w:vAlign w:val="top"/>
          </w:tcPr>
          <w:p>
            <w:pPr>
              <w:pStyle w:val="6"/>
              <w:spacing w:before="55" w:line="232" w:lineRule="auto"/>
              <w:ind w:left="277"/>
              <w:rPr>
                <w:sz w:val="20"/>
                <w:szCs w:val="20"/>
              </w:rPr>
            </w:pPr>
            <w:r>
              <w:rPr>
                <w:spacing w:val="6"/>
                <w:sz w:val="20"/>
                <w:szCs w:val="20"/>
              </w:rPr>
              <w:t>（二）</w:t>
            </w:r>
          </w:p>
        </w:tc>
        <w:tc>
          <w:tcPr>
            <w:tcW w:w="3017" w:type="dxa"/>
            <w:vAlign w:val="top"/>
          </w:tcPr>
          <w:p>
            <w:pPr>
              <w:pStyle w:val="6"/>
              <w:spacing w:before="55" w:line="222" w:lineRule="auto"/>
              <w:ind w:left="1198"/>
              <w:rPr>
                <w:sz w:val="20"/>
                <w:szCs w:val="20"/>
              </w:rPr>
            </w:pPr>
            <w:r>
              <w:rPr>
                <w:spacing w:val="6"/>
                <w:sz w:val="20"/>
                <w:szCs w:val="20"/>
              </w:rPr>
              <w:t>措施费</w:t>
            </w:r>
          </w:p>
        </w:tc>
        <w:tc>
          <w:tcPr>
            <w:tcW w:w="974" w:type="dxa"/>
            <w:vAlign w:val="top"/>
          </w:tcPr>
          <w:p>
            <w:pPr>
              <w:spacing w:before="90" w:line="195" w:lineRule="auto"/>
              <w:ind w:left="40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17" w:type="dxa"/>
            <w:vAlign w:val="top"/>
          </w:tcPr>
          <w:p>
            <w:pPr>
              <w:spacing w:before="86"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76" w:type="dxa"/>
            <w:vAlign w:val="top"/>
          </w:tcPr>
          <w:p>
            <w:pPr>
              <w:spacing w:before="86" w:line="196"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88" w:type="dxa"/>
            <w:vAlign w:val="top"/>
          </w:tcPr>
          <w:p>
            <w:pPr>
              <w:spacing w:before="86"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182" w:type="dxa"/>
            <w:vAlign w:val="top"/>
          </w:tcPr>
          <w:p>
            <w:pPr>
              <w:pStyle w:val="6"/>
              <w:spacing w:before="101" w:line="175" w:lineRule="auto"/>
              <w:ind w:left="503"/>
              <w:rPr>
                <w:sz w:val="20"/>
                <w:szCs w:val="20"/>
              </w:rPr>
            </w:pPr>
            <w:r>
              <w:rPr>
                <w:sz w:val="20"/>
                <w:szCs w:val="20"/>
              </w:rPr>
              <w:t>二</w:t>
            </w:r>
          </w:p>
        </w:tc>
        <w:tc>
          <w:tcPr>
            <w:tcW w:w="3017" w:type="dxa"/>
            <w:vAlign w:val="top"/>
          </w:tcPr>
          <w:p>
            <w:pPr>
              <w:pStyle w:val="6"/>
              <w:spacing w:before="54" w:line="222" w:lineRule="auto"/>
              <w:ind w:left="1221"/>
              <w:rPr>
                <w:sz w:val="20"/>
                <w:szCs w:val="20"/>
              </w:rPr>
            </w:pPr>
            <w:r>
              <w:rPr>
                <w:spacing w:val="-1"/>
                <w:sz w:val="20"/>
                <w:szCs w:val="20"/>
              </w:rPr>
              <w:t>间接费</w:t>
            </w:r>
          </w:p>
        </w:tc>
        <w:tc>
          <w:tcPr>
            <w:tcW w:w="974" w:type="dxa"/>
            <w:vAlign w:val="top"/>
          </w:tcPr>
          <w:p>
            <w:pPr>
              <w:spacing w:before="92" w:line="195" w:lineRule="auto"/>
              <w:ind w:left="40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17" w:type="dxa"/>
            <w:vAlign w:val="top"/>
          </w:tcPr>
          <w:p>
            <w:pPr>
              <w:spacing w:before="88"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76" w:type="dxa"/>
            <w:vAlign w:val="top"/>
          </w:tcPr>
          <w:p>
            <w:pPr>
              <w:spacing w:before="88" w:line="196"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88" w:type="dxa"/>
            <w:vAlign w:val="top"/>
          </w:tcPr>
          <w:p>
            <w:pPr>
              <w:spacing w:before="88"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1182" w:type="dxa"/>
            <w:vAlign w:val="top"/>
          </w:tcPr>
          <w:p>
            <w:pPr>
              <w:pStyle w:val="6"/>
              <w:spacing w:before="54" w:line="232" w:lineRule="auto"/>
              <w:ind w:left="507"/>
              <w:rPr>
                <w:sz w:val="20"/>
                <w:szCs w:val="20"/>
              </w:rPr>
            </w:pPr>
            <w:r>
              <w:rPr>
                <w:sz w:val="20"/>
                <w:szCs w:val="20"/>
              </w:rPr>
              <w:t>三</w:t>
            </w:r>
          </w:p>
        </w:tc>
        <w:tc>
          <w:tcPr>
            <w:tcW w:w="3017" w:type="dxa"/>
            <w:vAlign w:val="top"/>
          </w:tcPr>
          <w:p>
            <w:pPr>
              <w:pStyle w:val="6"/>
              <w:spacing w:before="54" w:line="225" w:lineRule="auto"/>
              <w:ind w:left="1299"/>
              <w:rPr>
                <w:sz w:val="20"/>
                <w:szCs w:val="20"/>
              </w:rPr>
            </w:pPr>
            <w:r>
              <w:rPr>
                <w:spacing w:val="6"/>
                <w:sz w:val="20"/>
                <w:szCs w:val="20"/>
              </w:rPr>
              <w:t>利润</w:t>
            </w:r>
          </w:p>
        </w:tc>
        <w:tc>
          <w:tcPr>
            <w:tcW w:w="974" w:type="dxa"/>
            <w:vAlign w:val="top"/>
          </w:tcPr>
          <w:p>
            <w:pPr>
              <w:spacing w:before="91" w:line="195" w:lineRule="auto"/>
              <w:ind w:left="40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17" w:type="dxa"/>
            <w:vAlign w:val="top"/>
          </w:tcPr>
          <w:p>
            <w:pPr>
              <w:spacing w:before="88"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76" w:type="dxa"/>
            <w:vAlign w:val="top"/>
          </w:tcPr>
          <w:p>
            <w:pPr>
              <w:spacing w:before="88" w:line="196"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88" w:type="dxa"/>
            <w:vAlign w:val="top"/>
          </w:tcPr>
          <w:p>
            <w:pPr>
              <w:spacing w:before="88"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182" w:type="dxa"/>
            <w:vAlign w:val="top"/>
          </w:tcPr>
          <w:p>
            <w:pPr>
              <w:pStyle w:val="6"/>
              <w:spacing w:before="54" w:line="233" w:lineRule="auto"/>
              <w:ind w:left="516"/>
              <w:rPr>
                <w:sz w:val="20"/>
                <w:szCs w:val="20"/>
              </w:rPr>
            </w:pPr>
            <w:r>
              <w:rPr>
                <w:sz w:val="20"/>
                <w:szCs w:val="20"/>
              </w:rPr>
              <w:t>四</w:t>
            </w:r>
          </w:p>
        </w:tc>
        <w:tc>
          <w:tcPr>
            <w:tcW w:w="3017" w:type="dxa"/>
            <w:vAlign w:val="top"/>
          </w:tcPr>
          <w:p>
            <w:pPr>
              <w:pStyle w:val="6"/>
              <w:spacing w:before="54" w:line="222" w:lineRule="auto"/>
              <w:ind w:left="1095"/>
              <w:rPr>
                <w:sz w:val="20"/>
                <w:szCs w:val="20"/>
              </w:rPr>
            </w:pPr>
            <w:r>
              <w:rPr>
                <w:spacing w:val="6"/>
                <w:sz w:val="20"/>
                <w:szCs w:val="20"/>
              </w:rPr>
              <w:t>材料价差</w:t>
            </w:r>
          </w:p>
        </w:tc>
        <w:tc>
          <w:tcPr>
            <w:tcW w:w="974" w:type="dxa"/>
            <w:vAlign w:val="top"/>
          </w:tcPr>
          <w:p>
            <w:pPr>
              <w:rPr>
                <w:rFonts w:ascii="Arial"/>
                <w:sz w:val="21"/>
              </w:rPr>
            </w:pPr>
          </w:p>
        </w:tc>
        <w:tc>
          <w:tcPr>
            <w:tcW w:w="1217" w:type="dxa"/>
            <w:vAlign w:val="top"/>
          </w:tcPr>
          <w:p>
            <w:pPr>
              <w:spacing w:before="89"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76" w:type="dxa"/>
            <w:vAlign w:val="top"/>
          </w:tcPr>
          <w:p>
            <w:pPr>
              <w:spacing w:before="89" w:line="196"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88" w:type="dxa"/>
            <w:vAlign w:val="top"/>
          </w:tcPr>
          <w:p>
            <w:pPr>
              <w:spacing w:before="89"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1182" w:type="dxa"/>
            <w:vAlign w:val="top"/>
          </w:tcPr>
          <w:p>
            <w:pPr>
              <w:pStyle w:val="6"/>
              <w:spacing w:before="88" w:line="190" w:lineRule="auto"/>
              <w:ind w:left="499"/>
              <w:rPr>
                <w:sz w:val="20"/>
                <w:szCs w:val="20"/>
              </w:rPr>
            </w:pPr>
            <w:r>
              <w:rPr>
                <w:sz w:val="20"/>
                <w:szCs w:val="20"/>
              </w:rPr>
              <w:t>五</w:t>
            </w:r>
          </w:p>
        </w:tc>
        <w:tc>
          <w:tcPr>
            <w:tcW w:w="3017" w:type="dxa"/>
            <w:vAlign w:val="top"/>
          </w:tcPr>
          <w:p>
            <w:pPr>
              <w:pStyle w:val="6"/>
              <w:spacing w:before="56" w:line="228" w:lineRule="auto"/>
              <w:ind w:left="1300"/>
              <w:rPr>
                <w:sz w:val="20"/>
                <w:szCs w:val="20"/>
              </w:rPr>
            </w:pPr>
            <w:r>
              <w:rPr>
                <w:spacing w:val="5"/>
                <w:sz w:val="20"/>
                <w:szCs w:val="20"/>
              </w:rPr>
              <w:t>税金</w:t>
            </w:r>
          </w:p>
        </w:tc>
        <w:tc>
          <w:tcPr>
            <w:tcW w:w="974" w:type="dxa"/>
            <w:vAlign w:val="top"/>
          </w:tcPr>
          <w:p>
            <w:pPr>
              <w:spacing w:before="92" w:line="195" w:lineRule="auto"/>
              <w:ind w:left="40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17" w:type="dxa"/>
            <w:vAlign w:val="top"/>
          </w:tcPr>
          <w:p>
            <w:pPr>
              <w:rPr>
                <w:rFonts w:ascii="Arial"/>
                <w:sz w:val="21"/>
              </w:rPr>
            </w:pPr>
          </w:p>
        </w:tc>
        <w:tc>
          <w:tcPr>
            <w:tcW w:w="1376" w:type="dxa"/>
            <w:vAlign w:val="top"/>
          </w:tcPr>
          <w:p>
            <w:pPr>
              <w:rPr>
                <w:rFonts w:ascii="Arial"/>
                <w:sz w:val="21"/>
              </w:rPr>
            </w:pPr>
          </w:p>
        </w:tc>
        <w:tc>
          <w:tcPr>
            <w:tcW w:w="1288" w:type="dxa"/>
            <w:vAlign w:val="top"/>
          </w:tcPr>
          <w:p>
            <w:pPr>
              <w:spacing w:before="88"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1182" w:type="dxa"/>
            <w:vAlign w:val="top"/>
          </w:tcPr>
          <w:p>
            <w:pPr>
              <w:pStyle w:val="6"/>
              <w:spacing w:before="56" w:line="224" w:lineRule="auto"/>
              <w:ind w:left="389"/>
              <w:rPr>
                <w:sz w:val="20"/>
                <w:szCs w:val="20"/>
              </w:rPr>
            </w:pPr>
            <w:r>
              <w:rPr>
                <w:spacing w:val="3"/>
                <w:sz w:val="20"/>
                <w:szCs w:val="20"/>
              </w:rPr>
              <w:t>合计</w:t>
            </w:r>
          </w:p>
        </w:tc>
        <w:tc>
          <w:tcPr>
            <w:tcW w:w="3017" w:type="dxa"/>
            <w:vAlign w:val="top"/>
          </w:tcPr>
          <w:p>
            <w:pPr>
              <w:rPr>
                <w:rFonts w:ascii="Arial"/>
                <w:sz w:val="21"/>
              </w:rPr>
            </w:pPr>
          </w:p>
        </w:tc>
        <w:tc>
          <w:tcPr>
            <w:tcW w:w="974" w:type="dxa"/>
            <w:vAlign w:val="top"/>
          </w:tcPr>
          <w:p>
            <w:pPr>
              <w:rPr>
                <w:rFonts w:ascii="Arial"/>
                <w:sz w:val="21"/>
              </w:rPr>
            </w:pPr>
          </w:p>
        </w:tc>
        <w:tc>
          <w:tcPr>
            <w:tcW w:w="1217" w:type="dxa"/>
            <w:vAlign w:val="top"/>
          </w:tcPr>
          <w:p>
            <w:pPr>
              <w:spacing w:before="88"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376" w:type="dxa"/>
            <w:vAlign w:val="top"/>
          </w:tcPr>
          <w:p>
            <w:pPr>
              <w:spacing w:before="88" w:line="196" w:lineRule="auto"/>
              <w:ind w:left="49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88" w:type="dxa"/>
            <w:vAlign w:val="top"/>
          </w:tcPr>
          <w:p>
            <w:pPr>
              <w:spacing w:before="88" w:line="196"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spacing w:line="29" w:lineRule="exact"/>
      </w:pPr>
      <w:r>
        <w:pict>
          <v:shape id="_x0000_s1156" o:spid="_x0000_s1156"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96" w:type="default"/>
          <w:footerReference r:id="rId97" w:type="default"/>
          <w:pgSz w:w="11906" w:h="16839"/>
          <w:pgMar w:top="1171" w:right="1246" w:bottom="1289" w:left="1587" w:header="863" w:footer="990" w:gutter="0"/>
          <w:cols w:space="720" w:num="1"/>
        </w:sectPr>
      </w:pPr>
    </w:p>
    <w:p>
      <w:pPr>
        <w:pStyle w:val="2"/>
        <w:spacing w:line="325" w:lineRule="auto"/>
      </w:pPr>
      <w:r>
        <w:pict>
          <v:shape id="_x0000_s1157" o:spid="_x0000_s1157" style="position:absolute;left:0pt;margin-left:0.2pt;margin-top:0.7pt;height:0.75pt;width:453.65pt;z-index:251778048;mso-width-relative:page;mso-height-relative:page;" fillcolor="#000000" filled="t" stroked="f" coordsize="9072,15" path="m0,0l9072,0,9072,14,0,14,0,0xe">
            <v:path/>
            <v:fill on="t" focussize="0,0"/>
            <v:stroke on="f"/>
            <v:imagedata o:title=""/>
            <o:lock v:ext="edit"/>
          </v:shape>
        </w:pict>
      </w:r>
    </w:p>
    <w:p>
      <w:pPr>
        <w:spacing w:before="65" w:line="230" w:lineRule="auto"/>
        <w:ind w:left="3046"/>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22"/>
          <w:sz w:val="20"/>
          <w:szCs w:val="20"/>
        </w:rPr>
        <w:t xml:space="preserve"> </w:t>
      </w:r>
      <w:r>
        <w:rPr>
          <w:rFonts w:ascii="Times New Roman" w:hAnsi="Times New Roman" w:eastAsia="Times New Roman" w:cs="Times New Roman"/>
          <w:spacing w:val="5"/>
          <w:sz w:val="20"/>
          <w:szCs w:val="20"/>
        </w:rPr>
        <w:t xml:space="preserve">8.2-7    </w:t>
      </w:r>
      <w:r>
        <w:rPr>
          <w:rFonts w:ascii="黑体" w:hAnsi="黑体" w:eastAsia="黑体" w:cs="黑体"/>
          <w:spacing w:val="5"/>
          <w:sz w:val="20"/>
          <w:szCs w:val="20"/>
        </w:rPr>
        <w:t>人工费估算单价计算表</w:t>
      </w:r>
    </w:p>
    <w:p>
      <w:pPr>
        <w:spacing w:line="104" w:lineRule="exact"/>
      </w:pPr>
    </w:p>
    <w:tbl>
      <w:tblPr>
        <w:tblStyle w:val="5"/>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2940"/>
        <w:gridCol w:w="4202"/>
        <w:gridCol w:w="9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9076" w:type="dxa"/>
            <w:gridSpan w:val="4"/>
            <w:vAlign w:val="top"/>
          </w:tcPr>
          <w:p>
            <w:pPr>
              <w:pStyle w:val="6"/>
              <w:spacing w:before="57" w:line="221" w:lineRule="auto"/>
              <w:ind w:left="4259"/>
              <w:rPr>
                <w:sz w:val="20"/>
                <w:szCs w:val="20"/>
              </w:rPr>
            </w:pPr>
            <w:r>
              <w:rPr>
                <w:spacing w:val="-4"/>
                <w:sz w:val="20"/>
                <w:szCs w:val="20"/>
              </w:rPr>
              <w:t>甲类工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0" w:line="221" w:lineRule="auto"/>
              <w:ind w:left="87"/>
              <w:rPr>
                <w:sz w:val="20"/>
                <w:szCs w:val="20"/>
              </w:rPr>
            </w:pPr>
            <w:r>
              <w:rPr>
                <w:spacing w:val="7"/>
                <w:sz w:val="20"/>
                <w:szCs w:val="20"/>
              </w:rPr>
              <w:t>地区类别</w:t>
            </w:r>
          </w:p>
        </w:tc>
        <w:tc>
          <w:tcPr>
            <w:tcW w:w="2940" w:type="dxa"/>
            <w:vAlign w:val="top"/>
          </w:tcPr>
          <w:p>
            <w:pPr>
              <w:pStyle w:val="6"/>
              <w:spacing w:before="40" w:line="221" w:lineRule="auto"/>
              <w:ind w:left="223"/>
              <w:rPr>
                <w:sz w:val="20"/>
                <w:szCs w:val="20"/>
              </w:rPr>
            </w:pPr>
            <w:r>
              <w:rPr>
                <w:spacing w:val="8"/>
                <w:sz w:val="20"/>
                <w:szCs w:val="20"/>
              </w:rPr>
              <w:t>十一类工资区、三类津贴区</w:t>
            </w:r>
          </w:p>
        </w:tc>
        <w:tc>
          <w:tcPr>
            <w:tcW w:w="4202" w:type="dxa"/>
            <w:vAlign w:val="top"/>
          </w:tcPr>
          <w:p>
            <w:pPr>
              <w:pStyle w:val="6"/>
              <w:spacing w:before="40" w:line="222" w:lineRule="auto"/>
              <w:ind w:left="1479"/>
              <w:rPr>
                <w:sz w:val="20"/>
                <w:szCs w:val="20"/>
              </w:rPr>
            </w:pPr>
            <w:r>
              <w:rPr>
                <w:spacing w:val="7"/>
                <w:sz w:val="20"/>
                <w:szCs w:val="20"/>
              </w:rPr>
              <w:t>定额人工等级</w:t>
            </w:r>
          </w:p>
        </w:tc>
        <w:tc>
          <w:tcPr>
            <w:tcW w:w="927" w:type="dxa"/>
            <w:vAlign w:val="top"/>
          </w:tcPr>
          <w:p>
            <w:pPr>
              <w:pStyle w:val="6"/>
              <w:spacing w:before="40" w:line="224" w:lineRule="auto"/>
              <w:ind w:left="260"/>
              <w:rPr>
                <w:sz w:val="20"/>
                <w:szCs w:val="20"/>
              </w:rPr>
            </w:pPr>
            <w:r>
              <w:rPr>
                <w:spacing w:val="3"/>
                <w:sz w:val="20"/>
                <w:szCs w:val="20"/>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0" w:line="224" w:lineRule="auto"/>
              <w:ind w:left="296"/>
              <w:rPr>
                <w:sz w:val="20"/>
                <w:szCs w:val="20"/>
              </w:rPr>
            </w:pPr>
            <w:r>
              <w:rPr>
                <w:spacing w:val="5"/>
                <w:sz w:val="20"/>
                <w:szCs w:val="20"/>
              </w:rPr>
              <w:t>序号</w:t>
            </w:r>
          </w:p>
        </w:tc>
        <w:tc>
          <w:tcPr>
            <w:tcW w:w="2940" w:type="dxa"/>
            <w:vAlign w:val="top"/>
          </w:tcPr>
          <w:p>
            <w:pPr>
              <w:pStyle w:val="6"/>
              <w:spacing w:before="40" w:line="224" w:lineRule="auto"/>
              <w:ind w:left="1268"/>
              <w:rPr>
                <w:sz w:val="20"/>
                <w:szCs w:val="20"/>
              </w:rPr>
            </w:pPr>
            <w:r>
              <w:rPr>
                <w:spacing w:val="3"/>
                <w:sz w:val="20"/>
                <w:szCs w:val="20"/>
              </w:rPr>
              <w:t>项目</w:t>
            </w:r>
          </w:p>
        </w:tc>
        <w:tc>
          <w:tcPr>
            <w:tcW w:w="4202" w:type="dxa"/>
            <w:vAlign w:val="top"/>
          </w:tcPr>
          <w:p>
            <w:pPr>
              <w:pStyle w:val="6"/>
              <w:spacing w:before="39" w:line="222" w:lineRule="auto"/>
              <w:ind w:left="1798"/>
              <w:rPr>
                <w:sz w:val="20"/>
                <w:szCs w:val="20"/>
              </w:rPr>
            </w:pPr>
            <w:r>
              <w:rPr>
                <w:spacing w:val="5"/>
                <w:sz w:val="20"/>
                <w:szCs w:val="20"/>
              </w:rPr>
              <w:t>计算式</w:t>
            </w:r>
          </w:p>
        </w:tc>
        <w:tc>
          <w:tcPr>
            <w:tcW w:w="927" w:type="dxa"/>
            <w:vAlign w:val="top"/>
          </w:tcPr>
          <w:p>
            <w:pPr>
              <w:pStyle w:val="6"/>
              <w:spacing w:before="40" w:line="220" w:lineRule="auto"/>
              <w:ind w:left="88"/>
              <w:rPr>
                <w:rFonts w:ascii="Times New Roman" w:hAnsi="Times New Roman" w:eastAsia="Times New Roman" w:cs="Times New Roman"/>
                <w:sz w:val="20"/>
                <w:szCs w:val="20"/>
              </w:rPr>
            </w:pPr>
            <w:r>
              <w:rPr>
                <w:spacing w:val="4"/>
                <w:sz w:val="20"/>
                <w:szCs w:val="20"/>
              </w:rPr>
              <w:t>单价</w:t>
            </w:r>
            <w:r>
              <w:rPr>
                <w:rFonts w:ascii="Times New Roman" w:hAnsi="Times New Roman" w:eastAsia="Times New Roman" w:cs="Times New Roman"/>
                <w:spacing w:val="4"/>
                <w:sz w:val="20"/>
                <w:szCs w:val="20"/>
              </w:rPr>
              <w:t>(</w:t>
            </w:r>
            <w:r>
              <w:rPr>
                <w:spacing w:val="4"/>
                <w:sz w:val="20"/>
                <w:szCs w:val="20"/>
              </w:rPr>
              <w:t>元</w:t>
            </w:r>
            <w:r>
              <w:rPr>
                <w:rFonts w:ascii="Times New Roman" w:hAnsi="Times New Roman" w:eastAsia="Times New Roman" w:cs="Times New Roman"/>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2" w:hRule="atLeast"/>
        </w:trPr>
        <w:tc>
          <w:tcPr>
            <w:tcW w:w="1007" w:type="dxa"/>
            <w:vAlign w:val="top"/>
          </w:tcPr>
          <w:p>
            <w:pPr>
              <w:spacing w:before="77" w:line="195" w:lineRule="auto"/>
              <w:ind w:left="47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940" w:type="dxa"/>
            <w:vAlign w:val="top"/>
          </w:tcPr>
          <w:p>
            <w:pPr>
              <w:pStyle w:val="6"/>
              <w:spacing w:before="39" w:line="223" w:lineRule="auto"/>
              <w:ind w:left="1051"/>
              <w:rPr>
                <w:sz w:val="20"/>
                <w:szCs w:val="20"/>
              </w:rPr>
            </w:pPr>
            <w:r>
              <w:rPr>
                <w:spacing w:val="8"/>
                <w:sz w:val="20"/>
                <w:szCs w:val="20"/>
              </w:rPr>
              <w:t>基本工资</w:t>
            </w:r>
          </w:p>
        </w:tc>
        <w:tc>
          <w:tcPr>
            <w:tcW w:w="4202" w:type="dxa"/>
            <w:vAlign w:val="top"/>
          </w:tcPr>
          <w:p>
            <w:pPr>
              <w:pStyle w:val="6"/>
              <w:spacing w:before="45" w:line="221" w:lineRule="auto"/>
              <w:ind w:left="25"/>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1620</w:t>
            </w:r>
            <w:r>
              <w:rPr>
                <w:rFonts w:ascii="Times New Roman" w:hAnsi="Times New Roman" w:eastAsia="Times New Roman" w:cs="Times New Roman"/>
                <w:spacing w:val="37"/>
                <w:sz w:val="19"/>
                <w:szCs w:val="19"/>
              </w:rPr>
              <w:t xml:space="preserve"> </w:t>
            </w:r>
            <w:r>
              <w:rPr>
                <w:spacing w:val="2"/>
                <w:sz w:val="19"/>
                <w:szCs w:val="19"/>
              </w:rPr>
              <w:t>元</w:t>
            </w:r>
            <w:r>
              <w:rPr>
                <w:rFonts w:ascii="Times New Roman" w:hAnsi="Times New Roman" w:eastAsia="Times New Roman" w:cs="Times New Roman"/>
                <w:spacing w:val="2"/>
                <w:sz w:val="19"/>
                <w:szCs w:val="19"/>
              </w:rPr>
              <w:t>/</w:t>
            </w:r>
            <w:r>
              <w:rPr>
                <w:spacing w:val="2"/>
                <w:sz w:val="19"/>
                <w:szCs w:val="19"/>
              </w:rPr>
              <w:t>月</w:t>
            </w:r>
            <w:r>
              <w:rPr>
                <w:rFonts w:ascii="Times New Roman" w:hAnsi="Times New Roman" w:eastAsia="Times New Roman" w:cs="Times New Roman"/>
                <w:spacing w:val="2"/>
                <w:sz w:val="19"/>
                <w:szCs w:val="19"/>
              </w:rPr>
              <w:t>×12</w:t>
            </w:r>
            <w:r>
              <w:rPr>
                <w:rFonts w:ascii="Times New Roman" w:hAnsi="Times New Roman" w:eastAsia="Times New Roman" w:cs="Times New Roman"/>
                <w:spacing w:val="20"/>
                <w:sz w:val="19"/>
                <w:szCs w:val="19"/>
              </w:rPr>
              <w:t xml:space="preserve"> </w:t>
            </w:r>
            <w:r>
              <w:rPr>
                <w:spacing w:val="2"/>
                <w:sz w:val="19"/>
                <w:szCs w:val="19"/>
              </w:rPr>
              <w:t>月</w:t>
            </w:r>
            <w:r>
              <w:rPr>
                <w:rFonts w:ascii="Times New Roman" w:hAnsi="Times New Roman" w:eastAsia="Times New Roman" w:cs="Times New Roman"/>
                <w:spacing w:val="2"/>
                <w:sz w:val="19"/>
                <w:szCs w:val="19"/>
              </w:rPr>
              <w:t>÷(250</w:t>
            </w:r>
            <w:r>
              <w:rPr>
                <w:rFonts w:ascii="Times New Roman" w:hAnsi="Times New Roman" w:eastAsia="Times New Roman" w:cs="Times New Roman"/>
                <w:spacing w:val="14"/>
                <w:w w:val="102"/>
                <w:sz w:val="19"/>
                <w:szCs w:val="19"/>
              </w:rPr>
              <w:t xml:space="preserve"> </w:t>
            </w:r>
            <w:r>
              <w:rPr>
                <w:spacing w:val="2"/>
                <w:sz w:val="19"/>
                <w:szCs w:val="19"/>
              </w:rPr>
              <w:t>天</w:t>
            </w:r>
            <w:r>
              <w:rPr>
                <w:rFonts w:ascii="Times New Roman" w:hAnsi="Times New Roman" w:eastAsia="Times New Roman" w:cs="Times New Roman"/>
                <w:spacing w:val="2"/>
                <w:sz w:val="19"/>
                <w:szCs w:val="19"/>
              </w:rPr>
              <w:t>-10</w:t>
            </w:r>
            <w:r>
              <w:rPr>
                <w:rFonts w:ascii="Times New Roman" w:hAnsi="Times New Roman" w:eastAsia="Times New Roman" w:cs="Times New Roman"/>
                <w:spacing w:val="17"/>
                <w:sz w:val="19"/>
                <w:szCs w:val="19"/>
              </w:rPr>
              <w:t xml:space="preserve"> </w:t>
            </w:r>
            <w:r>
              <w:rPr>
                <w:spacing w:val="2"/>
                <w:sz w:val="19"/>
                <w:szCs w:val="19"/>
              </w:rPr>
              <w:t>天</w:t>
            </w:r>
            <w:r>
              <w:rPr>
                <w:rFonts w:ascii="Times New Roman" w:hAnsi="Times New Roman" w:eastAsia="Times New Roman" w:cs="Times New Roman"/>
                <w:spacing w:val="2"/>
                <w:sz w:val="19"/>
                <w:szCs w:val="19"/>
              </w:rPr>
              <w:t>)×1.1304</w:t>
            </w:r>
          </w:p>
        </w:tc>
        <w:tc>
          <w:tcPr>
            <w:tcW w:w="927" w:type="dxa"/>
            <w:vAlign w:val="top"/>
          </w:tcPr>
          <w:p>
            <w:pPr>
              <w:spacing w:before="73"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spacing w:before="77" w:line="195" w:lineRule="auto"/>
              <w:ind w:left="4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940" w:type="dxa"/>
            <w:vAlign w:val="top"/>
          </w:tcPr>
          <w:p>
            <w:pPr>
              <w:pStyle w:val="6"/>
              <w:spacing w:before="39" w:line="223" w:lineRule="auto"/>
              <w:ind w:left="1059"/>
              <w:rPr>
                <w:sz w:val="20"/>
                <w:szCs w:val="20"/>
              </w:rPr>
            </w:pPr>
            <w:r>
              <w:rPr>
                <w:spacing w:val="6"/>
                <w:sz w:val="20"/>
                <w:szCs w:val="20"/>
              </w:rPr>
              <w:t>辅助工资</w:t>
            </w:r>
          </w:p>
        </w:tc>
        <w:tc>
          <w:tcPr>
            <w:tcW w:w="4202" w:type="dxa"/>
            <w:vAlign w:val="top"/>
          </w:tcPr>
          <w:p>
            <w:pPr>
              <w:rPr>
                <w:rFonts w:ascii="Arial"/>
                <w:sz w:val="21"/>
              </w:rPr>
            </w:pPr>
          </w:p>
        </w:tc>
        <w:tc>
          <w:tcPr>
            <w:tcW w:w="927" w:type="dxa"/>
            <w:vAlign w:val="top"/>
          </w:tcPr>
          <w:p>
            <w:pPr>
              <w:spacing w:before="74"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2" w:line="222" w:lineRule="auto"/>
              <w:ind w:left="243"/>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940" w:type="dxa"/>
            <w:vAlign w:val="top"/>
          </w:tcPr>
          <w:p>
            <w:pPr>
              <w:pStyle w:val="6"/>
              <w:spacing w:before="42" w:line="222" w:lineRule="auto"/>
              <w:ind w:left="1053"/>
              <w:rPr>
                <w:sz w:val="20"/>
                <w:szCs w:val="20"/>
              </w:rPr>
            </w:pPr>
            <w:r>
              <w:rPr>
                <w:spacing w:val="7"/>
                <w:sz w:val="20"/>
                <w:szCs w:val="20"/>
              </w:rPr>
              <w:t>地区津贴</w:t>
            </w:r>
          </w:p>
        </w:tc>
        <w:tc>
          <w:tcPr>
            <w:tcW w:w="4202" w:type="dxa"/>
            <w:vAlign w:val="top"/>
          </w:tcPr>
          <w:p>
            <w:pPr>
              <w:pStyle w:val="6"/>
              <w:spacing w:before="48" w:line="221" w:lineRule="auto"/>
              <w:ind w:left="9"/>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73</w:t>
            </w:r>
            <w:r>
              <w:rPr>
                <w:rFonts w:ascii="Times New Roman" w:hAnsi="Times New Roman" w:eastAsia="Times New Roman" w:cs="Times New Roman"/>
                <w:spacing w:val="27"/>
                <w:sz w:val="19"/>
                <w:szCs w:val="19"/>
              </w:rPr>
              <w:t xml:space="preserve"> </w:t>
            </w:r>
            <w:r>
              <w:rPr>
                <w:spacing w:val="2"/>
                <w:sz w:val="19"/>
                <w:szCs w:val="19"/>
              </w:rPr>
              <w:t>元</w:t>
            </w:r>
            <w:r>
              <w:rPr>
                <w:rFonts w:ascii="Times New Roman" w:hAnsi="Times New Roman" w:eastAsia="Times New Roman" w:cs="Times New Roman"/>
                <w:spacing w:val="2"/>
                <w:sz w:val="19"/>
                <w:szCs w:val="19"/>
              </w:rPr>
              <w:t>/</w:t>
            </w:r>
            <w:r>
              <w:rPr>
                <w:spacing w:val="2"/>
                <w:sz w:val="19"/>
                <w:szCs w:val="19"/>
              </w:rPr>
              <w:t>月</w:t>
            </w:r>
            <w:r>
              <w:rPr>
                <w:rFonts w:ascii="Times New Roman" w:hAnsi="Times New Roman" w:eastAsia="Times New Roman" w:cs="Times New Roman"/>
                <w:spacing w:val="2"/>
                <w:sz w:val="19"/>
                <w:szCs w:val="19"/>
              </w:rPr>
              <w:t>×12</w:t>
            </w:r>
            <w:r>
              <w:rPr>
                <w:rFonts w:ascii="Times New Roman" w:hAnsi="Times New Roman" w:eastAsia="Times New Roman" w:cs="Times New Roman"/>
                <w:spacing w:val="19"/>
                <w:w w:val="101"/>
                <w:sz w:val="19"/>
                <w:szCs w:val="19"/>
              </w:rPr>
              <w:t xml:space="preserve"> </w:t>
            </w:r>
            <w:r>
              <w:rPr>
                <w:spacing w:val="2"/>
                <w:sz w:val="19"/>
                <w:szCs w:val="19"/>
              </w:rPr>
              <w:t>月</w:t>
            </w:r>
            <w:r>
              <w:rPr>
                <w:rFonts w:ascii="Times New Roman" w:hAnsi="Times New Roman" w:eastAsia="Times New Roman" w:cs="Times New Roman"/>
                <w:spacing w:val="2"/>
                <w:sz w:val="19"/>
                <w:szCs w:val="19"/>
              </w:rPr>
              <w:t>÷(250</w:t>
            </w:r>
            <w:r>
              <w:rPr>
                <w:rFonts w:ascii="Times New Roman" w:hAnsi="Times New Roman" w:eastAsia="Times New Roman" w:cs="Times New Roman"/>
                <w:spacing w:val="15"/>
                <w:sz w:val="19"/>
                <w:szCs w:val="19"/>
              </w:rPr>
              <w:t xml:space="preserve"> </w:t>
            </w:r>
            <w:r>
              <w:rPr>
                <w:spacing w:val="2"/>
                <w:sz w:val="19"/>
                <w:szCs w:val="19"/>
              </w:rPr>
              <w:t>天</w:t>
            </w:r>
            <w:r>
              <w:rPr>
                <w:rFonts w:ascii="Times New Roman" w:hAnsi="Times New Roman" w:eastAsia="Times New Roman" w:cs="Times New Roman"/>
                <w:spacing w:val="2"/>
                <w:sz w:val="19"/>
                <w:szCs w:val="19"/>
              </w:rPr>
              <w:t>-10</w:t>
            </w:r>
            <w:r>
              <w:rPr>
                <w:rFonts w:ascii="Times New Roman" w:hAnsi="Times New Roman" w:eastAsia="Times New Roman" w:cs="Times New Roman"/>
                <w:spacing w:val="17"/>
                <w:w w:val="101"/>
                <w:sz w:val="19"/>
                <w:szCs w:val="19"/>
              </w:rPr>
              <w:t xml:space="preserve"> </w:t>
            </w:r>
            <w:r>
              <w:rPr>
                <w:spacing w:val="2"/>
                <w:sz w:val="19"/>
                <w:szCs w:val="19"/>
              </w:rPr>
              <w:t>天</w:t>
            </w:r>
            <w:r>
              <w:rPr>
                <w:rFonts w:ascii="Times New Roman" w:hAnsi="Times New Roman" w:eastAsia="Times New Roman" w:cs="Times New Roman"/>
                <w:spacing w:val="2"/>
                <w:sz w:val="19"/>
                <w:szCs w:val="19"/>
              </w:rPr>
              <w:t>)</w:t>
            </w:r>
          </w:p>
        </w:tc>
        <w:tc>
          <w:tcPr>
            <w:tcW w:w="927" w:type="dxa"/>
            <w:vAlign w:val="top"/>
          </w:tcPr>
          <w:p>
            <w:pPr>
              <w:spacing w:before="73"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1" w:line="223" w:lineRule="auto"/>
              <w:ind w:left="243"/>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940" w:type="dxa"/>
            <w:vAlign w:val="top"/>
          </w:tcPr>
          <w:p>
            <w:pPr>
              <w:pStyle w:val="6"/>
              <w:spacing w:before="41" w:line="222" w:lineRule="auto"/>
              <w:ind w:left="1055"/>
              <w:rPr>
                <w:sz w:val="20"/>
                <w:szCs w:val="20"/>
              </w:rPr>
            </w:pPr>
            <w:r>
              <w:rPr>
                <w:spacing w:val="7"/>
                <w:sz w:val="20"/>
                <w:szCs w:val="20"/>
              </w:rPr>
              <w:t>施工津贴</w:t>
            </w:r>
          </w:p>
        </w:tc>
        <w:tc>
          <w:tcPr>
            <w:tcW w:w="4202" w:type="dxa"/>
            <w:vAlign w:val="top"/>
          </w:tcPr>
          <w:p>
            <w:pPr>
              <w:pStyle w:val="6"/>
              <w:spacing w:before="47" w:line="22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3.5</w:t>
            </w:r>
            <w:r>
              <w:rPr>
                <w:rFonts w:ascii="Times New Roman" w:hAnsi="Times New Roman" w:eastAsia="Times New Roman" w:cs="Times New Roman"/>
                <w:spacing w:val="24"/>
                <w:sz w:val="19"/>
                <w:szCs w:val="19"/>
              </w:rPr>
              <w:t xml:space="preserve"> </w:t>
            </w:r>
            <w:r>
              <w:rPr>
                <w:spacing w:val="3"/>
                <w:sz w:val="19"/>
                <w:szCs w:val="19"/>
              </w:rPr>
              <w:t>元</w:t>
            </w:r>
            <w:r>
              <w:rPr>
                <w:rFonts w:ascii="Times New Roman" w:hAnsi="Times New Roman" w:eastAsia="Times New Roman" w:cs="Times New Roman"/>
                <w:spacing w:val="3"/>
                <w:sz w:val="19"/>
                <w:szCs w:val="19"/>
              </w:rPr>
              <w:t>/</w:t>
            </w:r>
            <w:r>
              <w:rPr>
                <w:spacing w:val="3"/>
                <w:sz w:val="19"/>
                <w:szCs w:val="19"/>
              </w:rPr>
              <w:t>天</w:t>
            </w:r>
            <w:r>
              <w:rPr>
                <w:rFonts w:ascii="Times New Roman" w:hAnsi="Times New Roman" w:eastAsia="Times New Roman" w:cs="Times New Roman"/>
                <w:spacing w:val="3"/>
                <w:sz w:val="19"/>
                <w:szCs w:val="19"/>
              </w:rPr>
              <w:t>×365</w:t>
            </w:r>
            <w:r>
              <w:rPr>
                <w:rFonts w:ascii="Times New Roman" w:hAnsi="Times New Roman" w:eastAsia="Times New Roman" w:cs="Times New Roman"/>
                <w:spacing w:val="15"/>
                <w:sz w:val="19"/>
                <w:szCs w:val="19"/>
              </w:rPr>
              <w:t xml:space="preserve"> </w:t>
            </w:r>
            <w:r>
              <w:rPr>
                <w:spacing w:val="3"/>
                <w:sz w:val="19"/>
                <w:szCs w:val="19"/>
              </w:rPr>
              <w:t>天</w:t>
            </w:r>
            <w:r>
              <w:rPr>
                <w:rFonts w:ascii="Times New Roman" w:hAnsi="Times New Roman" w:eastAsia="Times New Roman" w:cs="Times New Roman"/>
                <w:spacing w:val="3"/>
                <w:sz w:val="19"/>
                <w:szCs w:val="19"/>
              </w:rPr>
              <w:t>×95%÷(250</w:t>
            </w:r>
            <w:r>
              <w:rPr>
                <w:rFonts w:ascii="Times New Roman" w:hAnsi="Times New Roman" w:eastAsia="Times New Roman" w:cs="Times New Roman"/>
                <w:spacing w:val="15"/>
                <w:sz w:val="19"/>
                <w:szCs w:val="19"/>
              </w:rPr>
              <w:t xml:space="preserve"> </w:t>
            </w:r>
            <w:r>
              <w:rPr>
                <w:spacing w:val="3"/>
                <w:sz w:val="19"/>
                <w:szCs w:val="19"/>
              </w:rPr>
              <w:t>天</w:t>
            </w:r>
            <w:r>
              <w:rPr>
                <w:rFonts w:ascii="Times New Roman" w:hAnsi="Times New Roman" w:eastAsia="Times New Roman" w:cs="Times New Roman"/>
                <w:spacing w:val="3"/>
                <w:sz w:val="19"/>
                <w:szCs w:val="19"/>
              </w:rPr>
              <w:t>-10</w:t>
            </w:r>
            <w:r>
              <w:rPr>
                <w:rFonts w:ascii="Times New Roman" w:hAnsi="Times New Roman" w:eastAsia="Times New Roman" w:cs="Times New Roman"/>
                <w:spacing w:val="17"/>
                <w:sz w:val="19"/>
                <w:szCs w:val="19"/>
              </w:rPr>
              <w:t xml:space="preserve"> </w:t>
            </w:r>
            <w:r>
              <w:rPr>
                <w:spacing w:val="3"/>
                <w:sz w:val="19"/>
                <w:szCs w:val="19"/>
              </w:rPr>
              <w:t>天</w:t>
            </w:r>
            <w:r>
              <w:rPr>
                <w:rFonts w:ascii="Times New Roman" w:hAnsi="Times New Roman" w:eastAsia="Times New Roman" w:cs="Times New Roman"/>
                <w:spacing w:val="3"/>
                <w:sz w:val="19"/>
                <w:szCs w:val="19"/>
              </w:rPr>
              <w:t>)</w:t>
            </w:r>
          </w:p>
        </w:tc>
        <w:tc>
          <w:tcPr>
            <w:tcW w:w="927" w:type="dxa"/>
            <w:vAlign w:val="top"/>
          </w:tcPr>
          <w:p>
            <w:pPr>
              <w:spacing w:before="73"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1" w:line="223" w:lineRule="auto"/>
              <w:ind w:left="243"/>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940" w:type="dxa"/>
            <w:vAlign w:val="top"/>
          </w:tcPr>
          <w:p>
            <w:pPr>
              <w:pStyle w:val="6"/>
              <w:spacing w:before="41" w:line="222" w:lineRule="auto"/>
              <w:ind w:left="1058"/>
              <w:rPr>
                <w:sz w:val="20"/>
                <w:szCs w:val="20"/>
              </w:rPr>
            </w:pPr>
            <w:r>
              <w:rPr>
                <w:spacing w:val="6"/>
                <w:sz w:val="20"/>
                <w:szCs w:val="20"/>
              </w:rPr>
              <w:t>夜餐津贴</w:t>
            </w:r>
          </w:p>
        </w:tc>
        <w:tc>
          <w:tcPr>
            <w:tcW w:w="4202" w:type="dxa"/>
            <w:vAlign w:val="top"/>
          </w:tcPr>
          <w:p>
            <w:pPr>
              <w:pStyle w:val="6"/>
              <w:spacing w:before="47" w:line="226" w:lineRule="auto"/>
              <w:ind w:left="7"/>
              <w:rPr>
                <w:rFonts w:ascii="Times New Roman" w:hAnsi="Times New Roman" w:eastAsia="Times New Roman" w:cs="Times New Roman"/>
                <w:sz w:val="19"/>
                <w:szCs w:val="19"/>
              </w:rPr>
            </w:pPr>
            <w:r>
              <w:rPr>
                <w:spacing w:val="4"/>
                <w:sz w:val="19"/>
                <w:szCs w:val="19"/>
              </w:rPr>
              <w:t>（</w:t>
            </w:r>
            <w:r>
              <w:rPr>
                <w:rFonts w:ascii="Times New Roman" w:hAnsi="Times New Roman" w:eastAsia="Times New Roman" w:cs="Times New Roman"/>
                <w:spacing w:val="4"/>
                <w:sz w:val="19"/>
                <w:szCs w:val="19"/>
              </w:rPr>
              <w:t>4.5</w:t>
            </w:r>
            <w:r>
              <w:rPr>
                <w:spacing w:val="4"/>
                <w:sz w:val="19"/>
                <w:szCs w:val="19"/>
              </w:rPr>
              <w:t>＋</w:t>
            </w:r>
            <w:r>
              <w:rPr>
                <w:rFonts w:ascii="Times New Roman" w:hAnsi="Times New Roman" w:eastAsia="Times New Roman" w:cs="Times New Roman"/>
                <w:spacing w:val="4"/>
                <w:sz w:val="19"/>
                <w:szCs w:val="19"/>
              </w:rPr>
              <w:t>3.5</w:t>
            </w:r>
            <w:r>
              <w:rPr>
                <w:rFonts w:ascii="Times New Roman" w:hAnsi="Times New Roman" w:eastAsia="Times New Roman" w:cs="Times New Roman"/>
                <w:spacing w:val="-17"/>
                <w:sz w:val="19"/>
                <w:szCs w:val="19"/>
              </w:rPr>
              <w:t xml:space="preserve"> </w:t>
            </w:r>
            <w:r>
              <w:rPr>
                <w:spacing w:val="4"/>
                <w:sz w:val="19"/>
                <w:szCs w:val="19"/>
              </w:rPr>
              <w:t>）元</w:t>
            </w:r>
            <w:r>
              <w:rPr>
                <w:rFonts w:ascii="Times New Roman" w:hAnsi="Times New Roman" w:eastAsia="Times New Roman" w:cs="Times New Roman"/>
                <w:spacing w:val="4"/>
                <w:sz w:val="19"/>
                <w:szCs w:val="19"/>
              </w:rPr>
              <w:t>/</w:t>
            </w:r>
            <w:r>
              <w:rPr>
                <w:spacing w:val="4"/>
                <w:sz w:val="19"/>
                <w:szCs w:val="19"/>
              </w:rPr>
              <w:t>天</w:t>
            </w:r>
            <w:r>
              <w:rPr>
                <w:rFonts w:ascii="Times New Roman" w:hAnsi="Times New Roman" w:eastAsia="Times New Roman" w:cs="Times New Roman"/>
                <w:spacing w:val="4"/>
                <w:sz w:val="19"/>
                <w:szCs w:val="19"/>
              </w:rPr>
              <w:t>÷2×0.2</w:t>
            </w:r>
          </w:p>
        </w:tc>
        <w:tc>
          <w:tcPr>
            <w:tcW w:w="927" w:type="dxa"/>
            <w:vAlign w:val="top"/>
          </w:tcPr>
          <w:p>
            <w:pPr>
              <w:spacing w:before="73"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2" w:hRule="atLeast"/>
        </w:trPr>
        <w:tc>
          <w:tcPr>
            <w:tcW w:w="1007" w:type="dxa"/>
            <w:vAlign w:val="top"/>
          </w:tcPr>
          <w:p>
            <w:pPr>
              <w:pStyle w:val="6"/>
              <w:spacing w:before="41" w:line="222" w:lineRule="auto"/>
              <w:ind w:left="243"/>
              <w:rPr>
                <w:sz w:val="20"/>
                <w:szCs w:val="20"/>
              </w:rPr>
            </w:pPr>
            <w:r>
              <w:rPr>
                <w:spacing w:val="4"/>
                <w:sz w:val="20"/>
                <w:szCs w:val="20"/>
              </w:rPr>
              <w:t>（</w:t>
            </w:r>
            <w:r>
              <w:rPr>
                <w:rFonts w:ascii="Times New Roman" w:hAnsi="Times New Roman" w:eastAsia="Times New Roman" w:cs="Times New Roman"/>
                <w:spacing w:val="4"/>
                <w:sz w:val="20"/>
                <w:szCs w:val="20"/>
              </w:rPr>
              <w:t>4</w:t>
            </w:r>
            <w:r>
              <w:rPr>
                <w:spacing w:val="4"/>
                <w:sz w:val="20"/>
                <w:szCs w:val="20"/>
              </w:rPr>
              <w:t>）</w:t>
            </w:r>
          </w:p>
        </w:tc>
        <w:tc>
          <w:tcPr>
            <w:tcW w:w="2940" w:type="dxa"/>
            <w:vAlign w:val="top"/>
          </w:tcPr>
          <w:p>
            <w:pPr>
              <w:pStyle w:val="6"/>
              <w:spacing w:before="40" w:line="222" w:lineRule="auto"/>
              <w:ind w:left="852"/>
              <w:rPr>
                <w:sz w:val="20"/>
                <w:szCs w:val="20"/>
              </w:rPr>
            </w:pPr>
            <w:r>
              <w:rPr>
                <w:spacing w:val="7"/>
                <w:sz w:val="20"/>
                <w:szCs w:val="20"/>
              </w:rPr>
              <w:t>节日加班津贴</w:t>
            </w:r>
          </w:p>
        </w:tc>
        <w:tc>
          <w:tcPr>
            <w:tcW w:w="4202" w:type="dxa"/>
            <w:vAlign w:val="top"/>
          </w:tcPr>
          <w:p>
            <w:pPr>
              <w:pStyle w:val="6"/>
              <w:spacing w:before="47" w:line="223" w:lineRule="auto"/>
              <w:ind w:left="7"/>
              <w:rPr>
                <w:rFonts w:ascii="Times New Roman" w:hAnsi="Times New Roman" w:eastAsia="Times New Roman" w:cs="Times New Roman"/>
                <w:sz w:val="19"/>
                <w:szCs w:val="19"/>
              </w:rPr>
            </w:pPr>
            <w:r>
              <w:rPr>
                <w:spacing w:val="5"/>
                <w:sz w:val="19"/>
                <w:szCs w:val="19"/>
              </w:rPr>
              <w:t>基本工资</w:t>
            </w:r>
            <w:r>
              <w:rPr>
                <w:rFonts w:ascii="Times New Roman" w:hAnsi="Times New Roman" w:eastAsia="Times New Roman" w:cs="Times New Roman"/>
                <w:spacing w:val="5"/>
                <w:sz w:val="19"/>
                <w:szCs w:val="19"/>
              </w:rPr>
              <w:t>×</w:t>
            </w:r>
            <w:r>
              <w:rPr>
                <w:spacing w:val="5"/>
                <w:sz w:val="19"/>
                <w:szCs w:val="19"/>
              </w:rPr>
              <w:t>（</w:t>
            </w:r>
            <w:r>
              <w:rPr>
                <w:rFonts w:ascii="Times New Roman" w:hAnsi="Times New Roman" w:eastAsia="Times New Roman" w:cs="Times New Roman"/>
                <w:spacing w:val="5"/>
                <w:sz w:val="19"/>
                <w:szCs w:val="19"/>
              </w:rPr>
              <w:t>3-1</w:t>
            </w:r>
            <w:r>
              <w:rPr>
                <w:spacing w:val="5"/>
                <w:sz w:val="19"/>
                <w:szCs w:val="19"/>
              </w:rPr>
              <w:t>）</w:t>
            </w:r>
            <w:r>
              <w:rPr>
                <w:rFonts w:ascii="Times New Roman" w:hAnsi="Times New Roman" w:eastAsia="Times New Roman" w:cs="Times New Roman"/>
                <w:spacing w:val="5"/>
                <w:sz w:val="19"/>
                <w:szCs w:val="19"/>
              </w:rPr>
              <w:t>×11÷250</w:t>
            </w:r>
            <w:r>
              <w:rPr>
                <w:rFonts w:ascii="Times New Roman" w:hAnsi="Times New Roman" w:eastAsia="Times New Roman" w:cs="Times New Roman"/>
                <w:spacing w:val="30"/>
                <w:w w:val="101"/>
                <w:sz w:val="19"/>
                <w:szCs w:val="19"/>
              </w:rPr>
              <w:t xml:space="preserve"> </w:t>
            </w:r>
            <w:r>
              <w:rPr>
                <w:spacing w:val="5"/>
                <w:sz w:val="19"/>
                <w:szCs w:val="19"/>
              </w:rPr>
              <w:t>天</w:t>
            </w:r>
            <w:r>
              <w:rPr>
                <w:rFonts w:ascii="Times New Roman" w:hAnsi="Times New Roman" w:eastAsia="Times New Roman" w:cs="Times New Roman"/>
                <w:spacing w:val="5"/>
                <w:sz w:val="19"/>
                <w:szCs w:val="19"/>
              </w:rPr>
              <w:t>×0.35</w:t>
            </w:r>
          </w:p>
        </w:tc>
        <w:tc>
          <w:tcPr>
            <w:tcW w:w="927" w:type="dxa"/>
            <w:vAlign w:val="top"/>
          </w:tcPr>
          <w:p>
            <w:pPr>
              <w:spacing w:before="72"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spacing w:before="79" w:line="195" w:lineRule="auto"/>
              <w:ind w:left="4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940" w:type="dxa"/>
            <w:vAlign w:val="top"/>
          </w:tcPr>
          <w:p>
            <w:pPr>
              <w:pStyle w:val="6"/>
              <w:spacing w:before="41" w:line="222" w:lineRule="auto"/>
              <w:ind w:left="954"/>
              <w:rPr>
                <w:sz w:val="20"/>
                <w:szCs w:val="20"/>
              </w:rPr>
            </w:pPr>
            <w:r>
              <w:rPr>
                <w:spacing w:val="7"/>
                <w:sz w:val="20"/>
                <w:szCs w:val="20"/>
              </w:rPr>
              <w:t>工资附加费</w:t>
            </w:r>
          </w:p>
        </w:tc>
        <w:tc>
          <w:tcPr>
            <w:tcW w:w="4202" w:type="dxa"/>
            <w:vAlign w:val="top"/>
          </w:tcPr>
          <w:p>
            <w:pPr>
              <w:rPr>
                <w:rFonts w:ascii="Arial"/>
                <w:sz w:val="21"/>
              </w:rPr>
            </w:pPr>
          </w:p>
        </w:tc>
        <w:tc>
          <w:tcPr>
            <w:tcW w:w="927" w:type="dxa"/>
            <w:vAlign w:val="top"/>
          </w:tcPr>
          <w:p>
            <w:pPr>
              <w:spacing w:before="75"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1" w:line="223" w:lineRule="auto"/>
              <w:ind w:left="243"/>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940" w:type="dxa"/>
            <w:vAlign w:val="top"/>
          </w:tcPr>
          <w:p>
            <w:pPr>
              <w:pStyle w:val="6"/>
              <w:spacing w:before="41" w:line="223" w:lineRule="auto"/>
              <w:ind w:left="854"/>
              <w:rPr>
                <w:sz w:val="20"/>
                <w:szCs w:val="20"/>
              </w:rPr>
            </w:pPr>
            <w:r>
              <w:rPr>
                <w:spacing w:val="6"/>
                <w:sz w:val="20"/>
                <w:szCs w:val="20"/>
              </w:rPr>
              <w:t>职工福利基金</w:t>
            </w:r>
          </w:p>
        </w:tc>
        <w:tc>
          <w:tcPr>
            <w:tcW w:w="4202" w:type="dxa"/>
            <w:vAlign w:val="top"/>
          </w:tcPr>
          <w:p>
            <w:pPr>
              <w:spacing w:before="79"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(1+2)×14%</w:t>
            </w:r>
          </w:p>
        </w:tc>
        <w:tc>
          <w:tcPr>
            <w:tcW w:w="927" w:type="dxa"/>
            <w:vAlign w:val="top"/>
          </w:tcPr>
          <w:p>
            <w:pPr>
              <w:spacing w:before="75"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3" w:line="221" w:lineRule="auto"/>
              <w:ind w:left="243"/>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940" w:type="dxa"/>
            <w:vAlign w:val="top"/>
          </w:tcPr>
          <w:p>
            <w:pPr>
              <w:pStyle w:val="6"/>
              <w:spacing w:before="43" w:line="221" w:lineRule="auto"/>
              <w:ind w:left="1059"/>
              <w:rPr>
                <w:sz w:val="20"/>
                <w:szCs w:val="20"/>
              </w:rPr>
            </w:pPr>
            <w:r>
              <w:rPr>
                <w:spacing w:val="6"/>
                <w:sz w:val="20"/>
                <w:szCs w:val="20"/>
              </w:rPr>
              <w:t>工会经费</w:t>
            </w:r>
          </w:p>
        </w:tc>
        <w:tc>
          <w:tcPr>
            <w:tcW w:w="4202" w:type="dxa"/>
            <w:vAlign w:val="top"/>
          </w:tcPr>
          <w:p>
            <w:pPr>
              <w:spacing w:before="79"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(1+2)×2%</w:t>
            </w:r>
          </w:p>
        </w:tc>
        <w:tc>
          <w:tcPr>
            <w:tcW w:w="927" w:type="dxa"/>
            <w:vAlign w:val="top"/>
          </w:tcPr>
          <w:p>
            <w:pPr>
              <w:spacing w:before="74"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2" w:line="222" w:lineRule="auto"/>
              <w:ind w:left="243"/>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940" w:type="dxa"/>
            <w:vAlign w:val="top"/>
          </w:tcPr>
          <w:p>
            <w:pPr>
              <w:pStyle w:val="6"/>
              <w:spacing w:before="42" w:line="222" w:lineRule="auto"/>
              <w:ind w:left="950"/>
              <w:rPr>
                <w:sz w:val="20"/>
                <w:szCs w:val="20"/>
              </w:rPr>
            </w:pPr>
            <w:r>
              <w:rPr>
                <w:spacing w:val="7"/>
                <w:sz w:val="20"/>
                <w:szCs w:val="20"/>
              </w:rPr>
              <w:t>养老保险费</w:t>
            </w:r>
          </w:p>
        </w:tc>
        <w:tc>
          <w:tcPr>
            <w:tcW w:w="4202" w:type="dxa"/>
            <w:vAlign w:val="top"/>
          </w:tcPr>
          <w:p>
            <w:pPr>
              <w:spacing w:before="79"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(1+2)×20%</w:t>
            </w:r>
          </w:p>
        </w:tc>
        <w:tc>
          <w:tcPr>
            <w:tcW w:w="927" w:type="dxa"/>
            <w:vAlign w:val="top"/>
          </w:tcPr>
          <w:p>
            <w:pPr>
              <w:spacing w:before="74"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2" w:hRule="atLeast"/>
        </w:trPr>
        <w:tc>
          <w:tcPr>
            <w:tcW w:w="1007" w:type="dxa"/>
            <w:vAlign w:val="top"/>
          </w:tcPr>
          <w:p>
            <w:pPr>
              <w:pStyle w:val="6"/>
              <w:spacing w:before="42" w:line="221" w:lineRule="auto"/>
              <w:ind w:left="243"/>
              <w:rPr>
                <w:sz w:val="20"/>
                <w:szCs w:val="20"/>
              </w:rPr>
            </w:pPr>
            <w:r>
              <w:rPr>
                <w:spacing w:val="4"/>
                <w:sz w:val="20"/>
                <w:szCs w:val="20"/>
              </w:rPr>
              <w:t>（</w:t>
            </w:r>
            <w:r>
              <w:rPr>
                <w:rFonts w:ascii="Times New Roman" w:hAnsi="Times New Roman" w:eastAsia="Times New Roman" w:cs="Times New Roman"/>
                <w:spacing w:val="4"/>
                <w:sz w:val="20"/>
                <w:szCs w:val="20"/>
              </w:rPr>
              <w:t>4</w:t>
            </w:r>
            <w:r>
              <w:rPr>
                <w:spacing w:val="4"/>
                <w:sz w:val="20"/>
                <w:szCs w:val="20"/>
              </w:rPr>
              <w:t>）</w:t>
            </w:r>
          </w:p>
        </w:tc>
        <w:tc>
          <w:tcPr>
            <w:tcW w:w="2940" w:type="dxa"/>
            <w:vAlign w:val="top"/>
          </w:tcPr>
          <w:p>
            <w:pPr>
              <w:pStyle w:val="6"/>
              <w:spacing w:before="42" w:line="221" w:lineRule="auto"/>
              <w:ind w:left="973"/>
              <w:rPr>
                <w:sz w:val="20"/>
                <w:szCs w:val="20"/>
              </w:rPr>
            </w:pPr>
            <w:r>
              <w:rPr>
                <w:spacing w:val="3"/>
                <w:sz w:val="20"/>
                <w:szCs w:val="20"/>
              </w:rPr>
              <w:t>医疗保险费</w:t>
            </w:r>
          </w:p>
        </w:tc>
        <w:tc>
          <w:tcPr>
            <w:tcW w:w="4202" w:type="dxa"/>
            <w:vAlign w:val="top"/>
          </w:tcPr>
          <w:p>
            <w:pPr>
              <w:spacing w:before="78"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(1+2)×4%</w:t>
            </w:r>
          </w:p>
        </w:tc>
        <w:tc>
          <w:tcPr>
            <w:tcW w:w="927" w:type="dxa"/>
            <w:vAlign w:val="top"/>
          </w:tcPr>
          <w:p>
            <w:pPr>
              <w:spacing w:before="74"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2" w:hRule="atLeast"/>
        </w:trPr>
        <w:tc>
          <w:tcPr>
            <w:tcW w:w="1007" w:type="dxa"/>
            <w:vAlign w:val="top"/>
          </w:tcPr>
          <w:p>
            <w:pPr>
              <w:pStyle w:val="6"/>
              <w:spacing w:before="42" w:line="221" w:lineRule="auto"/>
              <w:ind w:left="243"/>
              <w:rPr>
                <w:sz w:val="20"/>
                <w:szCs w:val="20"/>
              </w:rPr>
            </w:pPr>
            <w:r>
              <w:rPr>
                <w:spacing w:val="4"/>
                <w:sz w:val="20"/>
                <w:szCs w:val="20"/>
              </w:rPr>
              <w:t>（</w:t>
            </w:r>
            <w:r>
              <w:rPr>
                <w:rFonts w:ascii="Times New Roman" w:hAnsi="Times New Roman" w:eastAsia="Times New Roman" w:cs="Times New Roman"/>
                <w:spacing w:val="4"/>
                <w:sz w:val="20"/>
                <w:szCs w:val="20"/>
              </w:rPr>
              <w:t>5</w:t>
            </w:r>
            <w:r>
              <w:rPr>
                <w:spacing w:val="4"/>
                <w:sz w:val="20"/>
                <w:szCs w:val="20"/>
              </w:rPr>
              <w:t>）</w:t>
            </w:r>
          </w:p>
        </w:tc>
        <w:tc>
          <w:tcPr>
            <w:tcW w:w="2940" w:type="dxa"/>
            <w:vAlign w:val="top"/>
          </w:tcPr>
          <w:p>
            <w:pPr>
              <w:pStyle w:val="6"/>
              <w:spacing w:before="42" w:line="221" w:lineRule="auto"/>
              <w:ind w:left="954"/>
              <w:rPr>
                <w:sz w:val="20"/>
                <w:szCs w:val="20"/>
              </w:rPr>
            </w:pPr>
            <w:r>
              <w:rPr>
                <w:spacing w:val="7"/>
                <w:sz w:val="20"/>
                <w:szCs w:val="20"/>
              </w:rPr>
              <w:t>工伤保险费</w:t>
            </w:r>
          </w:p>
        </w:tc>
        <w:tc>
          <w:tcPr>
            <w:tcW w:w="4202" w:type="dxa"/>
            <w:vAlign w:val="top"/>
          </w:tcPr>
          <w:p>
            <w:pPr>
              <w:spacing w:before="79"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(1+2)×1.5%</w:t>
            </w:r>
          </w:p>
        </w:tc>
        <w:tc>
          <w:tcPr>
            <w:tcW w:w="927" w:type="dxa"/>
            <w:vAlign w:val="top"/>
          </w:tcPr>
          <w:p>
            <w:pPr>
              <w:spacing w:before="74"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3" w:line="221" w:lineRule="auto"/>
              <w:ind w:left="243"/>
              <w:rPr>
                <w:sz w:val="20"/>
                <w:szCs w:val="20"/>
              </w:rPr>
            </w:pPr>
            <w:r>
              <w:rPr>
                <w:spacing w:val="4"/>
                <w:sz w:val="20"/>
                <w:szCs w:val="20"/>
              </w:rPr>
              <w:t>（</w:t>
            </w:r>
            <w:r>
              <w:rPr>
                <w:rFonts w:ascii="Times New Roman" w:hAnsi="Times New Roman" w:eastAsia="Times New Roman" w:cs="Times New Roman"/>
                <w:spacing w:val="4"/>
                <w:sz w:val="20"/>
                <w:szCs w:val="20"/>
              </w:rPr>
              <w:t>6</w:t>
            </w:r>
            <w:r>
              <w:rPr>
                <w:spacing w:val="4"/>
                <w:sz w:val="20"/>
                <w:szCs w:val="20"/>
              </w:rPr>
              <w:t>）</w:t>
            </w:r>
          </w:p>
        </w:tc>
        <w:tc>
          <w:tcPr>
            <w:tcW w:w="2940" w:type="dxa"/>
            <w:vAlign w:val="top"/>
          </w:tcPr>
          <w:p>
            <w:pPr>
              <w:pStyle w:val="6"/>
              <w:spacing w:before="43" w:line="221" w:lineRule="auto"/>
              <w:ind w:left="643"/>
              <w:rPr>
                <w:sz w:val="20"/>
                <w:szCs w:val="20"/>
              </w:rPr>
            </w:pPr>
            <w:r>
              <w:rPr>
                <w:spacing w:val="7"/>
                <w:sz w:val="20"/>
                <w:szCs w:val="20"/>
              </w:rPr>
              <w:t>职工失业保险基金</w:t>
            </w:r>
          </w:p>
        </w:tc>
        <w:tc>
          <w:tcPr>
            <w:tcW w:w="4202" w:type="dxa"/>
            <w:vAlign w:val="top"/>
          </w:tcPr>
          <w:p>
            <w:pPr>
              <w:spacing w:before="79"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(1+2)×2%</w:t>
            </w:r>
          </w:p>
        </w:tc>
        <w:tc>
          <w:tcPr>
            <w:tcW w:w="927" w:type="dxa"/>
            <w:vAlign w:val="top"/>
          </w:tcPr>
          <w:p>
            <w:pPr>
              <w:spacing w:before="77"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3" w:line="221" w:lineRule="auto"/>
              <w:ind w:left="243"/>
              <w:rPr>
                <w:sz w:val="20"/>
                <w:szCs w:val="20"/>
              </w:rPr>
            </w:pPr>
            <w:r>
              <w:rPr>
                <w:spacing w:val="4"/>
                <w:sz w:val="20"/>
                <w:szCs w:val="20"/>
              </w:rPr>
              <w:t>（</w:t>
            </w:r>
            <w:r>
              <w:rPr>
                <w:rFonts w:ascii="Times New Roman" w:hAnsi="Times New Roman" w:eastAsia="Times New Roman" w:cs="Times New Roman"/>
                <w:spacing w:val="4"/>
                <w:sz w:val="20"/>
                <w:szCs w:val="20"/>
              </w:rPr>
              <w:t>7</w:t>
            </w:r>
            <w:r>
              <w:rPr>
                <w:spacing w:val="4"/>
                <w:sz w:val="20"/>
                <w:szCs w:val="20"/>
              </w:rPr>
              <w:t>）</w:t>
            </w:r>
          </w:p>
        </w:tc>
        <w:tc>
          <w:tcPr>
            <w:tcW w:w="2940" w:type="dxa"/>
            <w:vAlign w:val="top"/>
          </w:tcPr>
          <w:p>
            <w:pPr>
              <w:pStyle w:val="6"/>
              <w:spacing w:before="43" w:line="221" w:lineRule="auto"/>
              <w:ind w:left="953"/>
              <w:rPr>
                <w:sz w:val="20"/>
                <w:szCs w:val="20"/>
              </w:rPr>
            </w:pPr>
            <w:r>
              <w:rPr>
                <w:spacing w:val="7"/>
                <w:sz w:val="20"/>
                <w:szCs w:val="20"/>
              </w:rPr>
              <w:t>住房公积金</w:t>
            </w:r>
          </w:p>
        </w:tc>
        <w:tc>
          <w:tcPr>
            <w:tcW w:w="4202" w:type="dxa"/>
            <w:vAlign w:val="top"/>
          </w:tcPr>
          <w:p>
            <w:pPr>
              <w:spacing w:before="81"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(1+2)×6%</w:t>
            </w:r>
          </w:p>
        </w:tc>
        <w:tc>
          <w:tcPr>
            <w:tcW w:w="927" w:type="dxa"/>
            <w:vAlign w:val="top"/>
          </w:tcPr>
          <w:p>
            <w:pPr>
              <w:spacing w:before="77"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rPr>
                <w:rFonts w:ascii="Arial"/>
                <w:sz w:val="21"/>
              </w:rPr>
            </w:pPr>
          </w:p>
        </w:tc>
        <w:tc>
          <w:tcPr>
            <w:tcW w:w="2940" w:type="dxa"/>
            <w:vAlign w:val="top"/>
          </w:tcPr>
          <w:p>
            <w:pPr>
              <w:pStyle w:val="6"/>
              <w:spacing w:before="45" w:line="219" w:lineRule="auto"/>
              <w:ind w:left="636"/>
              <w:rPr>
                <w:sz w:val="20"/>
                <w:szCs w:val="20"/>
              </w:rPr>
            </w:pPr>
            <w:r>
              <w:rPr>
                <w:spacing w:val="8"/>
                <w:sz w:val="20"/>
                <w:szCs w:val="20"/>
              </w:rPr>
              <w:t>人工工日预算单价</w:t>
            </w:r>
          </w:p>
        </w:tc>
        <w:tc>
          <w:tcPr>
            <w:tcW w:w="4202" w:type="dxa"/>
            <w:vAlign w:val="top"/>
          </w:tcPr>
          <w:p>
            <w:pPr>
              <w:spacing w:before="81"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(1+2+3)</w:t>
            </w:r>
          </w:p>
        </w:tc>
        <w:tc>
          <w:tcPr>
            <w:tcW w:w="927" w:type="dxa"/>
            <w:vAlign w:val="top"/>
          </w:tcPr>
          <w:p>
            <w:pPr>
              <w:spacing w:before="76"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9076" w:type="dxa"/>
            <w:gridSpan w:val="4"/>
            <w:vAlign w:val="top"/>
          </w:tcPr>
          <w:p>
            <w:pPr>
              <w:pStyle w:val="6"/>
              <w:spacing w:before="44" w:line="220" w:lineRule="auto"/>
              <w:ind w:left="4257"/>
              <w:rPr>
                <w:sz w:val="20"/>
                <w:szCs w:val="20"/>
              </w:rPr>
            </w:pPr>
            <w:r>
              <w:rPr>
                <w:spacing w:val="-3"/>
                <w:sz w:val="20"/>
                <w:szCs w:val="20"/>
              </w:rPr>
              <w:t>乙类工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4" w:line="220" w:lineRule="auto"/>
              <w:ind w:left="87"/>
              <w:rPr>
                <w:sz w:val="20"/>
                <w:szCs w:val="20"/>
              </w:rPr>
            </w:pPr>
            <w:r>
              <w:rPr>
                <w:spacing w:val="7"/>
                <w:sz w:val="20"/>
                <w:szCs w:val="20"/>
              </w:rPr>
              <w:t>地区类别</w:t>
            </w:r>
          </w:p>
        </w:tc>
        <w:tc>
          <w:tcPr>
            <w:tcW w:w="2940" w:type="dxa"/>
            <w:vAlign w:val="top"/>
          </w:tcPr>
          <w:p>
            <w:pPr>
              <w:pStyle w:val="6"/>
              <w:spacing w:before="44" w:line="220" w:lineRule="auto"/>
              <w:ind w:left="223"/>
              <w:rPr>
                <w:sz w:val="20"/>
                <w:szCs w:val="20"/>
              </w:rPr>
            </w:pPr>
            <w:r>
              <w:rPr>
                <w:spacing w:val="8"/>
                <w:sz w:val="20"/>
                <w:szCs w:val="20"/>
              </w:rPr>
              <w:t>十一类工资区、三类津贴区</w:t>
            </w:r>
          </w:p>
        </w:tc>
        <w:tc>
          <w:tcPr>
            <w:tcW w:w="4202" w:type="dxa"/>
            <w:vAlign w:val="top"/>
          </w:tcPr>
          <w:p>
            <w:pPr>
              <w:pStyle w:val="6"/>
              <w:spacing w:before="44" w:line="220" w:lineRule="auto"/>
              <w:ind w:left="1479"/>
              <w:rPr>
                <w:sz w:val="20"/>
                <w:szCs w:val="20"/>
              </w:rPr>
            </w:pPr>
            <w:r>
              <w:rPr>
                <w:spacing w:val="7"/>
                <w:sz w:val="20"/>
                <w:szCs w:val="20"/>
              </w:rPr>
              <w:t>定额人工等级</w:t>
            </w:r>
          </w:p>
        </w:tc>
        <w:tc>
          <w:tcPr>
            <w:tcW w:w="927" w:type="dxa"/>
            <w:vAlign w:val="top"/>
          </w:tcPr>
          <w:p>
            <w:pPr>
              <w:pStyle w:val="6"/>
              <w:spacing w:before="44" w:line="220" w:lineRule="auto"/>
              <w:ind w:left="260"/>
              <w:rPr>
                <w:sz w:val="20"/>
                <w:szCs w:val="20"/>
              </w:rPr>
            </w:pPr>
            <w:r>
              <w:rPr>
                <w:spacing w:val="3"/>
                <w:sz w:val="20"/>
                <w:szCs w:val="20"/>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3" w:line="221" w:lineRule="auto"/>
              <w:ind w:left="296"/>
              <w:rPr>
                <w:sz w:val="20"/>
                <w:szCs w:val="20"/>
              </w:rPr>
            </w:pPr>
            <w:r>
              <w:rPr>
                <w:spacing w:val="5"/>
                <w:sz w:val="20"/>
                <w:szCs w:val="20"/>
              </w:rPr>
              <w:t>序号</w:t>
            </w:r>
          </w:p>
        </w:tc>
        <w:tc>
          <w:tcPr>
            <w:tcW w:w="2940" w:type="dxa"/>
            <w:vAlign w:val="top"/>
          </w:tcPr>
          <w:p>
            <w:pPr>
              <w:pStyle w:val="6"/>
              <w:spacing w:before="43" w:line="221" w:lineRule="auto"/>
              <w:ind w:left="1268"/>
              <w:rPr>
                <w:sz w:val="20"/>
                <w:szCs w:val="20"/>
              </w:rPr>
            </w:pPr>
            <w:r>
              <w:rPr>
                <w:spacing w:val="3"/>
                <w:sz w:val="20"/>
                <w:szCs w:val="20"/>
              </w:rPr>
              <w:t>项目</w:t>
            </w:r>
          </w:p>
        </w:tc>
        <w:tc>
          <w:tcPr>
            <w:tcW w:w="4202" w:type="dxa"/>
            <w:vAlign w:val="top"/>
          </w:tcPr>
          <w:p>
            <w:pPr>
              <w:pStyle w:val="6"/>
              <w:spacing w:before="43" w:line="221" w:lineRule="auto"/>
              <w:ind w:left="1798"/>
              <w:rPr>
                <w:sz w:val="20"/>
                <w:szCs w:val="20"/>
              </w:rPr>
            </w:pPr>
            <w:r>
              <w:rPr>
                <w:spacing w:val="5"/>
                <w:sz w:val="20"/>
                <w:szCs w:val="20"/>
              </w:rPr>
              <w:t>计算式</w:t>
            </w:r>
          </w:p>
        </w:tc>
        <w:tc>
          <w:tcPr>
            <w:tcW w:w="927" w:type="dxa"/>
            <w:vAlign w:val="top"/>
          </w:tcPr>
          <w:p>
            <w:pPr>
              <w:pStyle w:val="6"/>
              <w:spacing w:before="44" w:line="220" w:lineRule="auto"/>
              <w:ind w:left="88"/>
              <w:rPr>
                <w:rFonts w:ascii="Times New Roman" w:hAnsi="Times New Roman" w:eastAsia="Times New Roman" w:cs="Times New Roman"/>
                <w:sz w:val="20"/>
                <w:szCs w:val="20"/>
              </w:rPr>
            </w:pPr>
            <w:r>
              <w:rPr>
                <w:spacing w:val="4"/>
                <w:sz w:val="20"/>
                <w:szCs w:val="20"/>
              </w:rPr>
              <w:t>单价</w:t>
            </w:r>
            <w:r>
              <w:rPr>
                <w:rFonts w:ascii="Times New Roman" w:hAnsi="Times New Roman" w:eastAsia="Times New Roman" w:cs="Times New Roman"/>
                <w:spacing w:val="4"/>
                <w:sz w:val="20"/>
                <w:szCs w:val="20"/>
              </w:rPr>
              <w:t>(</w:t>
            </w:r>
            <w:r>
              <w:rPr>
                <w:spacing w:val="4"/>
                <w:sz w:val="20"/>
                <w:szCs w:val="20"/>
              </w:rPr>
              <w:t>元</w:t>
            </w:r>
            <w:r>
              <w:rPr>
                <w:rFonts w:ascii="Times New Roman" w:hAnsi="Times New Roman" w:eastAsia="Times New Roman" w:cs="Times New Roman"/>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spacing w:before="81" w:line="195" w:lineRule="auto"/>
              <w:ind w:left="47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940" w:type="dxa"/>
            <w:vAlign w:val="top"/>
          </w:tcPr>
          <w:p>
            <w:pPr>
              <w:pStyle w:val="6"/>
              <w:spacing w:before="43" w:line="221" w:lineRule="auto"/>
              <w:ind w:left="1051"/>
              <w:rPr>
                <w:sz w:val="20"/>
                <w:szCs w:val="20"/>
              </w:rPr>
            </w:pPr>
            <w:r>
              <w:rPr>
                <w:spacing w:val="8"/>
                <w:sz w:val="20"/>
                <w:szCs w:val="20"/>
              </w:rPr>
              <w:t>基本工资</w:t>
            </w:r>
          </w:p>
        </w:tc>
        <w:tc>
          <w:tcPr>
            <w:tcW w:w="4202" w:type="dxa"/>
            <w:vAlign w:val="top"/>
          </w:tcPr>
          <w:p>
            <w:pPr>
              <w:pStyle w:val="6"/>
              <w:spacing w:before="49" w:line="221" w:lineRule="auto"/>
              <w:ind w:left="25"/>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1620</w:t>
            </w:r>
            <w:r>
              <w:rPr>
                <w:rFonts w:ascii="Times New Roman" w:hAnsi="Times New Roman" w:eastAsia="Times New Roman" w:cs="Times New Roman"/>
                <w:spacing w:val="37"/>
                <w:sz w:val="19"/>
                <w:szCs w:val="19"/>
              </w:rPr>
              <w:t xml:space="preserve"> </w:t>
            </w:r>
            <w:r>
              <w:rPr>
                <w:spacing w:val="2"/>
                <w:sz w:val="19"/>
                <w:szCs w:val="19"/>
              </w:rPr>
              <w:t>元</w:t>
            </w:r>
            <w:r>
              <w:rPr>
                <w:rFonts w:ascii="Times New Roman" w:hAnsi="Times New Roman" w:eastAsia="Times New Roman" w:cs="Times New Roman"/>
                <w:spacing w:val="2"/>
                <w:sz w:val="19"/>
                <w:szCs w:val="19"/>
              </w:rPr>
              <w:t>/</w:t>
            </w:r>
            <w:r>
              <w:rPr>
                <w:spacing w:val="2"/>
                <w:sz w:val="19"/>
                <w:szCs w:val="19"/>
              </w:rPr>
              <w:t>月</w:t>
            </w:r>
            <w:r>
              <w:rPr>
                <w:rFonts w:ascii="Times New Roman" w:hAnsi="Times New Roman" w:eastAsia="Times New Roman" w:cs="Times New Roman"/>
                <w:spacing w:val="2"/>
                <w:sz w:val="19"/>
                <w:szCs w:val="19"/>
              </w:rPr>
              <w:t>×12</w:t>
            </w:r>
            <w:r>
              <w:rPr>
                <w:rFonts w:ascii="Times New Roman" w:hAnsi="Times New Roman" w:eastAsia="Times New Roman" w:cs="Times New Roman"/>
                <w:spacing w:val="20"/>
                <w:sz w:val="19"/>
                <w:szCs w:val="19"/>
              </w:rPr>
              <w:t xml:space="preserve"> </w:t>
            </w:r>
            <w:r>
              <w:rPr>
                <w:spacing w:val="2"/>
                <w:sz w:val="19"/>
                <w:szCs w:val="19"/>
              </w:rPr>
              <w:t>月</w:t>
            </w:r>
            <w:r>
              <w:rPr>
                <w:rFonts w:ascii="Times New Roman" w:hAnsi="Times New Roman" w:eastAsia="Times New Roman" w:cs="Times New Roman"/>
                <w:spacing w:val="2"/>
                <w:sz w:val="19"/>
                <w:szCs w:val="19"/>
              </w:rPr>
              <w:t>÷(250</w:t>
            </w:r>
            <w:r>
              <w:rPr>
                <w:rFonts w:ascii="Times New Roman" w:hAnsi="Times New Roman" w:eastAsia="Times New Roman" w:cs="Times New Roman"/>
                <w:spacing w:val="14"/>
                <w:w w:val="102"/>
                <w:sz w:val="19"/>
                <w:szCs w:val="19"/>
              </w:rPr>
              <w:t xml:space="preserve"> </w:t>
            </w:r>
            <w:r>
              <w:rPr>
                <w:spacing w:val="2"/>
                <w:sz w:val="19"/>
                <w:szCs w:val="19"/>
              </w:rPr>
              <w:t>天</w:t>
            </w:r>
            <w:r>
              <w:rPr>
                <w:rFonts w:ascii="Times New Roman" w:hAnsi="Times New Roman" w:eastAsia="Times New Roman" w:cs="Times New Roman"/>
                <w:spacing w:val="2"/>
                <w:sz w:val="19"/>
                <w:szCs w:val="19"/>
              </w:rPr>
              <w:t>-10</w:t>
            </w:r>
            <w:r>
              <w:rPr>
                <w:rFonts w:ascii="Times New Roman" w:hAnsi="Times New Roman" w:eastAsia="Times New Roman" w:cs="Times New Roman"/>
                <w:spacing w:val="17"/>
                <w:sz w:val="19"/>
                <w:szCs w:val="19"/>
              </w:rPr>
              <w:t xml:space="preserve"> </w:t>
            </w:r>
            <w:r>
              <w:rPr>
                <w:spacing w:val="2"/>
                <w:sz w:val="19"/>
                <w:szCs w:val="19"/>
              </w:rPr>
              <w:t>天</w:t>
            </w:r>
            <w:r>
              <w:rPr>
                <w:rFonts w:ascii="Times New Roman" w:hAnsi="Times New Roman" w:eastAsia="Times New Roman" w:cs="Times New Roman"/>
                <w:spacing w:val="2"/>
                <w:sz w:val="19"/>
                <w:szCs w:val="19"/>
              </w:rPr>
              <w:t>)×1.1304</w:t>
            </w:r>
          </w:p>
        </w:tc>
        <w:tc>
          <w:tcPr>
            <w:tcW w:w="927" w:type="dxa"/>
            <w:vAlign w:val="top"/>
          </w:tcPr>
          <w:p>
            <w:pPr>
              <w:spacing w:before="77"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spacing w:before="80" w:line="195" w:lineRule="auto"/>
              <w:ind w:left="4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940" w:type="dxa"/>
            <w:vAlign w:val="top"/>
          </w:tcPr>
          <w:p>
            <w:pPr>
              <w:pStyle w:val="6"/>
              <w:spacing w:before="43" w:line="221" w:lineRule="auto"/>
              <w:ind w:left="1059"/>
              <w:rPr>
                <w:sz w:val="20"/>
                <w:szCs w:val="20"/>
              </w:rPr>
            </w:pPr>
            <w:r>
              <w:rPr>
                <w:spacing w:val="6"/>
                <w:sz w:val="20"/>
                <w:szCs w:val="20"/>
              </w:rPr>
              <w:t>辅助工资</w:t>
            </w:r>
          </w:p>
        </w:tc>
        <w:tc>
          <w:tcPr>
            <w:tcW w:w="4202" w:type="dxa"/>
            <w:vAlign w:val="top"/>
          </w:tcPr>
          <w:p>
            <w:pPr>
              <w:rPr>
                <w:rFonts w:ascii="Arial"/>
                <w:sz w:val="21"/>
              </w:rPr>
            </w:pPr>
          </w:p>
        </w:tc>
        <w:tc>
          <w:tcPr>
            <w:tcW w:w="927" w:type="dxa"/>
            <w:vAlign w:val="top"/>
          </w:tcPr>
          <w:p>
            <w:pPr>
              <w:spacing w:before="77"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5" w:line="219" w:lineRule="auto"/>
              <w:ind w:left="243"/>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940" w:type="dxa"/>
            <w:vAlign w:val="top"/>
          </w:tcPr>
          <w:p>
            <w:pPr>
              <w:pStyle w:val="6"/>
              <w:spacing w:before="45" w:line="219" w:lineRule="auto"/>
              <w:ind w:left="1053"/>
              <w:rPr>
                <w:sz w:val="20"/>
                <w:szCs w:val="20"/>
              </w:rPr>
            </w:pPr>
            <w:r>
              <w:rPr>
                <w:spacing w:val="7"/>
                <w:sz w:val="20"/>
                <w:szCs w:val="20"/>
              </w:rPr>
              <w:t>地区津贴</w:t>
            </w:r>
          </w:p>
        </w:tc>
        <w:tc>
          <w:tcPr>
            <w:tcW w:w="4202" w:type="dxa"/>
            <w:vAlign w:val="top"/>
          </w:tcPr>
          <w:p>
            <w:pPr>
              <w:pStyle w:val="6"/>
              <w:spacing w:before="51" w:line="221" w:lineRule="auto"/>
              <w:ind w:left="9"/>
              <w:rPr>
                <w:rFonts w:ascii="Times New Roman" w:hAnsi="Times New Roman" w:eastAsia="Times New Roman" w:cs="Times New Roman"/>
                <w:sz w:val="19"/>
                <w:szCs w:val="19"/>
              </w:rPr>
            </w:pPr>
            <w:r>
              <w:rPr>
                <w:rFonts w:ascii="Times New Roman" w:hAnsi="Times New Roman" w:eastAsia="Times New Roman" w:cs="Times New Roman"/>
                <w:spacing w:val="2"/>
                <w:sz w:val="19"/>
                <w:szCs w:val="19"/>
              </w:rPr>
              <w:t>73</w:t>
            </w:r>
            <w:r>
              <w:rPr>
                <w:rFonts w:ascii="Times New Roman" w:hAnsi="Times New Roman" w:eastAsia="Times New Roman" w:cs="Times New Roman"/>
                <w:spacing w:val="27"/>
                <w:sz w:val="19"/>
                <w:szCs w:val="19"/>
              </w:rPr>
              <w:t xml:space="preserve"> </w:t>
            </w:r>
            <w:r>
              <w:rPr>
                <w:spacing w:val="2"/>
                <w:sz w:val="19"/>
                <w:szCs w:val="19"/>
              </w:rPr>
              <w:t>元</w:t>
            </w:r>
            <w:r>
              <w:rPr>
                <w:rFonts w:ascii="Times New Roman" w:hAnsi="Times New Roman" w:eastAsia="Times New Roman" w:cs="Times New Roman"/>
                <w:spacing w:val="2"/>
                <w:sz w:val="19"/>
                <w:szCs w:val="19"/>
              </w:rPr>
              <w:t>/</w:t>
            </w:r>
            <w:r>
              <w:rPr>
                <w:spacing w:val="2"/>
                <w:sz w:val="19"/>
                <w:szCs w:val="19"/>
              </w:rPr>
              <w:t>月</w:t>
            </w:r>
            <w:r>
              <w:rPr>
                <w:rFonts w:ascii="Times New Roman" w:hAnsi="Times New Roman" w:eastAsia="Times New Roman" w:cs="Times New Roman"/>
                <w:spacing w:val="2"/>
                <w:sz w:val="19"/>
                <w:szCs w:val="19"/>
              </w:rPr>
              <w:t>×12</w:t>
            </w:r>
            <w:r>
              <w:rPr>
                <w:rFonts w:ascii="Times New Roman" w:hAnsi="Times New Roman" w:eastAsia="Times New Roman" w:cs="Times New Roman"/>
                <w:spacing w:val="19"/>
                <w:w w:val="101"/>
                <w:sz w:val="19"/>
                <w:szCs w:val="19"/>
              </w:rPr>
              <w:t xml:space="preserve"> </w:t>
            </w:r>
            <w:r>
              <w:rPr>
                <w:spacing w:val="2"/>
                <w:sz w:val="19"/>
                <w:szCs w:val="19"/>
              </w:rPr>
              <w:t>月</w:t>
            </w:r>
            <w:r>
              <w:rPr>
                <w:rFonts w:ascii="Times New Roman" w:hAnsi="Times New Roman" w:eastAsia="Times New Roman" w:cs="Times New Roman"/>
                <w:spacing w:val="2"/>
                <w:sz w:val="19"/>
                <w:szCs w:val="19"/>
              </w:rPr>
              <w:t>÷(250</w:t>
            </w:r>
            <w:r>
              <w:rPr>
                <w:rFonts w:ascii="Times New Roman" w:hAnsi="Times New Roman" w:eastAsia="Times New Roman" w:cs="Times New Roman"/>
                <w:spacing w:val="15"/>
                <w:sz w:val="19"/>
                <w:szCs w:val="19"/>
              </w:rPr>
              <w:t xml:space="preserve"> </w:t>
            </w:r>
            <w:r>
              <w:rPr>
                <w:spacing w:val="2"/>
                <w:sz w:val="19"/>
                <w:szCs w:val="19"/>
              </w:rPr>
              <w:t>天</w:t>
            </w:r>
            <w:r>
              <w:rPr>
                <w:rFonts w:ascii="Times New Roman" w:hAnsi="Times New Roman" w:eastAsia="Times New Roman" w:cs="Times New Roman"/>
                <w:spacing w:val="2"/>
                <w:sz w:val="19"/>
                <w:szCs w:val="19"/>
              </w:rPr>
              <w:t>-10</w:t>
            </w:r>
            <w:r>
              <w:rPr>
                <w:rFonts w:ascii="Times New Roman" w:hAnsi="Times New Roman" w:eastAsia="Times New Roman" w:cs="Times New Roman"/>
                <w:spacing w:val="17"/>
                <w:w w:val="101"/>
                <w:sz w:val="19"/>
                <w:szCs w:val="19"/>
              </w:rPr>
              <w:t xml:space="preserve"> </w:t>
            </w:r>
            <w:r>
              <w:rPr>
                <w:spacing w:val="2"/>
                <w:sz w:val="19"/>
                <w:szCs w:val="19"/>
              </w:rPr>
              <w:t>天</w:t>
            </w:r>
            <w:r>
              <w:rPr>
                <w:rFonts w:ascii="Times New Roman" w:hAnsi="Times New Roman" w:eastAsia="Times New Roman" w:cs="Times New Roman"/>
                <w:spacing w:val="2"/>
                <w:sz w:val="19"/>
                <w:szCs w:val="19"/>
              </w:rPr>
              <w:t>)</w:t>
            </w:r>
          </w:p>
        </w:tc>
        <w:tc>
          <w:tcPr>
            <w:tcW w:w="927" w:type="dxa"/>
            <w:vAlign w:val="top"/>
          </w:tcPr>
          <w:p>
            <w:pPr>
              <w:spacing w:before="76"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4" w:line="220" w:lineRule="auto"/>
              <w:ind w:left="243"/>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940" w:type="dxa"/>
            <w:vAlign w:val="top"/>
          </w:tcPr>
          <w:p>
            <w:pPr>
              <w:pStyle w:val="6"/>
              <w:spacing w:before="44" w:line="220" w:lineRule="auto"/>
              <w:ind w:left="1055"/>
              <w:rPr>
                <w:sz w:val="20"/>
                <w:szCs w:val="20"/>
              </w:rPr>
            </w:pPr>
            <w:r>
              <w:rPr>
                <w:spacing w:val="7"/>
                <w:sz w:val="20"/>
                <w:szCs w:val="20"/>
              </w:rPr>
              <w:t>施工津贴</w:t>
            </w:r>
          </w:p>
        </w:tc>
        <w:tc>
          <w:tcPr>
            <w:tcW w:w="4202" w:type="dxa"/>
            <w:vAlign w:val="top"/>
          </w:tcPr>
          <w:p>
            <w:pPr>
              <w:pStyle w:val="6"/>
              <w:spacing w:before="50" w:line="221" w:lineRule="auto"/>
              <w:ind w:left="6"/>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2.0</w:t>
            </w:r>
            <w:r>
              <w:rPr>
                <w:rFonts w:ascii="Times New Roman" w:hAnsi="Times New Roman" w:eastAsia="Times New Roman" w:cs="Times New Roman"/>
                <w:spacing w:val="28"/>
                <w:sz w:val="19"/>
                <w:szCs w:val="19"/>
              </w:rPr>
              <w:t xml:space="preserve"> </w:t>
            </w:r>
            <w:r>
              <w:rPr>
                <w:spacing w:val="3"/>
                <w:sz w:val="19"/>
                <w:szCs w:val="19"/>
              </w:rPr>
              <w:t>元</w:t>
            </w:r>
            <w:r>
              <w:rPr>
                <w:rFonts w:ascii="Times New Roman" w:hAnsi="Times New Roman" w:eastAsia="Times New Roman" w:cs="Times New Roman"/>
                <w:spacing w:val="3"/>
                <w:sz w:val="19"/>
                <w:szCs w:val="19"/>
              </w:rPr>
              <w:t>/</w:t>
            </w:r>
            <w:r>
              <w:rPr>
                <w:spacing w:val="3"/>
                <w:sz w:val="19"/>
                <w:szCs w:val="19"/>
              </w:rPr>
              <w:t>天</w:t>
            </w:r>
            <w:r>
              <w:rPr>
                <w:rFonts w:ascii="Times New Roman" w:hAnsi="Times New Roman" w:eastAsia="Times New Roman" w:cs="Times New Roman"/>
                <w:spacing w:val="3"/>
                <w:sz w:val="19"/>
                <w:szCs w:val="19"/>
              </w:rPr>
              <w:t>×365</w:t>
            </w:r>
            <w:r>
              <w:rPr>
                <w:rFonts w:ascii="Times New Roman" w:hAnsi="Times New Roman" w:eastAsia="Times New Roman" w:cs="Times New Roman"/>
                <w:spacing w:val="15"/>
                <w:sz w:val="19"/>
                <w:szCs w:val="19"/>
              </w:rPr>
              <w:t xml:space="preserve"> </w:t>
            </w:r>
            <w:r>
              <w:rPr>
                <w:spacing w:val="3"/>
                <w:sz w:val="19"/>
                <w:szCs w:val="19"/>
              </w:rPr>
              <w:t>天</w:t>
            </w:r>
            <w:r>
              <w:rPr>
                <w:rFonts w:ascii="Times New Roman" w:hAnsi="Times New Roman" w:eastAsia="Times New Roman" w:cs="Times New Roman"/>
                <w:spacing w:val="3"/>
                <w:sz w:val="19"/>
                <w:szCs w:val="19"/>
              </w:rPr>
              <w:t>×95%÷(250</w:t>
            </w:r>
            <w:r>
              <w:rPr>
                <w:rFonts w:ascii="Times New Roman" w:hAnsi="Times New Roman" w:eastAsia="Times New Roman" w:cs="Times New Roman"/>
                <w:spacing w:val="14"/>
                <w:w w:val="102"/>
                <w:sz w:val="19"/>
                <w:szCs w:val="19"/>
              </w:rPr>
              <w:t xml:space="preserve"> </w:t>
            </w:r>
            <w:r>
              <w:rPr>
                <w:spacing w:val="3"/>
                <w:sz w:val="19"/>
                <w:szCs w:val="19"/>
              </w:rPr>
              <w:t>天</w:t>
            </w:r>
            <w:r>
              <w:rPr>
                <w:rFonts w:ascii="Times New Roman" w:hAnsi="Times New Roman" w:eastAsia="Times New Roman" w:cs="Times New Roman"/>
                <w:spacing w:val="3"/>
                <w:sz w:val="19"/>
                <w:szCs w:val="19"/>
              </w:rPr>
              <w:t>-10</w:t>
            </w:r>
            <w:r>
              <w:rPr>
                <w:rFonts w:ascii="Times New Roman" w:hAnsi="Times New Roman" w:eastAsia="Times New Roman" w:cs="Times New Roman"/>
                <w:spacing w:val="17"/>
                <w:sz w:val="19"/>
                <w:szCs w:val="19"/>
              </w:rPr>
              <w:t xml:space="preserve"> </w:t>
            </w:r>
            <w:r>
              <w:rPr>
                <w:spacing w:val="3"/>
                <w:sz w:val="19"/>
                <w:szCs w:val="19"/>
              </w:rPr>
              <w:t>天</w:t>
            </w:r>
            <w:r>
              <w:rPr>
                <w:rFonts w:ascii="Times New Roman" w:hAnsi="Times New Roman" w:eastAsia="Times New Roman" w:cs="Times New Roman"/>
                <w:spacing w:val="3"/>
                <w:sz w:val="19"/>
                <w:szCs w:val="19"/>
              </w:rPr>
              <w:t>)</w:t>
            </w:r>
          </w:p>
        </w:tc>
        <w:tc>
          <w:tcPr>
            <w:tcW w:w="927" w:type="dxa"/>
            <w:vAlign w:val="top"/>
          </w:tcPr>
          <w:p>
            <w:pPr>
              <w:spacing w:before="76"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4" w:line="220" w:lineRule="auto"/>
              <w:ind w:left="243"/>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940" w:type="dxa"/>
            <w:vAlign w:val="top"/>
          </w:tcPr>
          <w:p>
            <w:pPr>
              <w:pStyle w:val="6"/>
              <w:spacing w:before="44" w:line="220" w:lineRule="auto"/>
              <w:ind w:left="1058"/>
              <w:rPr>
                <w:sz w:val="20"/>
                <w:szCs w:val="20"/>
              </w:rPr>
            </w:pPr>
            <w:r>
              <w:rPr>
                <w:spacing w:val="6"/>
                <w:sz w:val="20"/>
                <w:szCs w:val="20"/>
              </w:rPr>
              <w:t>夜餐津贴</w:t>
            </w:r>
          </w:p>
        </w:tc>
        <w:tc>
          <w:tcPr>
            <w:tcW w:w="4202" w:type="dxa"/>
            <w:vAlign w:val="top"/>
          </w:tcPr>
          <w:p>
            <w:pPr>
              <w:pStyle w:val="6"/>
              <w:spacing w:before="50" w:line="226" w:lineRule="auto"/>
              <w:ind w:left="7"/>
              <w:rPr>
                <w:rFonts w:ascii="Times New Roman" w:hAnsi="Times New Roman" w:eastAsia="Times New Roman" w:cs="Times New Roman"/>
                <w:sz w:val="19"/>
                <w:szCs w:val="19"/>
              </w:rPr>
            </w:pPr>
            <w:r>
              <w:rPr>
                <w:spacing w:val="4"/>
                <w:sz w:val="19"/>
                <w:szCs w:val="19"/>
              </w:rPr>
              <w:t>（</w:t>
            </w:r>
            <w:r>
              <w:rPr>
                <w:rFonts w:ascii="Times New Roman" w:hAnsi="Times New Roman" w:eastAsia="Times New Roman" w:cs="Times New Roman"/>
                <w:spacing w:val="4"/>
                <w:sz w:val="19"/>
                <w:szCs w:val="19"/>
              </w:rPr>
              <w:t>4.5</w:t>
            </w:r>
            <w:r>
              <w:rPr>
                <w:spacing w:val="4"/>
                <w:sz w:val="19"/>
                <w:szCs w:val="19"/>
              </w:rPr>
              <w:t>＋</w:t>
            </w:r>
            <w:r>
              <w:rPr>
                <w:rFonts w:ascii="Times New Roman" w:hAnsi="Times New Roman" w:eastAsia="Times New Roman" w:cs="Times New Roman"/>
                <w:spacing w:val="4"/>
                <w:sz w:val="19"/>
                <w:szCs w:val="19"/>
              </w:rPr>
              <w:t>3.5</w:t>
            </w:r>
            <w:r>
              <w:rPr>
                <w:rFonts w:ascii="Times New Roman" w:hAnsi="Times New Roman" w:eastAsia="Times New Roman" w:cs="Times New Roman"/>
                <w:spacing w:val="-18"/>
                <w:sz w:val="19"/>
                <w:szCs w:val="19"/>
              </w:rPr>
              <w:t xml:space="preserve"> </w:t>
            </w:r>
            <w:r>
              <w:rPr>
                <w:spacing w:val="4"/>
                <w:sz w:val="19"/>
                <w:szCs w:val="19"/>
              </w:rPr>
              <w:t>）元</w:t>
            </w:r>
            <w:r>
              <w:rPr>
                <w:rFonts w:ascii="Times New Roman" w:hAnsi="Times New Roman" w:eastAsia="Times New Roman" w:cs="Times New Roman"/>
                <w:spacing w:val="4"/>
                <w:sz w:val="19"/>
                <w:szCs w:val="19"/>
              </w:rPr>
              <w:t>/</w:t>
            </w:r>
            <w:r>
              <w:rPr>
                <w:spacing w:val="4"/>
                <w:sz w:val="19"/>
                <w:szCs w:val="19"/>
              </w:rPr>
              <w:t>天</w:t>
            </w:r>
            <w:r>
              <w:rPr>
                <w:rFonts w:ascii="Times New Roman" w:hAnsi="Times New Roman" w:eastAsia="Times New Roman" w:cs="Times New Roman"/>
                <w:spacing w:val="4"/>
                <w:sz w:val="19"/>
                <w:szCs w:val="19"/>
              </w:rPr>
              <w:t>÷2×0.05</w:t>
            </w:r>
          </w:p>
        </w:tc>
        <w:tc>
          <w:tcPr>
            <w:tcW w:w="927" w:type="dxa"/>
            <w:vAlign w:val="top"/>
          </w:tcPr>
          <w:p>
            <w:pPr>
              <w:spacing w:before="76"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3" w:line="221" w:lineRule="auto"/>
              <w:ind w:left="243"/>
              <w:rPr>
                <w:sz w:val="20"/>
                <w:szCs w:val="20"/>
              </w:rPr>
            </w:pPr>
            <w:r>
              <w:rPr>
                <w:spacing w:val="4"/>
                <w:sz w:val="20"/>
                <w:szCs w:val="20"/>
              </w:rPr>
              <w:t>（</w:t>
            </w:r>
            <w:r>
              <w:rPr>
                <w:rFonts w:ascii="Times New Roman" w:hAnsi="Times New Roman" w:eastAsia="Times New Roman" w:cs="Times New Roman"/>
                <w:spacing w:val="4"/>
                <w:sz w:val="20"/>
                <w:szCs w:val="20"/>
              </w:rPr>
              <w:t>4</w:t>
            </w:r>
            <w:r>
              <w:rPr>
                <w:spacing w:val="4"/>
                <w:sz w:val="20"/>
                <w:szCs w:val="20"/>
              </w:rPr>
              <w:t>）</w:t>
            </w:r>
          </w:p>
        </w:tc>
        <w:tc>
          <w:tcPr>
            <w:tcW w:w="2940" w:type="dxa"/>
            <w:vAlign w:val="top"/>
          </w:tcPr>
          <w:p>
            <w:pPr>
              <w:pStyle w:val="6"/>
              <w:spacing w:before="43" w:line="221" w:lineRule="auto"/>
              <w:ind w:left="852"/>
              <w:rPr>
                <w:sz w:val="20"/>
                <w:szCs w:val="20"/>
              </w:rPr>
            </w:pPr>
            <w:r>
              <w:rPr>
                <w:spacing w:val="7"/>
                <w:sz w:val="20"/>
                <w:szCs w:val="20"/>
              </w:rPr>
              <w:t>节日加班津贴</w:t>
            </w:r>
          </w:p>
        </w:tc>
        <w:tc>
          <w:tcPr>
            <w:tcW w:w="4202" w:type="dxa"/>
            <w:vAlign w:val="top"/>
          </w:tcPr>
          <w:p>
            <w:pPr>
              <w:pStyle w:val="6"/>
              <w:spacing w:before="50" w:line="223" w:lineRule="auto"/>
              <w:ind w:left="7"/>
              <w:rPr>
                <w:rFonts w:ascii="Times New Roman" w:hAnsi="Times New Roman" w:eastAsia="Times New Roman" w:cs="Times New Roman"/>
                <w:sz w:val="19"/>
                <w:szCs w:val="19"/>
              </w:rPr>
            </w:pPr>
            <w:r>
              <w:rPr>
                <w:spacing w:val="5"/>
                <w:sz w:val="19"/>
                <w:szCs w:val="19"/>
              </w:rPr>
              <w:t>基本工资</w:t>
            </w:r>
            <w:r>
              <w:rPr>
                <w:rFonts w:ascii="Times New Roman" w:hAnsi="Times New Roman" w:eastAsia="Times New Roman" w:cs="Times New Roman"/>
                <w:spacing w:val="5"/>
                <w:sz w:val="19"/>
                <w:szCs w:val="19"/>
              </w:rPr>
              <w:t>×</w:t>
            </w:r>
            <w:r>
              <w:rPr>
                <w:spacing w:val="5"/>
                <w:sz w:val="19"/>
                <w:szCs w:val="19"/>
              </w:rPr>
              <w:t>（</w:t>
            </w:r>
            <w:r>
              <w:rPr>
                <w:rFonts w:ascii="Times New Roman" w:hAnsi="Times New Roman" w:eastAsia="Times New Roman" w:cs="Times New Roman"/>
                <w:spacing w:val="5"/>
                <w:sz w:val="19"/>
                <w:szCs w:val="19"/>
              </w:rPr>
              <w:t>3-1</w:t>
            </w:r>
            <w:r>
              <w:rPr>
                <w:spacing w:val="5"/>
                <w:sz w:val="19"/>
                <w:szCs w:val="19"/>
              </w:rPr>
              <w:t>）</w:t>
            </w:r>
            <w:r>
              <w:rPr>
                <w:rFonts w:ascii="Times New Roman" w:hAnsi="Times New Roman" w:eastAsia="Times New Roman" w:cs="Times New Roman"/>
                <w:spacing w:val="5"/>
                <w:sz w:val="19"/>
                <w:szCs w:val="19"/>
              </w:rPr>
              <w:t>×11÷250</w:t>
            </w:r>
            <w:r>
              <w:rPr>
                <w:rFonts w:ascii="Times New Roman" w:hAnsi="Times New Roman" w:eastAsia="Times New Roman" w:cs="Times New Roman"/>
                <w:spacing w:val="30"/>
                <w:w w:val="101"/>
                <w:sz w:val="19"/>
                <w:szCs w:val="19"/>
              </w:rPr>
              <w:t xml:space="preserve"> </w:t>
            </w:r>
            <w:r>
              <w:rPr>
                <w:spacing w:val="5"/>
                <w:sz w:val="19"/>
                <w:szCs w:val="19"/>
              </w:rPr>
              <w:t>天</w:t>
            </w:r>
            <w:r>
              <w:rPr>
                <w:rFonts w:ascii="Times New Roman" w:hAnsi="Times New Roman" w:eastAsia="Times New Roman" w:cs="Times New Roman"/>
                <w:spacing w:val="5"/>
                <w:sz w:val="19"/>
                <w:szCs w:val="19"/>
              </w:rPr>
              <w:t>×0.15</w:t>
            </w:r>
          </w:p>
        </w:tc>
        <w:tc>
          <w:tcPr>
            <w:tcW w:w="927" w:type="dxa"/>
            <w:vAlign w:val="top"/>
          </w:tcPr>
          <w:p>
            <w:pPr>
              <w:spacing w:before="75"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spacing w:before="81" w:line="195" w:lineRule="auto"/>
              <w:ind w:left="4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940" w:type="dxa"/>
            <w:vAlign w:val="top"/>
          </w:tcPr>
          <w:p>
            <w:pPr>
              <w:pStyle w:val="6"/>
              <w:spacing w:before="43" w:line="221" w:lineRule="auto"/>
              <w:ind w:left="954"/>
              <w:rPr>
                <w:sz w:val="20"/>
                <w:szCs w:val="20"/>
              </w:rPr>
            </w:pPr>
            <w:r>
              <w:rPr>
                <w:spacing w:val="7"/>
                <w:sz w:val="20"/>
                <w:szCs w:val="20"/>
              </w:rPr>
              <w:t>工资附加费</w:t>
            </w:r>
          </w:p>
        </w:tc>
        <w:tc>
          <w:tcPr>
            <w:tcW w:w="4202" w:type="dxa"/>
            <w:vAlign w:val="top"/>
          </w:tcPr>
          <w:p>
            <w:pPr>
              <w:rPr>
                <w:rFonts w:ascii="Arial"/>
                <w:sz w:val="21"/>
              </w:rPr>
            </w:pPr>
          </w:p>
        </w:tc>
        <w:tc>
          <w:tcPr>
            <w:tcW w:w="927" w:type="dxa"/>
            <w:vAlign w:val="top"/>
          </w:tcPr>
          <w:p>
            <w:pPr>
              <w:spacing w:before="77"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3" w:line="221" w:lineRule="auto"/>
              <w:ind w:left="243"/>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940" w:type="dxa"/>
            <w:vAlign w:val="top"/>
          </w:tcPr>
          <w:p>
            <w:pPr>
              <w:pStyle w:val="6"/>
              <w:spacing w:before="43" w:line="221" w:lineRule="auto"/>
              <w:ind w:left="854"/>
              <w:rPr>
                <w:sz w:val="20"/>
                <w:szCs w:val="20"/>
              </w:rPr>
            </w:pPr>
            <w:r>
              <w:rPr>
                <w:spacing w:val="6"/>
                <w:sz w:val="20"/>
                <w:szCs w:val="20"/>
              </w:rPr>
              <w:t>职工福利基金</w:t>
            </w:r>
          </w:p>
        </w:tc>
        <w:tc>
          <w:tcPr>
            <w:tcW w:w="4202" w:type="dxa"/>
            <w:vAlign w:val="top"/>
          </w:tcPr>
          <w:p>
            <w:pPr>
              <w:spacing w:before="81"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(1+2)×14%</w:t>
            </w:r>
          </w:p>
        </w:tc>
        <w:tc>
          <w:tcPr>
            <w:tcW w:w="927" w:type="dxa"/>
            <w:vAlign w:val="top"/>
          </w:tcPr>
          <w:p>
            <w:pPr>
              <w:spacing w:before="77"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5" w:line="219" w:lineRule="auto"/>
              <w:ind w:left="243"/>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940" w:type="dxa"/>
            <w:vAlign w:val="top"/>
          </w:tcPr>
          <w:p>
            <w:pPr>
              <w:pStyle w:val="6"/>
              <w:spacing w:before="45" w:line="219" w:lineRule="auto"/>
              <w:ind w:left="1059"/>
              <w:rPr>
                <w:sz w:val="20"/>
                <w:szCs w:val="20"/>
              </w:rPr>
            </w:pPr>
            <w:r>
              <w:rPr>
                <w:spacing w:val="6"/>
                <w:sz w:val="20"/>
                <w:szCs w:val="20"/>
              </w:rPr>
              <w:t>工会经费</w:t>
            </w:r>
          </w:p>
        </w:tc>
        <w:tc>
          <w:tcPr>
            <w:tcW w:w="4202" w:type="dxa"/>
            <w:vAlign w:val="top"/>
          </w:tcPr>
          <w:p>
            <w:pPr>
              <w:spacing w:before="81"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(1+2)×2%</w:t>
            </w:r>
          </w:p>
        </w:tc>
        <w:tc>
          <w:tcPr>
            <w:tcW w:w="927" w:type="dxa"/>
            <w:vAlign w:val="top"/>
          </w:tcPr>
          <w:p>
            <w:pPr>
              <w:spacing w:before="76"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4" w:line="220" w:lineRule="auto"/>
              <w:ind w:left="243"/>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940" w:type="dxa"/>
            <w:vAlign w:val="top"/>
          </w:tcPr>
          <w:p>
            <w:pPr>
              <w:pStyle w:val="6"/>
              <w:spacing w:before="44" w:line="220" w:lineRule="auto"/>
              <w:ind w:left="950"/>
              <w:rPr>
                <w:sz w:val="20"/>
                <w:szCs w:val="20"/>
              </w:rPr>
            </w:pPr>
            <w:r>
              <w:rPr>
                <w:spacing w:val="7"/>
                <w:sz w:val="20"/>
                <w:szCs w:val="20"/>
              </w:rPr>
              <w:t>养老保险费</w:t>
            </w:r>
          </w:p>
        </w:tc>
        <w:tc>
          <w:tcPr>
            <w:tcW w:w="4202" w:type="dxa"/>
            <w:vAlign w:val="top"/>
          </w:tcPr>
          <w:p>
            <w:pPr>
              <w:spacing w:before="81"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(1+2)×20%</w:t>
            </w:r>
          </w:p>
        </w:tc>
        <w:tc>
          <w:tcPr>
            <w:tcW w:w="927" w:type="dxa"/>
            <w:vAlign w:val="top"/>
          </w:tcPr>
          <w:p>
            <w:pPr>
              <w:spacing w:before="76"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4" w:line="220" w:lineRule="auto"/>
              <w:ind w:left="243"/>
              <w:rPr>
                <w:sz w:val="20"/>
                <w:szCs w:val="20"/>
              </w:rPr>
            </w:pPr>
            <w:r>
              <w:rPr>
                <w:spacing w:val="4"/>
                <w:sz w:val="20"/>
                <w:szCs w:val="20"/>
              </w:rPr>
              <w:t>（</w:t>
            </w:r>
            <w:r>
              <w:rPr>
                <w:rFonts w:ascii="Times New Roman" w:hAnsi="Times New Roman" w:eastAsia="Times New Roman" w:cs="Times New Roman"/>
                <w:spacing w:val="4"/>
                <w:sz w:val="20"/>
                <w:szCs w:val="20"/>
              </w:rPr>
              <w:t>4</w:t>
            </w:r>
            <w:r>
              <w:rPr>
                <w:spacing w:val="4"/>
                <w:sz w:val="20"/>
                <w:szCs w:val="20"/>
              </w:rPr>
              <w:t>）</w:t>
            </w:r>
          </w:p>
        </w:tc>
        <w:tc>
          <w:tcPr>
            <w:tcW w:w="2940" w:type="dxa"/>
            <w:vAlign w:val="top"/>
          </w:tcPr>
          <w:p>
            <w:pPr>
              <w:pStyle w:val="6"/>
              <w:spacing w:before="44" w:line="220" w:lineRule="auto"/>
              <w:ind w:left="973"/>
              <w:rPr>
                <w:sz w:val="20"/>
                <w:szCs w:val="20"/>
              </w:rPr>
            </w:pPr>
            <w:r>
              <w:rPr>
                <w:spacing w:val="3"/>
                <w:sz w:val="20"/>
                <w:szCs w:val="20"/>
              </w:rPr>
              <w:t>医疗保险费</w:t>
            </w:r>
          </w:p>
        </w:tc>
        <w:tc>
          <w:tcPr>
            <w:tcW w:w="4202" w:type="dxa"/>
            <w:vAlign w:val="top"/>
          </w:tcPr>
          <w:p>
            <w:pPr>
              <w:spacing w:before="80"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(1+2)×4%</w:t>
            </w:r>
          </w:p>
        </w:tc>
        <w:tc>
          <w:tcPr>
            <w:tcW w:w="927" w:type="dxa"/>
            <w:vAlign w:val="top"/>
          </w:tcPr>
          <w:p>
            <w:pPr>
              <w:spacing w:before="76"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3" w:line="221" w:lineRule="auto"/>
              <w:ind w:left="243"/>
              <w:rPr>
                <w:sz w:val="20"/>
                <w:szCs w:val="20"/>
              </w:rPr>
            </w:pPr>
            <w:r>
              <w:rPr>
                <w:spacing w:val="4"/>
                <w:sz w:val="20"/>
                <w:szCs w:val="20"/>
              </w:rPr>
              <w:t>（</w:t>
            </w:r>
            <w:r>
              <w:rPr>
                <w:rFonts w:ascii="Times New Roman" w:hAnsi="Times New Roman" w:eastAsia="Times New Roman" w:cs="Times New Roman"/>
                <w:spacing w:val="4"/>
                <w:sz w:val="20"/>
                <w:szCs w:val="20"/>
              </w:rPr>
              <w:t>5</w:t>
            </w:r>
            <w:r>
              <w:rPr>
                <w:spacing w:val="4"/>
                <w:sz w:val="20"/>
                <w:szCs w:val="20"/>
              </w:rPr>
              <w:t>）</w:t>
            </w:r>
          </w:p>
        </w:tc>
        <w:tc>
          <w:tcPr>
            <w:tcW w:w="2940" w:type="dxa"/>
            <w:vAlign w:val="top"/>
          </w:tcPr>
          <w:p>
            <w:pPr>
              <w:pStyle w:val="6"/>
              <w:spacing w:before="43" w:line="221" w:lineRule="auto"/>
              <w:ind w:left="954"/>
              <w:rPr>
                <w:sz w:val="20"/>
                <w:szCs w:val="20"/>
              </w:rPr>
            </w:pPr>
            <w:r>
              <w:rPr>
                <w:spacing w:val="7"/>
                <w:sz w:val="20"/>
                <w:szCs w:val="20"/>
              </w:rPr>
              <w:t>工伤保险费</w:t>
            </w:r>
          </w:p>
        </w:tc>
        <w:tc>
          <w:tcPr>
            <w:tcW w:w="4202" w:type="dxa"/>
            <w:vAlign w:val="top"/>
          </w:tcPr>
          <w:p>
            <w:pPr>
              <w:spacing w:before="80"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(1+2)×1.5%</w:t>
            </w:r>
          </w:p>
        </w:tc>
        <w:tc>
          <w:tcPr>
            <w:tcW w:w="927" w:type="dxa"/>
            <w:vAlign w:val="top"/>
          </w:tcPr>
          <w:p>
            <w:pPr>
              <w:spacing w:before="75"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3" w:line="221" w:lineRule="auto"/>
              <w:ind w:left="243"/>
              <w:rPr>
                <w:sz w:val="20"/>
                <w:szCs w:val="20"/>
              </w:rPr>
            </w:pPr>
            <w:r>
              <w:rPr>
                <w:spacing w:val="4"/>
                <w:sz w:val="20"/>
                <w:szCs w:val="20"/>
              </w:rPr>
              <w:t>（</w:t>
            </w:r>
            <w:r>
              <w:rPr>
                <w:rFonts w:ascii="Times New Roman" w:hAnsi="Times New Roman" w:eastAsia="Times New Roman" w:cs="Times New Roman"/>
                <w:spacing w:val="4"/>
                <w:sz w:val="20"/>
                <w:szCs w:val="20"/>
              </w:rPr>
              <w:t>6</w:t>
            </w:r>
            <w:r>
              <w:rPr>
                <w:spacing w:val="4"/>
                <w:sz w:val="20"/>
                <w:szCs w:val="20"/>
              </w:rPr>
              <w:t>）</w:t>
            </w:r>
          </w:p>
        </w:tc>
        <w:tc>
          <w:tcPr>
            <w:tcW w:w="2940" w:type="dxa"/>
            <w:vAlign w:val="top"/>
          </w:tcPr>
          <w:p>
            <w:pPr>
              <w:pStyle w:val="6"/>
              <w:spacing w:before="43" w:line="221" w:lineRule="auto"/>
              <w:ind w:left="643"/>
              <w:rPr>
                <w:sz w:val="20"/>
                <w:szCs w:val="20"/>
              </w:rPr>
            </w:pPr>
            <w:r>
              <w:rPr>
                <w:spacing w:val="7"/>
                <w:sz w:val="20"/>
                <w:szCs w:val="20"/>
              </w:rPr>
              <w:t>职工失业保险基金</w:t>
            </w:r>
          </w:p>
        </w:tc>
        <w:tc>
          <w:tcPr>
            <w:tcW w:w="4202" w:type="dxa"/>
            <w:vAlign w:val="top"/>
          </w:tcPr>
          <w:p>
            <w:pPr>
              <w:spacing w:before="79"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(1+2)×2%</w:t>
            </w:r>
          </w:p>
        </w:tc>
        <w:tc>
          <w:tcPr>
            <w:tcW w:w="927" w:type="dxa"/>
            <w:vAlign w:val="top"/>
          </w:tcPr>
          <w:p>
            <w:pPr>
              <w:spacing w:before="77"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3" w:hRule="atLeast"/>
        </w:trPr>
        <w:tc>
          <w:tcPr>
            <w:tcW w:w="1007" w:type="dxa"/>
            <w:vAlign w:val="top"/>
          </w:tcPr>
          <w:p>
            <w:pPr>
              <w:pStyle w:val="6"/>
              <w:spacing w:before="43" w:line="221" w:lineRule="auto"/>
              <w:ind w:left="243"/>
              <w:rPr>
                <w:sz w:val="20"/>
                <w:szCs w:val="20"/>
              </w:rPr>
            </w:pPr>
            <w:r>
              <w:rPr>
                <w:spacing w:val="4"/>
                <w:sz w:val="20"/>
                <w:szCs w:val="20"/>
              </w:rPr>
              <w:t>（</w:t>
            </w:r>
            <w:r>
              <w:rPr>
                <w:rFonts w:ascii="Times New Roman" w:hAnsi="Times New Roman" w:eastAsia="Times New Roman" w:cs="Times New Roman"/>
                <w:spacing w:val="4"/>
                <w:sz w:val="20"/>
                <w:szCs w:val="20"/>
              </w:rPr>
              <w:t>7</w:t>
            </w:r>
            <w:r>
              <w:rPr>
                <w:spacing w:val="4"/>
                <w:sz w:val="20"/>
                <w:szCs w:val="20"/>
              </w:rPr>
              <w:t>）</w:t>
            </w:r>
          </w:p>
        </w:tc>
        <w:tc>
          <w:tcPr>
            <w:tcW w:w="2940" w:type="dxa"/>
            <w:vAlign w:val="top"/>
          </w:tcPr>
          <w:p>
            <w:pPr>
              <w:pStyle w:val="6"/>
              <w:spacing w:before="43" w:line="221" w:lineRule="auto"/>
              <w:ind w:left="953"/>
              <w:rPr>
                <w:sz w:val="20"/>
                <w:szCs w:val="20"/>
              </w:rPr>
            </w:pPr>
            <w:r>
              <w:rPr>
                <w:spacing w:val="7"/>
                <w:sz w:val="20"/>
                <w:szCs w:val="20"/>
              </w:rPr>
              <w:t>住房公积金</w:t>
            </w:r>
          </w:p>
        </w:tc>
        <w:tc>
          <w:tcPr>
            <w:tcW w:w="4202" w:type="dxa"/>
            <w:vAlign w:val="top"/>
          </w:tcPr>
          <w:p>
            <w:pPr>
              <w:spacing w:before="81"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4"/>
                <w:sz w:val="19"/>
                <w:szCs w:val="19"/>
              </w:rPr>
              <w:t>(1+2)×6%</w:t>
            </w:r>
          </w:p>
        </w:tc>
        <w:tc>
          <w:tcPr>
            <w:tcW w:w="927" w:type="dxa"/>
            <w:vAlign w:val="top"/>
          </w:tcPr>
          <w:p>
            <w:pPr>
              <w:spacing w:before="77"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7" w:hRule="atLeast"/>
        </w:trPr>
        <w:tc>
          <w:tcPr>
            <w:tcW w:w="1007" w:type="dxa"/>
            <w:vAlign w:val="top"/>
          </w:tcPr>
          <w:p>
            <w:pPr>
              <w:rPr>
                <w:rFonts w:ascii="Arial"/>
                <w:sz w:val="21"/>
              </w:rPr>
            </w:pPr>
          </w:p>
        </w:tc>
        <w:tc>
          <w:tcPr>
            <w:tcW w:w="2940" w:type="dxa"/>
            <w:vAlign w:val="top"/>
          </w:tcPr>
          <w:p>
            <w:pPr>
              <w:pStyle w:val="6"/>
              <w:spacing w:before="45" w:line="222" w:lineRule="auto"/>
              <w:ind w:left="636"/>
              <w:rPr>
                <w:sz w:val="20"/>
                <w:szCs w:val="20"/>
              </w:rPr>
            </w:pPr>
            <w:r>
              <w:rPr>
                <w:spacing w:val="8"/>
                <w:sz w:val="20"/>
                <w:szCs w:val="20"/>
              </w:rPr>
              <w:t>人工工日预算单价</w:t>
            </w:r>
          </w:p>
        </w:tc>
        <w:tc>
          <w:tcPr>
            <w:tcW w:w="4202" w:type="dxa"/>
            <w:vAlign w:val="top"/>
          </w:tcPr>
          <w:p>
            <w:pPr>
              <w:spacing w:before="81" w:line="201" w:lineRule="auto"/>
              <w:ind w:left="10"/>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(1+2+3)</w:t>
            </w:r>
          </w:p>
        </w:tc>
        <w:tc>
          <w:tcPr>
            <w:tcW w:w="927" w:type="dxa"/>
            <w:vAlign w:val="top"/>
          </w:tcPr>
          <w:p>
            <w:pPr>
              <w:spacing w:before="76" w:line="196"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spacing w:line="28" w:lineRule="exact"/>
        <w:ind w:firstLine="4"/>
      </w:pPr>
      <w:r>
        <w:pict>
          <v:shape id="_x0000_s1158" o:spid="_x0000_s1158" style="height:1.45pt;width:453.65pt;" fillcolor="#000000" filled="t" stroked="f" coordsize="9072,29" path="m0,0l9072,0,9072,28,0,28,0,0xe">
            <v:path/>
            <v:fill on="t" focussize="0,0"/>
            <v:stroke on="f"/>
            <v:imagedata o:title=""/>
            <o:lock v:ext="edit"/>
            <w10:wrap type="none"/>
            <w10:anchorlock/>
          </v:shape>
        </w:pict>
      </w:r>
    </w:p>
    <w:p>
      <w:pPr>
        <w:spacing w:line="28" w:lineRule="exact"/>
        <w:sectPr>
          <w:headerReference r:id="rId98" w:type="default"/>
          <w:footerReference r:id="rId99" w:type="default"/>
          <w:pgSz w:w="11906" w:h="16839"/>
          <w:pgMar w:top="1171" w:right="1242" w:bottom="1289" w:left="1582" w:header="863" w:footer="990" w:gutter="0"/>
          <w:cols w:space="720" w:num="1"/>
        </w:sectPr>
      </w:pPr>
    </w:p>
    <w:p>
      <w:pPr>
        <w:spacing w:before="221" w:line="230" w:lineRule="auto"/>
        <w:ind w:left="5796"/>
        <w:rPr>
          <w:rFonts w:ascii="黑体" w:hAnsi="黑体" w:eastAsia="黑体" w:cs="黑体"/>
          <w:sz w:val="20"/>
          <w:szCs w:val="20"/>
        </w:rPr>
      </w:pPr>
      <w:r>
        <w:pict>
          <v:shape id="_x0000_s1159" o:spid="_x0000_s1159" style="position:absolute;left:0pt;margin-left:70.9pt;margin-top:59.3pt;height:0.75pt;width:700.1pt;mso-position-horizontal-relative:page;mso-position-vertical-relative:page;z-index:251779072;mso-width-relative:page;mso-height-relative:page;" fillcolor="#000000" filled="t" stroked="f" coordsize="14001,15" o:allowincell="f" path="m0,0l14001,0,14001,14,0,14,0,0xe">
            <v:path/>
            <v:fill on="t" focussize="0,0"/>
            <v:stroke on="f"/>
            <v:imagedata o:title=""/>
            <o:lock v:ext="edit"/>
          </v:shape>
        </w:pict>
      </w:r>
      <w:r>
        <w:rPr>
          <w:rFonts w:ascii="黑体" w:hAnsi="黑体" w:eastAsia="黑体" w:cs="黑体"/>
          <w:spacing w:val="5"/>
          <w:sz w:val="20"/>
          <w:szCs w:val="20"/>
        </w:rPr>
        <w:t>表</w:t>
      </w:r>
      <w:r>
        <w:rPr>
          <w:rFonts w:ascii="黑体" w:hAnsi="黑体" w:eastAsia="黑体" w:cs="黑体"/>
          <w:spacing w:val="-28"/>
          <w:sz w:val="20"/>
          <w:szCs w:val="20"/>
        </w:rPr>
        <w:t xml:space="preserve"> </w:t>
      </w:r>
      <w:r>
        <w:rPr>
          <w:rFonts w:ascii="Times New Roman" w:hAnsi="Times New Roman" w:eastAsia="Times New Roman" w:cs="Times New Roman"/>
          <w:spacing w:val="5"/>
          <w:sz w:val="20"/>
          <w:szCs w:val="20"/>
        </w:rPr>
        <w:t xml:space="preserve">8.2-8  </w:t>
      </w:r>
      <w:r>
        <w:rPr>
          <w:rFonts w:ascii="黑体" w:hAnsi="黑体" w:eastAsia="黑体" w:cs="黑体"/>
          <w:spacing w:val="5"/>
          <w:sz w:val="20"/>
          <w:szCs w:val="20"/>
        </w:rPr>
        <w:t>预算材料费价格表</w:t>
      </w:r>
    </w:p>
    <w:p>
      <w:pPr>
        <w:spacing w:line="104" w:lineRule="exact"/>
      </w:pPr>
    </w:p>
    <w:tbl>
      <w:tblPr>
        <w:tblStyle w:val="5"/>
        <w:tblW w:w="140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1167"/>
        <w:gridCol w:w="530"/>
        <w:gridCol w:w="2336"/>
        <w:gridCol w:w="940"/>
        <w:gridCol w:w="1079"/>
        <w:gridCol w:w="929"/>
        <w:gridCol w:w="660"/>
        <w:gridCol w:w="951"/>
        <w:gridCol w:w="900"/>
        <w:gridCol w:w="824"/>
        <w:gridCol w:w="908"/>
        <w:gridCol w:w="693"/>
        <w:gridCol w:w="15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285" w:hRule="atLeast"/>
        </w:trPr>
        <w:tc>
          <w:tcPr>
            <w:tcW w:w="535" w:type="dxa"/>
            <w:vMerge w:val="restart"/>
            <w:tcBorders>
              <w:bottom w:val="nil"/>
            </w:tcBorders>
            <w:vAlign w:val="top"/>
          </w:tcPr>
          <w:p>
            <w:pPr>
              <w:spacing w:line="417" w:lineRule="auto"/>
              <w:rPr>
                <w:rFonts w:ascii="Arial"/>
                <w:sz w:val="21"/>
              </w:rPr>
            </w:pPr>
          </w:p>
          <w:p>
            <w:pPr>
              <w:pStyle w:val="6"/>
              <w:spacing w:before="62" w:line="224" w:lineRule="auto"/>
              <w:ind w:left="71"/>
              <w:rPr>
                <w:sz w:val="19"/>
                <w:szCs w:val="19"/>
              </w:rPr>
            </w:pPr>
            <w:r>
              <w:rPr>
                <w:spacing w:val="6"/>
                <w:sz w:val="19"/>
                <w:szCs w:val="19"/>
              </w:rPr>
              <w:t>序号</w:t>
            </w:r>
          </w:p>
        </w:tc>
        <w:tc>
          <w:tcPr>
            <w:tcW w:w="1167" w:type="dxa"/>
            <w:vMerge w:val="restart"/>
            <w:tcBorders>
              <w:bottom w:val="nil"/>
            </w:tcBorders>
            <w:vAlign w:val="top"/>
          </w:tcPr>
          <w:p>
            <w:pPr>
              <w:spacing w:line="417" w:lineRule="auto"/>
              <w:rPr>
                <w:rFonts w:ascii="Arial"/>
                <w:sz w:val="21"/>
              </w:rPr>
            </w:pPr>
          </w:p>
          <w:p>
            <w:pPr>
              <w:pStyle w:val="6"/>
              <w:spacing w:before="61" w:line="222" w:lineRule="auto"/>
              <w:ind w:left="84"/>
              <w:rPr>
                <w:sz w:val="19"/>
                <w:szCs w:val="19"/>
              </w:rPr>
            </w:pPr>
            <w:r>
              <w:rPr>
                <w:spacing w:val="8"/>
                <w:sz w:val="19"/>
                <w:szCs w:val="19"/>
              </w:rPr>
              <w:t>名称及规格</w:t>
            </w:r>
          </w:p>
        </w:tc>
        <w:tc>
          <w:tcPr>
            <w:tcW w:w="530" w:type="dxa"/>
            <w:vMerge w:val="restart"/>
            <w:tcBorders>
              <w:bottom w:val="nil"/>
            </w:tcBorders>
            <w:vAlign w:val="top"/>
          </w:tcPr>
          <w:p>
            <w:pPr>
              <w:spacing w:line="417" w:lineRule="auto"/>
              <w:rPr>
                <w:rFonts w:ascii="Arial"/>
                <w:sz w:val="21"/>
              </w:rPr>
            </w:pPr>
          </w:p>
          <w:p>
            <w:pPr>
              <w:pStyle w:val="6"/>
              <w:spacing w:before="61" w:line="222" w:lineRule="auto"/>
              <w:ind w:left="75"/>
              <w:rPr>
                <w:sz w:val="19"/>
                <w:szCs w:val="19"/>
              </w:rPr>
            </w:pPr>
            <w:r>
              <w:rPr>
                <w:spacing w:val="2"/>
                <w:sz w:val="19"/>
                <w:szCs w:val="19"/>
              </w:rPr>
              <w:t>单位</w:t>
            </w:r>
          </w:p>
        </w:tc>
        <w:tc>
          <w:tcPr>
            <w:tcW w:w="2336" w:type="dxa"/>
            <w:vMerge w:val="restart"/>
            <w:tcBorders>
              <w:bottom w:val="nil"/>
            </w:tcBorders>
            <w:vAlign w:val="top"/>
          </w:tcPr>
          <w:p>
            <w:pPr>
              <w:spacing w:line="417" w:lineRule="auto"/>
              <w:rPr>
                <w:rFonts w:ascii="Arial"/>
                <w:sz w:val="21"/>
              </w:rPr>
            </w:pPr>
          </w:p>
          <w:p>
            <w:pPr>
              <w:pStyle w:val="6"/>
              <w:spacing w:before="61" w:line="222" w:lineRule="auto"/>
              <w:ind w:left="776"/>
              <w:rPr>
                <w:sz w:val="19"/>
                <w:szCs w:val="19"/>
              </w:rPr>
            </w:pPr>
            <w:r>
              <w:rPr>
                <w:spacing w:val="6"/>
                <w:sz w:val="19"/>
                <w:szCs w:val="19"/>
              </w:rPr>
              <w:t>原价依据</w:t>
            </w:r>
          </w:p>
        </w:tc>
        <w:tc>
          <w:tcPr>
            <w:tcW w:w="940" w:type="dxa"/>
            <w:vMerge w:val="restart"/>
            <w:tcBorders>
              <w:bottom w:val="nil"/>
            </w:tcBorders>
            <w:vAlign w:val="top"/>
          </w:tcPr>
          <w:p>
            <w:pPr>
              <w:pStyle w:val="6"/>
              <w:spacing w:before="207" w:line="222" w:lineRule="auto"/>
              <w:ind w:left="79"/>
              <w:rPr>
                <w:sz w:val="19"/>
                <w:szCs w:val="19"/>
              </w:rPr>
            </w:pPr>
            <w:r>
              <w:rPr>
                <w:spacing w:val="6"/>
                <w:sz w:val="19"/>
                <w:szCs w:val="19"/>
              </w:rPr>
              <w:t>单位毛重</w:t>
            </w:r>
          </w:p>
          <w:p>
            <w:pPr>
              <w:pStyle w:val="6"/>
              <w:spacing w:before="30" w:line="236" w:lineRule="auto"/>
              <w:ind w:left="244"/>
              <w:rPr>
                <w:sz w:val="19"/>
                <w:szCs w:val="19"/>
              </w:rPr>
            </w:pPr>
            <w:r>
              <w:rPr>
                <w:spacing w:val="3"/>
                <w:sz w:val="19"/>
                <w:szCs w:val="19"/>
              </w:rPr>
              <w:t>（</w:t>
            </w:r>
            <w:r>
              <w:rPr>
                <w:rFonts w:ascii="Times New Roman" w:hAnsi="Times New Roman" w:eastAsia="Times New Roman" w:cs="Times New Roman"/>
                <w:spacing w:val="3"/>
                <w:sz w:val="19"/>
                <w:szCs w:val="19"/>
              </w:rPr>
              <w:t>t</w:t>
            </w:r>
            <w:r>
              <w:rPr>
                <w:spacing w:val="3"/>
                <w:sz w:val="19"/>
                <w:szCs w:val="19"/>
              </w:rPr>
              <w:t>）</w:t>
            </w:r>
          </w:p>
        </w:tc>
        <w:tc>
          <w:tcPr>
            <w:tcW w:w="1079" w:type="dxa"/>
            <w:vMerge w:val="restart"/>
            <w:tcBorders>
              <w:bottom w:val="nil"/>
            </w:tcBorders>
            <w:vAlign w:val="top"/>
          </w:tcPr>
          <w:p>
            <w:pPr>
              <w:pStyle w:val="6"/>
              <w:spacing w:before="207" w:line="222" w:lineRule="auto"/>
              <w:ind w:left="44"/>
              <w:rPr>
                <w:sz w:val="19"/>
                <w:szCs w:val="19"/>
              </w:rPr>
            </w:pPr>
            <w:r>
              <w:rPr>
                <w:spacing w:val="8"/>
                <w:sz w:val="19"/>
                <w:szCs w:val="19"/>
              </w:rPr>
              <w:t>每吨运杂费</w:t>
            </w:r>
          </w:p>
          <w:p>
            <w:pPr>
              <w:pStyle w:val="6"/>
              <w:spacing w:before="30" w:line="226" w:lineRule="auto"/>
              <w:ind w:left="242"/>
              <w:rPr>
                <w:sz w:val="19"/>
                <w:szCs w:val="19"/>
              </w:rPr>
            </w:pPr>
            <w:r>
              <w:rPr>
                <w:spacing w:val="6"/>
                <w:sz w:val="19"/>
                <w:szCs w:val="19"/>
              </w:rPr>
              <w:t>（元）</w:t>
            </w:r>
          </w:p>
        </w:tc>
        <w:tc>
          <w:tcPr>
            <w:tcW w:w="7463" w:type="dxa"/>
            <w:gridSpan w:val="8"/>
            <w:vAlign w:val="top"/>
          </w:tcPr>
          <w:p>
            <w:pPr>
              <w:pStyle w:val="6"/>
              <w:spacing w:before="44" w:line="222" w:lineRule="auto"/>
              <w:ind w:left="3237"/>
              <w:rPr>
                <w:sz w:val="19"/>
                <w:szCs w:val="19"/>
              </w:rPr>
            </w:pPr>
            <w:r>
              <w:rPr>
                <w:spacing w:val="7"/>
                <w:sz w:val="19"/>
                <w:szCs w:val="19"/>
              </w:rPr>
              <w:t>价格（元）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0" w:hRule="atLeast"/>
        </w:trPr>
        <w:tc>
          <w:tcPr>
            <w:tcW w:w="535" w:type="dxa"/>
            <w:vMerge w:val="continue"/>
            <w:tcBorders>
              <w:top w:val="nil"/>
              <w:bottom w:val="nil"/>
            </w:tcBorders>
            <w:vAlign w:val="top"/>
          </w:tcPr>
          <w:p>
            <w:pPr>
              <w:rPr>
                <w:rFonts w:ascii="Arial"/>
                <w:sz w:val="21"/>
              </w:rPr>
            </w:pPr>
          </w:p>
        </w:tc>
        <w:tc>
          <w:tcPr>
            <w:tcW w:w="1167" w:type="dxa"/>
            <w:vMerge w:val="continue"/>
            <w:tcBorders>
              <w:top w:val="nil"/>
              <w:bottom w:val="nil"/>
            </w:tcBorders>
            <w:vAlign w:val="top"/>
          </w:tcPr>
          <w:p>
            <w:pPr>
              <w:rPr>
                <w:rFonts w:ascii="Arial"/>
                <w:sz w:val="21"/>
              </w:rPr>
            </w:pPr>
          </w:p>
        </w:tc>
        <w:tc>
          <w:tcPr>
            <w:tcW w:w="530" w:type="dxa"/>
            <w:vMerge w:val="continue"/>
            <w:tcBorders>
              <w:top w:val="nil"/>
              <w:bottom w:val="nil"/>
            </w:tcBorders>
            <w:vAlign w:val="top"/>
          </w:tcPr>
          <w:p>
            <w:pPr>
              <w:rPr>
                <w:rFonts w:ascii="Arial"/>
                <w:sz w:val="21"/>
              </w:rPr>
            </w:pPr>
          </w:p>
        </w:tc>
        <w:tc>
          <w:tcPr>
            <w:tcW w:w="2336" w:type="dxa"/>
            <w:vMerge w:val="continue"/>
            <w:tcBorders>
              <w:top w:val="nil"/>
              <w:bottom w:val="nil"/>
            </w:tcBorders>
            <w:vAlign w:val="top"/>
          </w:tcPr>
          <w:p>
            <w:pPr>
              <w:rPr>
                <w:rFonts w:ascii="Arial"/>
                <w:sz w:val="21"/>
              </w:rPr>
            </w:pPr>
          </w:p>
        </w:tc>
        <w:tc>
          <w:tcPr>
            <w:tcW w:w="940" w:type="dxa"/>
            <w:vMerge w:val="continue"/>
            <w:tcBorders>
              <w:top w:val="nil"/>
            </w:tcBorders>
            <w:vAlign w:val="top"/>
          </w:tcPr>
          <w:p>
            <w:pPr>
              <w:rPr>
                <w:rFonts w:ascii="Arial"/>
                <w:sz w:val="21"/>
              </w:rPr>
            </w:pPr>
          </w:p>
        </w:tc>
        <w:tc>
          <w:tcPr>
            <w:tcW w:w="1079" w:type="dxa"/>
            <w:vMerge w:val="continue"/>
            <w:tcBorders>
              <w:top w:val="nil"/>
            </w:tcBorders>
            <w:vAlign w:val="top"/>
          </w:tcPr>
          <w:p>
            <w:pPr>
              <w:rPr>
                <w:rFonts w:ascii="Arial"/>
                <w:sz w:val="21"/>
              </w:rPr>
            </w:pPr>
          </w:p>
        </w:tc>
        <w:tc>
          <w:tcPr>
            <w:tcW w:w="929" w:type="dxa"/>
            <w:vAlign w:val="top"/>
          </w:tcPr>
          <w:p>
            <w:pPr>
              <w:pStyle w:val="6"/>
              <w:spacing w:before="191" w:line="222" w:lineRule="auto"/>
              <w:ind w:left="276"/>
              <w:rPr>
                <w:sz w:val="19"/>
                <w:szCs w:val="19"/>
              </w:rPr>
            </w:pPr>
            <w:r>
              <w:rPr>
                <w:spacing w:val="2"/>
                <w:sz w:val="19"/>
                <w:szCs w:val="19"/>
              </w:rPr>
              <w:t>原价</w:t>
            </w:r>
          </w:p>
        </w:tc>
        <w:tc>
          <w:tcPr>
            <w:tcW w:w="660" w:type="dxa"/>
            <w:vAlign w:val="top"/>
          </w:tcPr>
          <w:p>
            <w:pPr>
              <w:pStyle w:val="6"/>
              <w:spacing w:before="191" w:line="222" w:lineRule="auto"/>
              <w:ind w:left="36"/>
              <w:rPr>
                <w:sz w:val="19"/>
                <w:szCs w:val="19"/>
              </w:rPr>
            </w:pPr>
            <w:r>
              <w:rPr>
                <w:spacing w:val="7"/>
                <w:sz w:val="19"/>
                <w:szCs w:val="19"/>
              </w:rPr>
              <w:t>运杂费</w:t>
            </w:r>
          </w:p>
        </w:tc>
        <w:tc>
          <w:tcPr>
            <w:tcW w:w="951" w:type="dxa"/>
            <w:vAlign w:val="top"/>
          </w:tcPr>
          <w:p>
            <w:pPr>
              <w:pStyle w:val="6"/>
              <w:spacing w:before="61" w:line="237" w:lineRule="auto"/>
              <w:ind w:left="282" w:right="71" w:hanging="199"/>
              <w:rPr>
                <w:sz w:val="19"/>
                <w:szCs w:val="19"/>
              </w:rPr>
            </w:pPr>
            <w:r>
              <w:rPr>
                <w:spacing w:val="7"/>
                <w:sz w:val="19"/>
                <w:szCs w:val="19"/>
              </w:rPr>
              <w:t>采购及保</w:t>
            </w:r>
            <w:r>
              <w:rPr>
                <w:spacing w:val="2"/>
                <w:sz w:val="19"/>
                <w:szCs w:val="19"/>
              </w:rPr>
              <w:t xml:space="preserve"> </w:t>
            </w:r>
            <w:r>
              <w:rPr>
                <w:spacing w:val="4"/>
                <w:sz w:val="19"/>
                <w:szCs w:val="19"/>
              </w:rPr>
              <w:t>管费</w:t>
            </w:r>
          </w:p>
        </w:tc>
        <w:tc>
          <w:tcPr>
            <w:tcW w:w="900" w:type="dxa"/>
            <w:vAlign w:val="top"/>
          </w:tcPr>
          <w:p>
            <w:pPr>
              <w:pStyle w:val="6"/>
              <w:spacing w:before="61" w:line="237" w:lineRule="auto"/>
              <w:ind w:left="355" w:right="47" w:hanging="290"/>
              <w:rPr>
                <w:sz w:val="19"/>
                <w:szCs w:val="19"/>
              </w:rPr>
            </w:pPr>
            <w:r>
              <w:rPr>
                <w:spacing w:val="5"/>
                <w:sz w:val="19"/>
                <w:szCs w:val="19"/>
              </w:rPr>
              <w:t>到工地价</w:t>
            </w:r>
            <w:r>
              <w:rPr>
                <w:spacing w:val="1"/>
                <w:sz w:val="19"/>
                <w:szCs w:val="19"/>
              </w:rPr>
              <w:t xml:space="preserve"> </w:t>
            </w:r>
            <w:r>
              <w:rPr>
                <w:spacing w:val="2"/>
                <w:sz w:val="19"/>
                <w:szCs w:val="19"/>
              </w:rPr>
              <w:t>格</w:t>
            </w:r>
          </w:p>
        </w:tc>
        <w:tc>
          <w:tcPr>
            <w:tcW w:w="824" w:type="dxa"/>
            <w:vAlign w:val="top"/>
          </w:tcPr>
          <w:p>
            <w:pPr>
              <w:pStyle w:val="6"/>
              <w:spacing w:before="191" w:line="222" w:lineRule="auto"/>
              <w:ind w:left="116"/>
              <w:rPr>
                <w:sz w:val="19"/>
                <w:szCs w:val="19"/>
              </w:rPr>
            </w:pPr>
            <w:r>
              <w:rPr>
                <w:spacing w:val="8"/>
                <w:sz w:val="19"/>
                <w:szCs w:val="19"/>
              </w:rPr>
              <w:t>保险费</w:t>
            </w:r>
          </w:p>
        </w:tc>
        <w:tc>
          <w:tcPr>
            <w:tcW w:w="908" w:type="dxa"/>
            <w:vAlign w:val="top"/>
          </w:tcPr>
          <w:p>
            <w:pPr>
              <w:pStyle w:val="6"/>
              <w:spacing w:before="191" w:line="222" w:lineRule="auto"/>
              <w:ind w:left="68"/>
              <w:rPr>
                <w:sz w:val="19"/>
                <w:szCs w:val="19"/>
              </w:rPr>
            </w:pPr>
            <w:r>
              <w:rPr>
                <w:spacing w:val="5"/>
                <w:sz w:val="19"/>
                <w:szCs w:val="19"/>
              </w:rPr>
              <w:t>预算价格</w:t>
            </w:r>
          </w:p>
        </w:tc>
        <w:tc>
          <w:tcPr>
            <w:tcW w:w="693" w:type="dxa"/>
            <w:vAlign w:val="top"/>
          </w:tcPr>
          <w:p>
            <w:pPr>
              <w:pStyle w:val="6"/>
              <w:spacing w:before="191" w:line="226" w:lineRule="auto"/>
              <w:ind w:left="173"/>
              <w:rPr>
                <w:sz w:val="19"/>
                <w:szCs w:val="19"/>
              </w:rPr>
            </w:pPr>
            <w:r>
              <w:rPr>
                <w:spacing w:val="-5"/>
                <w:sz w:val="19"/>
                <w:szCs w:val="19"/>
              </w:rPr>
              <w:t>限价</w:t>
            </w:r>
          </w:p>
        </w:tc>
        <w:tc>
          <w:tcPr>
            <w:tcW w:w="1598" w:type="dxa"/>
            <w:vAlign w:val="top"/>
          </w:tcPr>
          <w:p>
            <w:pPr>
              <w:pStyle w:val="6"/>
              <w:spacing w:before="191" w:line="226" w:lineRule="auto"/>
              <w:ind w:left="605"/>
              <w:rPr>
                <w:sz w:val="19"/>
                <w:szCs w:val="19"/>
              </w:rPr>
            </w:pPr>
            <w:r>
              <w:rPr>
                <w:spacing w:val="5"/>
                <w:sz w:val="19"/>
                <w:szCs w:val="19"/>
              </w:rPr>
              <w:t>价差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0" w:hRule="atLeast"/>
        </w:trPr>
        <w:tc>
          <w:tcPr>
            <w:tcW w:w="535" w:type="dxa"/>
            <w:vMerge w:val="continue"/>
            <w:tcBorders>
              <w:top w:val="nil"/>
            </w:tcBorders>
            <w:vAlign w:val="top"/>
          </w:tcPr>
          <w:p>
            <w:pPr>
              <w:rPr>
                <w:rFonts w:ascii="Arial"/>
                <w:sz w:val="21"/>
              </w:rPr>
            </w:pPr>
          </w:p>
        </w:tc>
        <w:tc>
          <w:tcPr>
            <w:tcW w:w="1167" w:type="dxa"/>
            <w:vMerge w:val="continue"/>
            <w:tcBorders>
              <w:top w:val="nil"/>
            </w:tcBorders>
            <w:vAlign w:val="top"/>
          </w:tcPr>
          <w:p>
            <w:pPr>
              <w:rPr>
                <w:rFonts w:ascii="Arial"/>
                <w:sz w:val="21"/>
              </w:rPr>
            </w:pPr>
          </w:p>
        </w:tc>
        <w:tc>
          <w:tcPr>
            <w:tcW w:w="530" w:type="dxa"/>
            <w:vMerge w:val="continue"/>
            <w:tcBorders>
              <w:top w:val="nil"/>
            </w:tcBorders>
            <w:vAlign w:val="top"/>
          </w:tcPr>
          <w:p>
            <w:pPr>
              <w:rPr>
                <w:rFonts w:ascii="Arial"/>
                <w:sz w:val="21"/>
              </w:rPr>
            </w:pPr>
          </w:p>
        </w:tc>
        <w:tc>
          <w:tcPr>
            <w:tcW w:w="2336" w:type="dxa"/>
            <w:vMerge w:val="continue"/>
            <w:tcBorders>
              <w:top w:val="nil"/>
            </w:tcBorders>
            <w:vAlign w:val="top"/>
          </w:tcPr>
          <w:p>
            <w:pPr>
              <w:rPr>
                <w:rFonts w:ascii="Arial"/>
                <w:sz w:val="21"/>
              </w:rPr>
            </w:pPr>
          </w:p>
        </w:tc>
        <w:tc>
          <w:tcPr>
            <w:tcW w:w="940" w:type="dxa"/>
            <w:vAlign w:val="top"/>
          </w:tcPr>
          <w:p>
            <w:pPr>
              <w:spacing w:before="74" w:line="195" w:lineRule="auto"/>
              <w:ind w:left="440"/>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079" w:type="dxa"/>
            <w:vAlign w:val="top"/>
          </w:tcPr>
          <w:p>
            <w:pPr>
              <w:spacing w:before="74" w:line="195" w:lineRule="auto"/>
              <w:ind w:left="491"/>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929" w:type="dxa"/>
            <w:vAlign w:val="top"/>
          </w:tcPr>
          <w:p>
            <w:pPr>
              <w:spacing w:before="74" w:line="195" w:lineRule="auto"/>
              <w:ind w:left="420"/>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tc>
        <w:tc>
          <w:tcPr>
            <w:tcW w:w="660" w:type="dxa"/>
            <w:vAlign w:val="top"/>
          </w:tcPr>
          <w:p>
            <w:pPr>
              <w:spacing w:before="4" w:line="266" w:lineRule="exact"/>
              <w:ind w:left="74"/>
              <w:rPr>
                <w:rFonts w:ascii="Times New Roman" w:hAnsi="Times New Roman" w:eastAsia="Times New Roman" w:cs="Times New Roman"/>
                <w:sz w:val="19"/>
                <w:szCs w:val="19"/>
              </w:rPr>
            </w:pPr>
            <w:r>
              <w:rPr>
                <w:rFonts w:ascii="Times New Roman" w:hAnsi="Times New Roman" w:eastAsia="Times New Roman" w:cs="Times New Roman"/>
                <w:spacing w:val="-1"/>
                <w:position w:val="1"/>
                <w:sz w:val="19"/>
                <w:szCs w:val="19"/>
              </w:rPr>
              <w:t>4=</w:t>
            </w:r>
            <w:r>
              <w:rPr>
                <w:rFonts w:ascii="Times New Roman" w:hAnsi="Times New Roman" w:eastAsia="Times New Roman" w:cs="Times New Roman"/>
                <w:spacing w:val="-24"/>
                <w:position w:val="1"/>
                <w:sz w:val="19"/>
                <w:szCs w:val="19"/>
              </w:rPr>
              <w:t xml:space="preserve"> </w:t>
            </w:r>
            <w:r>
              <w:rPr>
                <w:rFonts w:ascii="Times New Roman" w:hAnsi="Times New Roman" w:eastAsia="Times New Roman" w:cs="Times New Roman"/>
                <w:spacing w:val="-1"/>
                <w:position w:val="1"/>
                <w:sz w:val="19"/>
                <w:szCs w:val="19"/>
              </w:rPr>
              <w:t>1*2</w:t>
            </w:r>
          </w:p>
        </w:tc>
        <w:tc>
          <w:tcPr>
            <w:tcW w:w="951" w:type="dxa"/>
            <w:vAlign w:val="top"/>
          </w:tcPr>
          <w:p>
            <w:pPr>
              <w:spacing w:before="4" w:line="266" w:lineRule="exact"/>
              <w:ind w:left="145"/>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5=6*2%</w:t>
            </w:r>
          </w:p>
        </w:tc>
        <w:tc>
          <w:tcPr>
            <w:tcW w:w="900" w:type="dxa"/>
            <w:vAlign w:val="top"/>
          </w:tcPr>
          <w:p>
            <w:pPr>
              <w:spacing w:before="4" w:line="266" w:lineRule="exact"/>
              <w:ind w:left="194"/>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6=3+4</w:t>
            </w:r>
          </w:p>
        </w:tc>
        <w:tc>
          <w:tcPr>
            <w:tcW w:w="824" w:type="dxa"/>
            <w:vAlign w:val="top"/>
          </w:tcPr>
          <w:p>
            <w:pPr>
              <w:spacing w:before="4" w:line="266" w:lineRule="exact"/>
              <w:ind w:left="6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7=6*4‰</w:t>
            </w:r>
          </w:p>
        </w:tc>
        <w:tc>
          <w:tcPr>
            <w:tcW w:w="908" w:type="dxa"/>
            <w:vAlign w:val="top"/>
          </w:tcPr>
          <w:p>
            <w:pPr>
              <w:spacing w:before="4" w:line="266" w:lineRule="exact"/>
              <w:ind w:left="96"/>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8=5+6+7</w:t>
            </w:r>
          </w:p>
        </w:tc>
        <w:tc>
          <w:tcPr>
            <w:tcW w:w="693" w:type="dxa"/>
            <w:vAlign w:val="top"/>
          </w:tcPr>
          <w:p>
            <w:pPr>
              <w:spacing w:before="74" w:line="195" w:lineRule="auto"/>
              <w:ind w:left="304"/>
              <w:rPr>
                <w:rFonts w:ascii="Times New Roman" w:hAnsi="Times New Roman" w:eastAsia="Times New Roman" w:cs="Times New Roman"/>
                <w:sz w:val="19"/>
                <w:szCs w:val="19"/>
              </w:rPr>
            </w:pPr>
            <w:r>
              <w:rPr>
                <w:rFonts w:ascii="Times New Roman" w:hAnsi="Times New Roman" w:eastAsia="Times New Roman" w:cs="Times New Roman"/>
                <w:sz w:val="19"/>
                <w:szCs w:val="19"/>
              </w:rPr>
              <w:t>9</w:t>
            </w:r>
          </w:p>
        </w:tc>
        <w:tc>
          <w:tcPr>
            <w:tcW w:w="1598" w:type="dxa"/>
            <w:vAlign w:val="top"/>
          </w:tcPr>
          <w:p>
            <w:pPr>
              <w:spacing w:before="4" w:line="266" w:lineRule="exact"/>
              <w:ind w:left="529"/>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10=8-9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3" w:hRule="atLeast"/>
        </w:trPr>
        <w:tc>
          <w:tcPr>
            <w:tcW w:w="535" w:type="dxa"/>
            <w:vAlign w:val="top"/>
          </w:tcPr>
          <w:p>
            <w:pPr>
              <w:spacing w:before="197" w:line="195" w:lineRule="auto"/>
              <w:ind w:left="237"/>
              <w:rPr>
                <w:rFonts w:ascii="Times New Roman" w:hAnsi="Times New Roman" w:eastAsia="Times New Roman" w:cs="Times New Roman"/>
                <w:sz w:val="19"/>
                <w:szCs w:val="19"/>
              </w:rPr>
            </w:pPr>
            <w:r>
              <w:rPr>
                <w:rFonts w:ascii="Times New Roman" w:hAnsi="Times New Roman" w:eastAsia="Times New Roman" w:cs="Times New Roman"/>
                <w:sz w:val="19"/>
                <w:szCs w:val="19"/>
              </w:rPr>
              <w:t>1</w:t>
            </w:r>
          </w:p>
        </w:tc>
        <w:tc>
          <w:tcPr>
            <w:tcW w:w="1167" w:type="dxa"/>
            <w:vAlign w:val="top"/>
          </w:tcPr>
          <w:p>
            <w:pPr>
              <w:pStyle w:val="6"/>
              <w:spacing w:before="163" w:line="222" w:lineRule="auto"/>
              <w:ind w:left="286"/>
              <w:rPr>
                <w:sz w:val="19"/>
                <w:szCs w:val="19"/>
              </w:rPr>
            </w:pPr>
            <w:r>
              <w:rPr>
                <w:rFonts w:ascii="Times New Roman" w:hAnsi="Times New Roman" w:eastAsia="Times New Roman" w:cs="Times New Roman"/>
                <w:spacing w:val="5"/>
                <w:sz w:val="19"/>
                <w:szCs w:val="19"/>
              </w:rPr>
              <w:t>0#</w:t>
            </w:r>
            <w:r>
              <w:rPr>
                <w:spacing w:val="5"/>
                <w:sz w:val="19"/>
                <w:szCs w:val="19"/>
              </w:rPr>
              <w:t>柴油</w:t>
            </w:r>
          </w:p>
        </w:tc>
        <w:tc>
          <w:tcPr>
            <w:tcW w:w="530" w:type="dxa"/>
            <w:vAlign w:val="top"/>
          </w:tcPr>
          <w:p>
            <w:pPr>
              <w:spacing w:before="213" w:line="177" w:lineRule="auto"/>
              <w:ind w:left="234"/>
              <w:rPr>
                <w:rFonts w:ascii="Times New Roman" w:hAnsi="Times New Roman" w:eastAsia="Times New Roman" w:cs="Times New Roman"/>
                <w:sz w:val="19"/>
                <w:szCs w:val="19"/>
              </w:rPr>
            </w:pPr>
            <w:r>
              <w:rPr>
                <w:rFonts w:ascii="Times New Roman" w:hAnsi="Times New Roman" w:eastAsia="Times New Roman" w:cs="Times New Roman"/>
                <w:sz w:val="19"/>
                <w:szCs w:val="19"/>
              </w:rPr>
              <w:t>t</w:t>
            </w:r>
          </w:p>
        </w:tc>
        <w:tc>
          <w:tcPr>
            <w:tcW w:w="2336" w:type="dxa"/>
            <w:vAlign w:val="top"/>
          </w:tcPr>
          <w:p>
            <w:pPr>
              <w:pStyle w:val="6"/>
              <w:spacing w:before="33" w:line="233" w:lineRule="auto"/>
              <w:ind w:left="175" w:right="17" w:hanging="147"/>
              <w:rPr>
                <w:sz w:val="19"/>
                <w:szCs w:val="19"/>
              </w:rPr>
            </w:pPr>
            <w:r>
              <w:rPr>
                <w:spacing w:val="7"/>
                <w:sz w:val="19"/>
                <w:szCs w:val="19"/>
              </w:rPr>
              <w:t>喀什地区</w:t>
            </w:r>
            <w:r>
              <w:rPr>
                <w:rFonts w:ascii="Times New Roman" w:hAnsi="Times New Roman" w:eastAsia="Times New Roman" w:cs="Times New Roman"/>
                <w:spacing w:val="7"/>
                <w:sz w:val="19"/>
                <w:szCs w:val="19"/>
              </w:rPr>
              <w:t xml:space="preserve">2025 </w:t>
            </w:r>
            <w:r>
              <w:rPr>
                <w:spacing w:val="7"/>
                <w:sz w:val="19"/>
                <w:szCs w:val="19"/>
              </w:rPr>
              <w:t>年</w:t>
            </w:r>
            <w:r>
              <w:rPr>
                <w:spacing w:val="-19"/>
                <w:sz w:val="19"/>
                <w:szCs w:val="19"/>
              </w:rPr>
              <w:t xml:space="preserve"> </w:t>
            </w:r>
            <w:r>
              <w:rPr>
                <w:rFonts w:ascii="Times New Roman" w:hAnsi="Times New Roman" w:eastAsia="Times New Roman" w:cs="Times New Roman"/>
                <w:spacing w:val="7"/>
                <w:sz w:val="19"/>
                <w:szCs w:val="19"/>
              </w:rPr>
              <w:t>1</w:t>
            </w:r>
            <w:r>
              <w:rPr>
                <w:rFonts w:ascii="Times New Roman" w:hAnsi="Times New Roman" w:eastAsia="Times New Roman" w:cs="Times New Roman"/>
                <w:spacing w:val="20"/>
                <w:sz w:val="19"/>
                <w:szCs w:val="19"/>
              </w:rPr>
              <w:t xml:space="preserve"> </w:t>
            </w:r>
            <w:r>
              <w:rPr>
                <w:spacing w:val="7"/>
                <w:sz w:val="19"/>
                <w:szCs w:val="19"/>
              </w:rPr>
              <w:t>月建设</w:t>
            </w:r>
            <w:r>
              <w:rPr>
                <w:sz w:val="19"/>
                <w:szCs w:val="19"/>
              </w:rPr>
              <w:t xml:space="preserve"> </w:t>
            </w:r>
            <w:r>
              <w:rPr>
                <w:spacing w:val="8"/>
                <w:sz w:val="19"/>
                <w:szCs w:val="19"/>
              </w:rPr>
              <w:t>工程除税综合价格信息</w:t>
            </w:r>
          </w:p>
        </w:tc>
        <w:tc>
          <w:tcPr>
            <w:tcW w:w="940" w:type="dxa"/>
            <w:vAlign w:val="top"/>
          </w:tcPr>
          <w:p>
            <w:pPr>
              <w:spacing w:before="189" w:line="196"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079" w:type="dxa"/>
            <w:vAlign w:val="top"/>
          </w:tcPr>
          <w:p>
            <w:pPr>
              <w:spacing w:before="189" w:line="196" w:lineRule="auto"/>
              <w:ind w:left="3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29" w:type="dxa"/>
            <w:vAlign w:val="top"/>
          </w:tcPr>
          <w:p>
            <w:pPr>
              <w:spacing w:before="189" w:line="196" w:lineRule="auto"/>
              <w:ind w:left="26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660" w:type="dxa"/>
            <w:vAlign w:val="top"/>
          </w:tcPr>
          <w:p>
            <w:pPr>
              <w:spacing w:before="189" w:line="196" w:lineRule="auto"/>
              <w:ind w:left="13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51" w:type="dxa"/>
            <w:vAlign w:val="top"/>
          </w:tcPr>
          <w:p>
            <w:pPr>
              <w:spacing w:before="189" w:line="196"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900" w:type="dxa"/>
            <w:vAlign w:val="top"/>
          </w:tcPr>
          <w:p>
            <w:pPr>
              <w:spacing w:before="189" w:line="196" w:lineRule="auto"/>
              <w:ind w:left="2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824" w:type="dxa"/>
            <w:vAlign w:val="top"/>
          </w:tcPr>
          <w:p>
            <w:pPr>
              <w:spacing w:before="189" w:line="196" w:lineRule="auto"/>
              <w:ind w:left="21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908" w:type="dxa"/>
            <w:vAlign w:val="top"/>
          </w:tcPr>
          <w:p>
            <w:pPr>
              <w:spacing w:before="189" w:line="196" w:lineRule="auto"/>
              <w:ind w:left="25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693" w:type="dxa"/>
            <w:vAlign w:val="top"/>
          </w:tcPr>
          <w:p>
            <w:pPr>
              <w:spacing w:before="189" w:line="196" w:lineRule="auto"/>
              <w:ind w:left="15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98" w:type="dxa"/>
            <w:vAlign w:val="top"/>
          </w:tcPr>
          <w:p>
            <w:pPr>
              <w:spacing w:before="189" w:line="196" w:lineRule="auto"/>
              <w:ind w:left="60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7" w:hRule="atLeast"/>
        </w:trPr>
        <w:tc>
          <w:tcPr>
            <w:tcW w:w="535" w:type="dxa"/>
            <w:vAlign w:val="top"/>
          </w:tcPr>
          <w:p>
            <w:pPr>
              <w:spacing w:before="197" w:line="195" w:lineRule="auto"/>
              <w:ind w:left="218"/>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tc>
        <w:tc>
          <w:tcPr>
            <w:tcW w:w="1167" w:type="dxa"/>
            <w:vAlign w:val="top"/>
          </w:tcPr>
          <w:p>
            <w:pPr>
              <w:pStyle w:val="6"/>
              <w:spacing w:before="33" w:line="235" w:lineRule="auto"/>
              <w:ind w:left="396" w:right="83" w:hanging="304"/>
              <w:rPr>
                <w:sz w:val="19"/>
                <w:szCs w:val="19"/>
              </w:rPr>
            </w:pPr>
            <w:r>
              <w:rPr>
                <w:spacing w:val="7"/>
                <w:sz w:val="19"/>
                <w:szCs w:val="19"/>
              </w:rPr>
              <w:t>有机无机复</w:t>
            </w:r>
            <w:r>
              <w:rPr>
                <w:sz w:val="19"/>
                <w:szCs w:val="19"/>
              </w:rPr>
              <w:t xml:space="preserve"> 混肥</w:t>
            </w:r>
          </w:p>
        </w:tc>
        <w:tc>
          <w:tcPr>
            <w:tcW w:w="530" w:type="dxa"/>
            <w:vAlign w:val="top"/>
          </w:tcPr>
          <w:p>
            <w:pPr>
              <w:spacing w:before="213" w:line="177" w:lineRule="auto"/>
              <w:ind w:left="234"/>
              <w:rPr>
                <w:rFonts w:ascii="Times New Roman" w:hAnsi="Times New Roman" w:eastAsia="Times New Roman" w:cs="Times New Roman"/>
                <w:sz w:val="19"/>
                <w:szCs w:val="19"/>
              </w:rPr>
            </w:pPr>
            <w:r>
              <w:rPr>
                <w:rFonts w:ascii="Times New Roman" w:hAnsi="Times New Roman" w:eastAsia="Times New Roman" w:cs="Times New Roman"/>
                <w:sz w:val="19"/>
                <w:szCs w:val="19"/>
              </w:rPr>
              <w:t>t</w:t>
            </w:r>
          </w:p>
        </w:tc>
        <w:tc>
          <w:tcPr>
            <w:tcW w:w="2336" w:type="dxa"/>
            <w:vAlign w:val="top"/>
          </w:tcPr>
          <w:p>
            <w:pPr>
              <w:pStyle w:val="6"/>
              <w:spacing w:before="164" w:line="224" w:lineRule="auto"/>
              <w:ind w:left="880"/>
              <w:rPr>
                <w:sz w:val="19"/>
                <w:szCs w:val="19"/>
              </w:rPr>
            </w:pPr>
            <w:r>
              <w:rPr>
                <w:spacing w:val="4"/>
                <w:sz w:val="19"/>
                <w:szCs w:val="19"/>
              </w:rPr>
              <w:t>市场价</w:t>
            </w:r>
          </w:p>
        </w:tc>
        <w:tc>
          <w:tcPr>
            <w:tcW w:w="940" w:type="dxa"/>
            <w:vAlign w:val="top"/>
          </w:tcPr>
          <w:p>
            <w:pPr>
              <w:spacing w:before="189" w:line="196"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079" w:type="dxa"/>
            <w:vAlign w:val="top"/>
          </w:tcPr>
          <w:p>
            <w:pPr>
              <w:spacing w:before="189" w:line="196" w:lineRule="auto"/>
              <w:ind w:left="34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29" w:type="dxa"/>
            <w:vAlign w:val="top"/>
          </w:tcPr>
          <w:p>
            <w:pPr>
              <w:spacing w:before="189" w:line="196" w:lineRule="auto"/>
              <w:ind w:left="26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660" w:type="dxa"/>
            <w:vAlign w:val="top"/>
          </w:tcPr>
          <w:p>
            <w:pPr>
              <w:spacing w:before="189" w:line="196" w:lineRule="auto"/>
              <w:ind w:left="13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951" w:type="dxa"/>
            <w:vAlign w:val="top"/>
          </w:tcPr>
          <w:p>
            <w:pPr>
              <w:spacing w:before="189" w:line="196" w:lineRule="auto"/>
              <w:ind w:left="2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900" w:type="dxa"/>
            <w:vAlign w:val="top"/>
          </w:tcPr>
          <w:p>
            <w:pPr>
              <w:spacing w:before="189" w:line="196" w:lineRule="auto"/>
              <w:ind w:left="2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824" w:type="dxa"/>
            <w:vAlign w:val="top"/>
          </w:tcPr>
          <w:p>
            <w:pPr>
              <w:spacing w:before="189" w:line="196" w:lineRule="auto"/>
              <w:ind w:left="21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908" w:type="dxa"/>
            <w:vAlign w:val="top"/>
          </w:tcPr>
          <w:p>
            <w:pPr>
              <w:spacing w:before="189" w:line="196" w:lineRule="auto"/>
              <w:ind w:left="25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693" w:type="dxa"/>
            <w:vAlign w:val="top"/>
          </w:tcPr>
          <w:p>
            <w:pPr>
              <w:spacing w:before="189" w:line="196" w:lineRule="auto"/>
              <w:ind w:left="15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98" w:type="dxa"/>
            <w:vAlign w:val="top"/>
          </w:tcPr>
          <w:p>
            <w:pPr>
              <w:spacing w:before="189" w:line="196" w:lineRule="auto"/>
              <w:ind w:left="60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bl>
    <w:p>
      <w:pPr>
        <w:spacing w:before="145" w:line="229" w:lineRule="auto"/>
        <w:ind w:left="5585"/>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18"/>
          <w:sz w:val="20"/>
          <w:szCs w:val="20"/>
        </w:rPr>
        <w:t xml:space="preserve"> </w:t>
      </w:r>
      <w:r>
        <w:rPr>
          <w:rFonts w:ascii="Times New Roman" w:hAnsi="Times New Roman" w:eastAsia="Times New Roman" w:cs="Times New Roman"/>
          <w:spacing w:val="5"/>
          <w:sz w:val="20"/>
          <w:szCs w:val="20"/>
        </w:rPr>
        <w:t xml:space="preserve">8.2-9  </w:t>
      </w:r>
      <w:r>
        <w:rPr>
          <w:rFonts w:ascii="黑体" w:hAnsi="黑体" w:eastAsia="黑体" w:cs="黑体"/>
          <w:spacing w:val="5"/>
          <w:sz w:val="20"/>
          <w:szCs w:val="20"/>
        </w:rPr>
        <w:t>主要材料运杂费计算表</w:t>
      </w:r>
    </w:p>
    <w:p>
      <w:pPr>
        <w:spacing w:line="107" w:lineRule="exact"/>
      </w:pPr>
    </w:p>
    <w:tbl>
      <w:tblPr>
        <w:tblStyle w:val="5"/>
        <w:tblW w:w="14033"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2"/>
        <w:gridCol w:w="1689"/>
        <w:gridCol w:w="567"/>
        <w:gridCol w:w="969"/>
        <w:gridCol w:w="2576"/>
        <w:gridCol w:w="1551"/>
        <w:gridCol w:w="1608"/>
        <w:gridCol w:w="1835"/>
        <w:gridCol w:w="1112"/>
        <w:gridCol w:w="1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34" w:hRule="atLeast"/>
        </w:trPr>
        <w:tc>
          <w:tcPr>
            <w:tcW w:w="572" w:type="dxa"/>
            <w:vAlign w:val="top"/>
          </w:tcPr>
          <w:p>
            <w:pPr>
              <w:pStyle w:val="6"/>
              <w:spacing w:before="62" w:line="224" w:lineRule="auto"/>
              <w:ind w:left="78"/>
              <w:rPr>
                <w:sz w:val="20"/>
                <w:szCs w:val="20"/>
              </w:rPr>
            </w:pPr>
            <w:r>
              <w:rPr>
                <w:spacing w:val="5"/>
                <w:sz w:val="20"/>
                <w:szCs w:val="20"/>
              </w:rPr>
              <w:t>序号</w:t>
            </w:r>
          </w:p>
        </w:tc>
        <w:tc>
          <w:tcPr>
            <w:tcW w:w="1689" w:type="dxa"/>
            <w:vAlign w:val="top"/>
          </w:tcPr>
          <w:p>
            <w:pPr>
              <w:pStyle w:val="6"/>
              <w:spacing w:before="62" w:line="222" w:lineRule="auto"/>
              <w:ind w:left="320"/>
              <w:rPr>
                <w:sz w:val="20"/>
                <w:szCs w:val="20"/>
              </w:rPr>
            </w:pPr>
            <w:r>
              <w:rPr>
                <w:spacing w:val="8"/>
                <w:sz w:val="20"/>
                <w:szCs w:val="20"/>
              </w:rPr>
              <w:t>名称及规格</w:t>
            </w:r>
          </w:p>
        </w:tc>
        <w:tc>
          <w:tcPr>
            <w:tcW w:w="567" w:type="dxa"/>
            <w:vAlign w:val="top"/>
          </w:tcPr>
          <w:p>
            <w:pPr>
              <w:pStyle w:val="6"/>
              <w:spacing w:before="62" w:line="222" w:lineRule="auto"/>
              <w:ind w:left="82"/>
              <w:rPr>
                <w:sz w:val="20"/>
                <w:szCs w:val="20"/>
              </w:rPr>
            </w:pPr>
            <w:r>
              <w:rPr>
                <w:spacing w:val="2"/>
                <w:sz w:val="20"/>
                <w:szCs w:val="20"/>
              </w:rPr>
              <w:t>单位</w:t>
            </w:r>
          </w:p>
        </w:tc>
        <w:tc>
          <w:tcPr>
            <w:tcW w:w="969" w:type="dxa"/>
            <w:vAlign w:val="top"/>
          </w:tcPr>
          <w:p>
            <w:pPr>
              <w:pStyle w:val="6"/>
              <w:spacing w:before="62" w:line="222" w:lineRule="auto"/>
              <w:ind w:left="77"/>
              <w:rPr>
                <w:sz w:val="20"/>
                <w:szCs w:val="20"/>
              </w:rPr>
            </w:pPr>
            <w:r>
              <w:rPr>
                <w:spacing w:val="4"/>
                <w:sz w:val="20"/>
                <w:szCs w:val="20"/>
              </w:rPr>
              <w:t>货物等级</w:t>
            </w:r>
          </w:p>
        </w:tc>
        <w:tc>
          <w:tcPr>
            <w:tcW w:w="2576" w:type="dxa"/>
            <w:vAlign w:val="top"/>
          </w:tcPr>
          <w:p>
            <w:pPr>
              <w:pStyle w:val="6"/>
              <w:spacing w:before="62" w:line="224" w:lineRule="auto"/>
              <w:ind w:left="663"/>
              <w:rPr>
                <w:sz w:val="20"/>
                <w:szCs w:val="20"/>
              </w:rPr>
            </w:pPr>
            <w:r>
              <w:rPr>
                <w:spacing w:val="8"/>
                <w:sz w:val="20"/>
                <w:szCs w:val="20"/>
              </w:rPr>
              <w:t>运输起始地点</w:t>
            </w:r>
          </w:p>
        </w:tc>
        <w:tc>
          <w:tcPr>
            <w:tcW w:w="1551" w:type="dxa"/>
            <w:vAlign w:val="top"/>
          </w:tcPr>
          <w:p>
            <w:pPr>
              <w:pStyle w:val="6"/>
              <w:spacing w:before="63" w:line="222" w:lineRule="auto"/>
              <w:ind w:left="82"/>
              <w:rPr>
                <w:rFonts w:ascii="Times New Roman" w:hAnsi="Times New Roman" w:eastAsia="Times New Roman" w:cs="Times New Roman"/>
                <w:sz w:val="20"/>
                <w:szCs w:val="20"/>
              </w:rPr>
            </w:pPr>
            <w:r>
              <w:rPr>
                <w:spacing w:val="7"/>
                <w:sz w:val="20"/>
                <w:szCs w:val="20"/>
              </w:rPr>
              <w:t>运输距离</w:t>
            </w:r>
            <w:r>
              <w:rPr>
                <w:rFonts w:ascii="Times New Roman" w:hAnsi="Times New Roman" w:eastAsia="Times New Roman" w:cs="Times New Roman"/>
                <w:spacing w:val="7"/>
                <w:sz w:val="20"/>
                <w:szCs w:val="20"/>
              </w:rPr>
              <w:t>(</w:t>
            </w:r>
            <w:r>
              <w:rPr>
                <w:spacing w:val="7"/>
                <w:sz w:val="20"/>
                <w:szCs w:val="20"/>
              </w:rPr>
              <w:t>公里</w:t>
            </w:r>
            <w:r>
              <w:rPr>
                <w:rFonts w:ascii="Times New Roman" w:hAnsi="Times New Roman" w:eastAsia="Times New Roman" w:cs="Times New Roman"/>
                <w:spacing w:val="7"/>
                <w:sz w:val="20"/>
                <w:szCs w:val="20"/>
              </w:rPr>
              <w:t>)</w:t>
            </w:r>
          </w:p>
        </w:tc>
        <w:tc>
          <w:tcPr>
            <w:tcW w:w="1608" w:type="dxa"/>
            <w:vAlign w:val="top"/>
          </w:tcPr>
          <w:p>
            <w:pPr>
              <w:pStyle w:val="6"/>
              <w:spacing w:before="63" w:line="222" w:lineRule="auto"/>
              <w:ind w:left="81"/>
              <w:rPr>
                <w:rFonts w:ascii="Times New Roman" w:hAnsi="Times New Roman" w:eastAsia="Times New Roman" w:cs="Times New Roman"/>
                <w:sz w:val="20"/>
                <w:szCs w:val="20"/>
              </w:rPr>
            </w:pPr>
            <w:r>
              <w:rPr>
                <w:spacing w:val="6"/>
                <w:sz w:val="20"/>
                <w:szCs w:val="20"/>
              </w:rPr>
              <w:t>运率</w:t>
            </w:r>
            <w:r>
              <w:rPr>
                <w:rFonts w:ascii="Times New Roman" w:hAnsi="Times New Roman" w:eastAsia="Times New Roman" w:cs="Times New Roman"/>
                <w:spacing w:val="6"/>
                <w:sz w:val="20"/>
                <w:szCs w:val="20"/>
              </w:rPr>
              <w:t>(</w:t>
            </w:r>
            <w:r>
              <w:rPr>
                <w:spacing w:val="6"/>
                <w:sz w:val="20"/>
                <w:szCs w:val="20"/>
              </w:rPr>
              <w:t>元</w:t>
            </w:r>
            <w:r>
              <w:rPr>
                <w:rFonts w:ascii="Times New Roman" w:hAnsi="Times New Roman" w:eastAsia="Times New Roman" w:cs="Times New Roman"/>
                <w:spacing w:val="6"/>
                <w:sz w:val="20"/>
                <w:szCs w:val="20"/>
              </w:rPr>
              <w:t>/</w:t>
            </w:r>
            <w:r>
              <w:rPr>
                <w:spacing w:val="6"/>
                <w:sz w:val="20"/>
                <w:szCs w:val="20"/>
              </w:rPr>
              <w:t>吨公里</w:t>
            </w:r>
            <w:r>
              <w:rPr>
                <w:rFonts w:ascii="Times New Roman" w:hAnsi="Times New Roman" w:eastAsia="Times New Roman" w:cs="Times New Roman"/>
                <w:spacing w:val="6"/>
                <w:sz w:val="20"/>
                <w:szCs w:val="20"/>
              </w:rPr>
              <w:t>)</w:t>
            </w:r>
          </w:p>
        </w:tc>
        <w:tc>
          <w:tcPr>
            <w:tcW w:w="1835" w:type="dxa"/>
            <w:vAlign w:val="top"/>
          </w:tcPr>
          <w:p>
            <w:pPr>
              <w:pStyle w:val="6"/>
              <w:spacing w:before="62" w:line="221" w:lineRule="auto"/>
              <w:ind w:left="98"/>
              <w:rPr>
                <w:sz w:val="20"/>
                <w:szCs w:val="20"/>
              </w:rPr>
            </w:pPr>
            <w:r>
              <w:rPr>
                <w:spacing w:val="7"/>
                <w:sz w:val="20"/>
                <w:szCs w:val="20"/>
              </w:rPr>
              <w:t>一类路区调整系数</w:t>
            </w:r>
          </w:p>
        </w:tc>
        <w:tc>
          <w:tcPr>
            <w:tcW w:w="1112" w:type="dxa"/>
            <w:vAlign w:val="top"/>
          </w:tcPr>
          <w:p>
            <w:pPr>
              <w:pStyle w:val="6"/>
              <w:spacing w:before="63" w:line="222" w:lineRule="auto"/>
              <w:ind w:left="74"/>
              <w:rPr>
                <w:rFonts w:ascii="Times New Roman" w:hAnsi="Times New Roman" w:eastAsia="Times New Roman" w:cs="Times New Roman"/>
                <w:sz w:val="20"/>
                <w:szCs w:val="20"/>
              </w:rPr>
            </w:pPr>
            <w:r>
              <w:rPr>
                <w:spacing w:val="5"/>
                <w:sz w:val="20"/>
                <w:szCs w:val="20"/>
              </w:rPr>
              <w:t>装卸费</w:t>
            </w:r>
            <w:r>
              <w:rPr>
                <w:rFonts w:ascii="Times New Roman" w:hAnsi="Times New Roman" w:eastAsia="Times New Roman" w:cs="Times New Roman"/>
                <w:spacing w:val="5"/>
                <w:sz w:val="20"/>
                <w:szCs w:val="20"/>
              </w:rPr>
              <w:t>(</w:t>
            </w:r>
            <w:r>
              <w:rPr>
                <w:spacing w:val="5"/>
                <w:sz w:val="20"/>
                <w:szCs w:val="20"/>
              </w:rPr>
              <w:t>元</w:t>
            </w:r>
            <w:r>
              <w:rPr>
                <w:rFonts w:ascii="Times New Roman" w:hAnsi="Times New Roman" w:eastAsia="Times New Roman" w:cs="Times New Roman"/>
                <w:spacing w:val="5"/>
                <w:sz w:val="20"/>
                <w:szCs w:val="20"/>
              </w:rPr>
              <w:t>)</w:t>
            </w:r>
          </w:p>
        </w:tc>
        <w:tc>
          <w:tcPr>
            <w:tcW w:w="1554" w:type="dxa"/>
            <w:vAlign w:val="top"/>
          </w:tcPr>
          <w:p>
            <w:pPr>
              <w:pStyle w:val="6"/>
              <w:spacing w:before="63" w:line="222" w:lineRule="auto"/>
              <w:ind w:left="83"/>
              <w:rPr>
                <w:rFonts w:ascii="Times New Roman" w:hAnsi="Times New Roman" w:eastAsia="Times New Roman" w:cs="Times New Roman"/>
                <w:sz w:val="20"/>
                <w:szCs w:val="20"/>
              </w:rPr>
            </w:pPr>
            <w:r>
              <w:rPr>
                <w:spacing w:val="7"/>
                <w:sz w:val="20"/>
                <w:szCs w:val="20"/>
              </w:rPr>
              <w:t>每吨运杂费</w:t>
            </w:r>
            <w:r>
              <w:rPr>
                <w:rFonts w:ascii="Times New Roman" w:hAnsi="Times New Roman" w:eastAsia="Times New Roman" w:cs="Times New Roman"/>
                <w:spacing w:val="7"/>
                <w:sz w:val="20"/>
                <w:szCs w:val="20"/>
              </w:rPr>
              <w:t>(</w:t>
            </w:r>
            <w:r>
              <w:rPr>
                <w:spacing w:val="7"/>
                <w:sz w:val="20"/>
                <w:szCs w:val="20"/>
              </w:rPr>
              <w:t>元</w:t>
            </w:r>
            <w:r>
              <w:rPr>
                <w:rFonts w:ascii="Times New Roman" w:hAnsi="Times New Roman" w:eastAsia="Times New Roman" w:cs="Times New Roman"/>
                <w:spacing w:val="7"/>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7" w:hRule="atLeast"/>
        </w:trPr>
        <w:tc>
          <w:tcPr>
            <w:tcW w:w="572" w:type="dxa"/>
            <w:vAlign w:val="top"/>
          </w:tcPr>
          <w:p>
            <w:pPr>
              <w:spacing w:before="205" w:line="195" w:lineRule="auto"/>
              <w:ind w:left="25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89" w:type="dxa"/>
            <w:vAlign w:val="top"/>
          </w:tcPr>
          <w:p>
            <w:pPr>
              <w:pStyle w:val="6"/>
              <w:spacing w:before="167" w:line="222" w:lineRule="auto"/>
              <w:ind w:left="532"/>
              <w:rPr>
                <w:sz w:val="20"/>
                <w:szCs w:val="20"/>
              </w:rPr>
            </w:pPr>
            <w:r>
              <w:rPr>
                <w:rFonts w:ascii="Times New Roman" w:hAnsi="Times New Roman" w:eastAsia="Times New Roman" w:cs="Times New Roman"/>
                <w:spacing w:val="5"/>
                <w:sz w:val="20"/>
                <w:szCs w:val="20"/>
              </w:rPr>
              <w:t>0#</w:t>
            </w:r>
            <w:r>
              <w:rPr>
                <w:spacing w:val="5"/>
                <w:sz w:val="20"/>
                <w:szCs w:val="20"/>
              </w:rPr>
              <w:t>柴油</w:t>
            </w:r>
          </w:p>
        </w:tc>
        <w:tc>
          <w:tcPr>
            <w:tcW w:w="567" w:type="dxa"/>
            <w:vAlign w:val="top"/>
          </w:tcPr>
          <w:p>
            <w:pPr>
              <w:spacing w:before="223" w:line="176" w:lineRule="auto"/>
              <w:ind w:left="251"/>
              <w:rPr>
                <w:rFonts w:ascii="Times New Roman" w:hAnsi="Times New Roman" w:eastAsia="Times New Roman" w:cs="Times New Roman"/>
                <w:sz w:val="20"/>
                <w:szCs w:val="20"/>
              </w:rPr>
            </w:pPr>
            <w:r>
              <w:rPr>
                <w:rFonts w:ascii="Times New Roman" w:hAnsi="Times New Roman" w:eastAsia="Times New Roman" w:cs="Times New Roman"/>
                <w:sz w:val="20"/>
                <w:szCs w:val="20"/>
              </w:rPr>
              <w:t>t</w:t>
            </w:r>
          </w:p>
        </w:tc>
        <w:tc>
          <w:tcPr>
            <w:tcW w:w="969" w:type="dxa"/>
            <w:vAlign w:val="top"/>
          </w:tcPr>
          <w:p>
            <w:pPr>
              <w:pStyle w:val="6"/>
              <w:spacing w:before="168" w:line="225" w:lineRule="auto"/>
              <w:ind w:left="278"/>
              <w:rPr>
                <w:sz w:val="20"/>
                <w:szCs w:val="20"/>
              </w:rPr>
            </w:pPr>
            <w:r>
              <w:rPr>
                <w:spacing w:val="4"/>
                <w:sz w:val="20"/>
                <w:szCs w:val="20"/>
              </w:rPr>
              <w:t>危险</w:t>
            </w:r>
          </w:p>
        </w:tc>
        <w:tc>
          <w:tcPr>
            <w:tcW w:w="2576" w:type="dxa"/>
            <w:vAlign w:val="top"/>
          </w:tcPr>
          <w:p>
            <w:pPr>
              <w:pStyle w:val="6"/>
              <w:spacing w:before="34" w:line="232" w:lineRule="auto"/>
              <w:ind w:left="842" w:right="29" w:hanging="786"/>
              <w:rPr>
                <w:sz w:val="20"/>
                <w:szCs w:val="20"/>
              </w:rPr>
            </w:pPr>
            <w:r>
              <w:rPr>
                <w:spacing w:val="7"/>
                <w:sz w:val="20"/>
                <w:szCs w:val="20"/>
              </w:rPr>
              <w:t>中国石油喀什世纪大道加油</w:t>
            </w:r>
            <w:r>
              <w:rPr>
                <w:sz w:val="20"/>
                <w:szCs w:val="20"/>
              </w:rPr>
              <w:t xml:space="preserve"> </w:t>
            </w:r>
            <w:r>
              <w:rPr>
                <w:spacing w:val="5"/>
                <w:sz w:val="20"/>
                <w:szCs w:val="20"/>
              </w:rPr>
              <w:t>站</w:t>
            </w:r>
            <w:r>
              <w:rPr>
                <w:rFonts w:ascii="Times New Roman" w:hAnsi="Times New Roman" w:eastAsia="Times New Roman" w:cs="Times New Roman"/>
                <w:spacing w:val="5"/>
                <w:sz w:val="20"/>
                <w:szCs w:val="20"/>
              </w:rPr>
              <w:t>-</w:t>
            </w:r>
            <w:r>
              <w:rPr>
                <w:spacing w:val="5"/>
                <w:sz w:val="20"/>
                <w:szCs w:val="20"/>
              </w:rPr>
              <w:t>复垦区</w:t>
            </w:r>
          </w:p>
        </w:tc>
        <w:tc>
          <w:tcPr>
            <w:tcW w:w="1551" w:type="dxa"/>
            <w:vAlign w:val="top"/>
          </w:tcPr>
          <w:p>
            <w:pPr>
              <w:spacing w:before="201" w:line="196" w:lineRule="auto"/>
              <w:ind w:left="57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608" w:type="dxa"/>
            <w:vAlign w:val="top"/>
          </w:tcPr>
          <w:p>
            <w:pPr>
              <w:spacing w:before="201" w:line="196"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35" w:type="dxa"/>
            <w:vAlign w:val="top"/>
          </w:tcPr>
          <w:p>
            <w:pPr>
              <w:spacing w:before="201" w:line="196" w:lineRule="auto"/>
              <w:ind w:left="72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12" w:type="dxa"/>
            <w:vAlign w:val="top"/>
          </w:tcPr>
          <w:p>
            <w:pPr>
              <w:spacing w:before="201" w:line="196"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4" w:type="dxa"/>
            <w:vAlign w:val="top"/>
          </w:tcPr>
          <w:p>
            <w:pPr>
              <w:spacing w:before="201" w:line="196" w:lineRule="auto"/>
              <w:ind w:left="5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6" w:hRule="atLeast"/>
        </w:trPr>
        <w:tc>
          <w:tcPr>
            <w:tcW w:w="572" w:type="dxa"/>
            <w:vAlign w:val="top"/>
          </w:tcPr>
          <w:p>
            <w:pPr>
              <w:spacing w:before="80" w:line="195" w:lineRule="auto"/>
              <w:ind w:left="23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689" w:type="dxa"/>
            <w:vAlign w:val="top"/>
          </w:tcPr>
          <w:p>
            <w:pPr>
              <w:pStyle w:val="6"/>
              <w:spacing w:before="42" w:line="223" w:lineRule="auto"/>
              <w:ind w:left="117"/>
              <w:rPr>
                <w:sz w:val="20"/>
                <w:szCs w:val="20"/>
              </w:rPr>
            </w:pPr>
            <w:r>
              <w:rPr>
                <w:spacing w:val="7"/>
                <w:sz w:val="20"/>
                <w:szCs w:val="20"/>
              </w:rPr>
              <w:t>有机无机复混肥</w:t>
            </w:r>
          </w:p>
        </w:tc>
        <w:tc>
          <w:tcPr>
            <w:tcW w:w="567" w:type="dxa"/>
            <w:vAlign w:val="top"/>
          </w:tcPr>
          <w:p>
            <w:pPr>
              <w:spacing w:before="98" w:line="176" w:lineRule="auto"/>
              <w:ind w:left="251"/>
              <w:rPr>
                <w:rFonts w:ascii="Times New Roman" w:hAnsi="Times New Roman" w:eastAsia="Times New Roman" w:cs="Times New Roman"/>
                <w:sz w:val="20"/>
                <w:szCs w:val="20"/>
              </w:rPr>
            </w:pPr>
            <w:r>
              <w:rPr>
                <w:rFonts w:ascii="Times New Roman" w:hAnsi="Times New Roman" w:eastAsia="Times New Roman" w:cs="Times New Roman"/>
                <w:sz w:val="20"/>
                <w:szCs w:val="20"/>
              </w:rPr>
              <w:t>t</w:t>
            </w:r>
          </w:p>
        </w:tc>
        <w:tc>
          <w:tcPr>
            <w:tcW w:w="969" w:type="dxa"/>
            <w:vAlign w:val="top"/>
          </w:tcPr>
          <w:p>
            <w:pPr>
              <w:pStyle w:val="6"/>
              <w:spacing w:before="42" w:line="222" w:lineRule="auto"/>
              <w:ind w:left="289"/>
              <w:rPr>
                <w:sz w:val="20"/>
                <w:szCs w:val="20"/>
              </w:rPr>
            </w:pPr>
            <w:r>
              <w:rPr>
                <w:spacing w:val="3"/>
                <w:sz w:val="20"/>
                <w:szCs w:val="20"/>
              </w:rPr>
              <w:t>二等</w:t>
            </w:r>
          </w:p>
        </w:tc>
        <w:tc>
          <w:tcPr>
            <w:tcW w:w="2576" w:type="dxa"/>
            <w:vAlign w:val="top"/>
          </w:tcPr>
          <w:p>
            <w:pPr>
              <w:pStyle w:val="6"/>
              <w:spacing w:before="42" w:line="222" w:lineRule="auto"/>
              <w:ind w:left="633"/>
              <w:rPr>
                <w:sz w:val="20"/>
                <w:szCs w:val="20"/>
              </w:rPr>
            </w:pPr>
            <w:r>
              <w:rPr>
                <w:spacing w:val="6"/>
                <w:sz w:val="20"/>
                <w:szCs w:val="20"/>
              </w:rPr>
              <w:t>喀什市</w:t>
            </w:r>
            <w:r>
              <w:rPr>
                <w:rFonts w:ascii="Times New Roman" w:hAnsi="Times New Roman" w:eastAsia="Times New Roman" w:cs="Times New Roman"/>
                <w:spacing w:val="6"/>
                <w:sz w:val="20"/>
                <w:szCs w:val="20"/>
              </w:rPr>
              <w:t>-</w:t>
            </w:r>
            <w:r>
              <w:rPr>
                <w:spacing w:val="6"/>
                <w:sz w:val="20"/>
                <w:szCs w:val="20"/>
              </w:rPr>
              <w:t>复垦区</w:t>
            </w:r>
          </w:p>
        </w:tc>
        <w:tc>
          <w:tcPr>
            <w:tcW w:w="1551" w:type="dxa"/>
            <w:vAlign w:val="top"/>
          </w:tcPr>
          <w:p>
            <w:pPr>
              <w:spacing w:before="76" w:line="196" w:lineRule="auto"/>
              <w:ind w:left="57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608" w:type="dxa"/>
            <w:vAlign w:val="top"/>
          </w:tcPr>
          <w:p>
            <w:pPr>
              <w:spacing w:before="76" w:line="196" w:lineRule="auto"/>
              <w:ind w:left="60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835" w:type="dxa"/>
            <w:vAlign w:val="top"/>
          </w:tcPr>
          <w:p>
            <w:pPr>
              <w:spacing w:before="76" w:line="196" w:lineRule="auto"/>
              <w:ind w:left="72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12" w:type="dxa"/>
            <w:vAlign w:val="top"/>
          </w:tcPr>
          <w:p>
            <w:pPr>
              <w:spacing w:before="76" w:line="196"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54" w:type="dxa"/>
            <w:vAlign w:val="top"/>
          </w:tcPr>
          <w:p>
            <w:pPr>
              <w:spacing w:before="76" w:line="196" w:lineRule="auto"/>
              <w:ind w:left="57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line="29" w:lineRule="exact"/>
        <w:ind w:firstLine="26"/>
      </w:pPr>
      <w:r>
        <w:pict>
          <v:shape id="_x0000_s1160" o:spid="_x0000_s1160" style="height:1.45pt;width:700.1pt;" fillcolor="#000000" filled="t" stroked="f" coordsize="14001,29" path="m0,0l14001,0,14001,28,0,28,0,0xe">
            <v:path/>
            <v:fill on="t" focussize="0,0"/>
            <v:stroke on="f"/>
            <v:imagedata o:title=""/>
            <o:lock v:ext="edit"/>
            <w10:wrap type="none"/>
            <w10:anchorlock/>
          </v:shape>
        </w:pict>
      </w:r>
    </w:p>
    <w:p>
      <w:pPr>
        <w:spacing w:line="29" w:lineRule="exact"/>
        <w:sectPr>
          <w:headerReference r:id="rId100" w:type="default"/>
          <w:footerReference r:id="rId101" w:type="default"/>
          <w:pgSz w:w="16839" w:h="11906"/>
          <w:pgMar w:top="1171" w:right="1391" w:bottom="1289" w:left="1391" w:header="863" w:footer="990" w:gutter="0"/>
          <w:cols w:space="720" w:num="1"/>
        </w:sectPr>
      </w:pPr>
    </w:p>
    <w:p>
      <w:pPr>
        <w:pStyle w:val="2"/>
        <w:spacing w:line="325" w:lineRule="auto"/>
      </w:pPr>
      <w:r>
        <w:pict>
          <v:shape id="_x0000_s1161" o:spid="_x0000_s1161" style="position:absolute;left:0pt;margin-left:0.8pt;margin-top:0.7pt;height:0.75pt;width:453.65pt;z-index:251780096;mso-width-relative:page;mso-height-relative:page;" fillcolor="#000000" filled="t" stroked="f" coordsize="9072,15" path="m0,0l9072,0,9072,14,0,14,0,0xe">
            <v:path/>
            <v:fill on="t" focussize="0,0"/>
            <v:stroke on="f"/>
            <v:imagedata o:title=""/>
            <o:lock v:ext="edit"/>
          </v:shape>
        </w:pict>
      </w:r>
    </w:p>
    <w:p>
      <w:pPr>
        <w:spacing w:before="65" w:line="230" w:lineRule="auto"/>
        <w:ind w:left="2638"/>
        <w:rPr>
          <w:rFonts w:ascii="黑体" w:hAnsi="黑体" w:eastAsia="黑体" w:cs="黑体"/>
          <w:sz w:val="20"/>
          <w:szCs w:val="20"/>
        </w:rPr>
      </w:pPr>
      <w:r>
        <w:rPr>
          <w:rFonts w:ascii="黑体" w:hAnsi="黑体" w:eastAsia="黑体" w:cs="黑体"/>
          <w:spacing w:val="6"/>
          <w:sz w:val="20"/>
          <w:szCs w:val="20"/>
        </w:rPr>
        <w:t>表</w:t>
      </w:r>
      <w:r>
        <w:rPr>
          <w:rFonts w:ascii="黑体" w:hAnsi="黑体" w:eastAsia="黑体" w:cs="黑体"/>
          <w:spacing w:val="-20"/>
          <w:sz w:val="20"/>
          <w:szCs w:val="20"/>
        </w:rPr>
        <w:t xml:space="preserve"> </w:t>
      </w:r>
      <w:r>
        <w:rPr>
          <w:rFonts w:ascii="Times New Roman" w:hAnsi="Times New Roman" w:eastAsia="Times New Roman" w:cs="Times New Roman"/>
          <w:spacing w:val="6"/>
          <w:sz w:val="20"/>
          <w:szCs w:val="20"/>
        </w:rPr>
        <w:t xml:space="preserve">8.2-10  </w:t>
      </w:r>
      <w:r>
        <w:rPr>
          <w:rFonts w:ascii="黑体" w:hAnsi="黑体" w:eastAsia="黑体" w:cs="黑体"/>
          <w:spacing w:val="6"/>
          <w:sz w:val="20"/>
          <w:szCs w:val="20"/>
        </w:rPr>
        <w:t>土地复垦机械台班费单价估算表</w:t>
      </w:r>
    </w:p>
    <w:p>
      <w:pPr>
        <w:spacing w:before="157" w:line="222" w:lineRule="auto"/>
        <w:ind w:left="122"/>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定额编号：</w:t>
      </w:r>
      <w:r>
        <w:rPr>
          <w:rFonts w:ascii="Times New Roman" w:hAnsi="Times New Roman" w:eastAsia="Times New Roman" w:cs="Times New Roman"/>
          <w:spacing w:val="6"/>
          <w:sz w:val="20"/>
          <w:szCs w:val="20"/>
        </w:rPr>
        <w:t>1005</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 xml:space="preserve">                      </w:t>
      </w:r>
      <w:r>
        <w:rPr>
          <w:rFonts w:ascii="FangSong_GB2312" w:hAnsi="FangSong_GB2312" w:eastAsia="FangSong_GB2312" w:cs="FangSong_GB2312"/>
          <w:spacing w:val="6"/>
          <w:sz w:val="20"/>
          <w:szCs w:val="20"/>
        </w:rPr>
        <w:t>（</w:t>
      </w:r>
      <w:r>
        <w:rPr>
          <w:rFonts w:ascii="Times New Roman" w:hAnsi="Times New Roman" w:eastAsia="Times New Roman" w:cs="Times New Roman"/>
          <w:spacing w:val="6"/>
          <w:sz w:val="20"/>
          <w:szCs w:val="20"/>
        </w:rPr>
        <w:t>1.2m</w:t>
      </w:r>
      <w:r>
        <w:rPr>
          <w:rFonts w:ascii="Times New Roman" w:hAnsi="Times New Roman" w:eastAsia="Times New Roman" w:cs="Times New Roman"/>
          <w:spacing w:val="6"/>
          <w:position w:val="6"/>
          <w:sz w:val="13"/>
          <w:szCs w:val="13"/>
        </w:rPr>
        <w:t>3</w:t>
      </w:r>
      <w:r>
        <w:rPr>
          <w:rFonts w:ascii="Times New Roman" w:hAnsi="Times New Roman" w:eastAsia="Times New Roman" w:cs="Times New Roman"/>
          <w:spacing w:val="13"/>
          <w:w w:val="102"/>
          <w:position w:val="6"/>
          <w:sz w:val="13"/>
          <w:szCs w:val="13"/>
        </w:rPr>
        <w:t xml:space="preserve"> </w:t>
      </w:r>
      <w:r>
        <w:rPr>
          <w:rFonts w:ascii="FangSong_GB2312" w:hAnsi="FangSong_GB2312" w:eastAsia="FangSong_GB2312" w:cs="FangSong_GB2312"/>
          <w:spacing w:val="6"/>
          <w:sz w:val="20"/>
          <w:szCs w:val="20"/>
        </w:rPr>
        <w:t>挖掘机油动）               金额单位：元</w:t>
      </w:r>
    </w:p>
    <w:p>
      <w:pPr>
        <w:spacing w:line="19" w:lineRule="exact"/>
      </w:pPr>
    </w:p>
    <w:tbl>
      <w:tblPr>
        <w:tblStyle w:val="5"/>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2048"/>
        <w:gridCol w:w="767"/>
        <w:gridCol w:w="1739"/>
        <w:gridCol w:w="2171"/>
        <w:gridCol w:w="1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805" w:type="dxa"/>
            <w:vAlign w:val="top"/>
          </w:tcPr>
          <w:p>
            <w:pPr>
              <w:pStyle w:val="6"/>
              <w:spacing w:before="56" w:line="224" w:lineRule="auto"/>
              <w:ind w:left="195"/>
              <w:rPr>
                <w:sz w:val="20"/>
                <w:szCs w:val="20"/>
              </w:rPr>
            </w:pPr>
            <w:r>
              <w:rPr>
                <w:spacing w:val="5"/>
                <w:sz w:val="20"/>
                <w:szCs w:val="20"/>
              </w:rPr>
              <w:t>序号</w:t>
            </w:r>
          </w:p>
        </w:tc>
        <w:tc>
          <w:tcPr>
            <w:tcW w:w="2048" w:type="dxa"/>
            <w:vAlign w:val="top"/>
          </w:tcPr>
          <w:p>
            <w:pPr>
              <w:pStyle w:val="6"/>
              <w:spacing w:before="56" w:line="222" w:lineRule="auto"/>
              <w:ind w:left="622"/>
              <w:rPr>
                <w:sz w:val="20"/>
                <w:szCs w:val="20"/>
              </w:rPr>
            </w:pPr>
            <w:r>
              <w:rPr>
                <w:spacing w:val="3"/>
                <w:sz w:val="20"/>
                <w:szCs w:val="20"/>
              </w:rPr>
              <w:t>费用名称</w:t>
            </w:r>
          </w:p>
        </w:tc>
        <w:tc>
          <w:tcPr>
            <w:tcW w:w="767" w:type="dxa"/>
            <w:vAlign w:val="top"/>
          </w:tcPr>
          <w:p>
            <w:pPr>
              <w:pStyle w:val="6"/>
              <w:spacing w:before="56" w:line="222" w:lineRule="auto"/>
              <w:ind w:left="183"/>
              <w:rPr>
                <w:sz w:val="20"/>
                <w:szCs w:val="20"/>
              </w:rPr>
            </w:pPr>
            <w:r>
              <w:rPr>
                <w:spacing w:val="2"/>
                <w:sz w:val="20"/>
                <w:szCs w:val="20"/>
              </w:rPr>
              <w:t>单位</w:t>
            </w:r>
          </w:p>
        </w:tc>
        <w:tc>
          <w:tcPr>
            <w:tcW w:w="1739" w:type="dxa"/>
            <w:vAlign w:val="top"/>
          </w:tcPr>
          <w:p>
            <w:pPr>
              <w:pStyle w:val="6"/>
              <w:spacing w:before="57" w:line="225" w:lineRule="auto"/>
              <w:ind w:left="672"/>
              <w:rPr>
                <w:sz w:val="20"/>
                <w:szCs w:val="20"/>
              </w:rPr>
            </w:pPr>
            <w:r>
              <w:rPr>
                <w:spacing w:val="2"/>
                <w:sz w:val="20"/>
                <w:szCs w:val="20"/>
              </w:rPr>
              <w:t>数量</w:t>
            </w:r>
          </w:p>
        </w:tc>
        <w:tc>
          <w:tcPr>
            <w:tcW w:w="2171" w:type="dxa"/>
            <w:vAlign w:val="top"/>
          </w:tcPr>
          <w:p>
            <w:pPr>
              <w:pStyle w:val="6"/>
              <w:spacing w:before="56" w:line="224" w:lineRule="auto"/>
              <w:ind w:left="888"/>
              <w:rPr>
                <w:sz w:val="20"/>
                <w:szCs w:val="20"/>
              </w:rPr>
            </w:pPr>
            <w:r>
              <w:rPr>
                <w:spacing w:val="2"/>
                <w:sz w:val="20"/>
                <w:szCs w:val="20"/>
              </w:rPr>
              <w:t>单价</w:t>
            </w:r>
          </w:p>
        </w:tc>
        <w:tc>
          <w:tcPr>
            <w:tcW w:w="1714" w:type="dxa"/>
            <w:vAlign w:val="top"/>
          </w:tcPr>
          <w:p>
            <w:pPr>
              <w:pStyle w:val="6"/>
              <w:spacing w:before="56" w:line="224" w:lineRule="auto"/>
              <w:ind w:left="653"/>
              <w:rPr>
                <w:sz w:val="20"/>
                <w:szCs w:val="20"/>
              </w:rPr>
            </w:pPr>
            <w:r>
              <w:rPr>
                <w:spacing w:val="3"/>
                <w:sz w:val="20"/>
                <w:szCs w:val="20"/>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spacing w:before="87" w:line="195" w:lineRule="auto"/>
              <w:ind w:left="37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48" w:type="dxa"/>
            <w:vAlign w:val="top"/>
          </w:tcPr>
          <w:p>
            <w:pPr>
              <w:pStyle w:val="6"/>
              <w:spacing w:before="52" w:line="221" w:lineRule="auto"/>
              <w:ind w:left="621"/>
              <w:rPr>
                <w:sz w:val="20"/>
                <w:szCs w:val="20"/>
              </w:rPr>
            </w:pPr>
            <w:r>
              <w:rPr>
                <w:spacing w:val="4"/>
                <w:sz w:val="20"/>
                <w:szCs w:val="20"/>
              </w:rPr>
              <w:t>一类费用</w:t>
            </w:r>
          </w:p>
        </w:tc>
        <w:tc>
          <w:tcPr>
            <w:tcW w:w="767" w:type="dxa"/>
            <w:vAlign w:val="top"/>
          </w:tcPr>
          <w:p>
            <w:pPr>
              <w:rPr>
                <w:rFonts w:ascii="Arial"/>
                <w:sz w:val="21"/>
              </w:rPr>
            </w:pPr>
          </w:p>
        </w:tc>
        <w:tc>
          <w:tcPr>
            <w:tcW w:w="1739" w:type="dxa"/>
            <w:vAlign w:val="top"/>
          </w:tcPr>
          <w:p>
            <w:pPr>
              <w:rPr>
                <w:rFonts w:ascii="Arial"/>
                <w:sz w:val="21"/>
              </w:rPr>
            </w:pPr>
          </w:p>
        </w:tc>
        <w:tc>
          <w:tcPr>
            <w:tcW w:w="2171" w:type="dxa"/>
            <w:vAlign w:val="top"/>
          </w:tcPr>
          <w:p>
            <w:pPr>
              <w:rPr>
                <w:rFonts w:ascii="Arial"/>
                <w:sz w:val="21"/>
              </w:rPr>
            </w:pPr>
          </w:p>
        </w:tc>
        <w:tc>
          <w:tcPr>
            <w:tcW w:w="1714" w:type="dxa"/>
            <w:vAlign w:val="top"/>
          </w:tcPr>
          <w:p>
            <w:pPr>
              <w:spacing w:before="84"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3" w:line="234" w:lineRule="auto"/>
              <w:ind w:left="142"/>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048" w:type="dxa"/>
            <w:vAlign w:val="top"/>
          </w:tcPr>
          <w:p>
            <w:pPr>
              <w:pStyle w:val="6"/>
              <w:spacing w:before="52" w:line="222" w:lineRule="auto"/>
              <w:ind w:left="713"/>
              <w:rPr>
                <w:sz w:val="20"/>
                <w:szCs w:val="20"/>
              </w:rPr>
            </w:pPr>
            <w:r>
              <w:rPr>
                <w:spacing w:val="6"/>
                <w:sz w:val="20"/>
                <w:szCs w:val="20"/>
              </w:rPr>
              <w:t>折旧费</w:t>
            </w:r>
          </w:p>
        </w:tc>
        <w:tc>
          <w:tcPr>
            <w:tcW w:w="767" w:type="dxa"/>
            <w:vAlign w:val="top"/>
          </w:tcPr>
          <w:p>
            <w:pPr>
              <w:pStyle w:val="6"/>
              <w:spacing w:before="53" w:line="225" w:lineRule="auto"/>
              <w:ind w:left="291"/>
              <w:rPr>
                <w:sz w:val="20"/>
                <w:szCs w:val="20"/>
              </w:rPr>
            </w:pPr>
            <w:r>
              <w:rPr>
                <w:sz w:val="20"/>
                <w:szCs w:val="20"/>
              </w:rPr>
              <w:t>元</w:t>
            </w:r>
          </w:p>
        </w:tc>
        <w:tc>
          <w:tcPr>
            <w:tcW w:w="1739" w:type="dxa"/>
            <w:vAlign w:val="top"/>
          </w:tcPr>
          <w:p>
            <w:pPr>
              <w:spacing w:before="88" w:line="195" w:lineRule="auto"/>
              <w:ind w:left="8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171" w:type="dxa"/>
            <w:vAlign w:val="top"/>
          </w:tcPr>
          <w:p>
            <w:pPr>
              <w:spacing w:before="84" w:line="196" w:lineRule="auto"/>
              <w:ind w:left="8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14" w:type="dxa"/>
            <w:vAlign w:val="top"/>
          </w:tcPr>
          <w:p>
            <w:pPr>
              <w:spacing w:before="84"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pStyle w:val="6"/>
              <w:spacing w:before="52" w:line="234" w:lineRule="auto"/>
              <w:ind w:left="142"/>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048" w:type="dxa"/>
            <w:vAlign w:val="top"/>
          </w:tcPr>
          <w:p>
            <w:pPr>
              <w:pStyle w:val="6"/>
              <w:spacing w:before="52" w:line="222" w:lineRule="auto"/>
              <w:ind w:left="184"/>
              <w:rPr>
                <w:sz w:val="20"/>
                <w:szCs w:val="20"/>
              </w:rPr>
            </w:pPr>
            <w:r>
              <w:rPr>
                <w:spacing w:val="9"/>
                <w:sz w:val="20"/>
                <w:szCs w:val="20"/>
              </w:rPr>
              <w:t>修理及替换设备费</w:t>
            </w:r>
          </w:p>
        </w:tc>
        <w:tc>
          <w:tcPr>
            <w:tcW w:w="767" w:type="dxa"/>
            <w:vAlign w:val="top"/>
          </w:tcPr>
          <w:p>
            <w:pPr>
              <w:pStyle w:val="6"/>
              <w:spacing w:before="53" w:line="225" w:lineRule="auto"/>
              <w:ind w:left="291"/>
              <w:rPr>
                <w:sz w:val="20"/>
                <w:szCs w:val="20"/>
              </w:rPr>
            </w:pPr>
            <w:r>
              <w:rPr>
                <w:sz w:val="20"/>
                <w:szCs w:val="20"/>
              </w:rPr>
              <w:t>元</w:t>
            </w:r>
          </w:p>
        </w:tc>
        <w:tc>
          <w:tcPr>
            <w:tcW w:w="1739" w:type="dxa"/>
            <w:vAlign w:val="top"/>
          </w:tcPr>
          <w:p>
            <w:pPr>
              <w:spacing w:before="90" w:line="195" w:lineRule="auto"/>
              <w:ind w:left="8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171" w:type="dxa"/>
            <w:vAlign w:val="top"/>
          </w:tcPr>
          <w:p>
            <w:pPr>
              <w:spacing w:before="86" w:line="196" w:lineRule="auto"/>
              <w:ind w:left="8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14" w:type="dxa"/>
            <w:vAlign w:val="top"/>
          </w:tcPr>
          <w:p>
            <w:pPr>
              <w:spacing w:before="86"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pStyle w:val="6"/>
              <w:spacing w:before="53" w:line="233" w:lineRule="auto"/>
              <w:ind w:left="142"/>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048" w:type="dxa"/>
            <w:vAlign w:val="top"/>
          </w:tcPr>
          <w:p>
            <w:pPr>
              <w:pStyle w:val="6"/>
              <w:spacing w:before="53" w:line="222" w:lineRule="auto"/>
              <w:ind w:left="508"/>
              <w:rPr>
                <w:sz w:val="20"/>
                <w:szCs w:val="20"/>
              </w:rPr>
            </w:pPr>
            <w:r>
              <w:rPr>
                <w:spacing w:val="7"/>
                <w:sz w:val="20"/>
                <w:szCs w:val="20"/>
              </w:rPr>
              <w:t>安装拆卸费</w:t>
            </w:r>
          </w:p>
        </w:tc>
        <w:tc>
          <w:tcPr>
            <w:tcW w:w="767" w:type="dxa"/>
            <w:vAlign w:val="top"/>
          </w:tcPr>
          <w:p>
            <w:pPr>
              <w:pStyle w:val="6"/>
              <w:spacing w:before="53" w:line="225" w:lineRule="auto"/>
              <w:ind w:left="291"/>
              <w:rPr>
                <w:sz w:val="20"/>
                <w:szCs w:val="20"/>
              </w:rPr>
            </w:pPr>
            <w:r>
              <w:rPr>
                <w:sz w:val="20"/>
                <w:szCs w:val="20"/>
              </w:rPr>
              <w:t>元</w:t>
            </w:r>
          </w:p>
        </w:tc>
        <w:tc>
          <w:tcPr>
            <w:tcW w:w="1739" w:type="dxa"/>
            <w:vAlign w:val="top"/>
          </w:tcPr>
          <w:p>
            <w:pPr>
              <w:spacing w:before="90" w:line="195" w:lineRule="auto"/>
              <w:ind w:left="8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171" w:type="dxa"/>
            <w:vAlign w:val="top"/>
          </w:tcPr>
          <w:p>
            <w:pPr>
              <w:spacing w:before="87" w:line="196" w:lineRule="auto"/>
              <w:ind w:left="8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14" w:type="dxa"/>
            <w:vAlign w:val="top"/>
          </w:tcPr>
          <w:p>
            <w:pPr>
              <w:spacing w:before="87"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spacing w:before="91"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48" w:type="dxa"/>
            <w:vAlign w:val="top"/>
          </w:tcPr>
          <w:p>
            <w:pPr>
              <w:pStyle w:val="6"/>
              <w:spacing w:before="56" w:line="221" w:lineRule="auto"/>
              <w:ind w:left="620"/>
              <w:rPr>
                <w:sz w:val="20"/>
                <w:szCs w:val="20"/>
              </w:rPr>
            </w:pPr>
            <w:r>
              <w:rPr>
                <w:spacing w:val="4"/>
                <w:sz w:val="20"/>
                <w:szCs w:val="20"/>
              </w:rPr>
              <w:t>二类费用</w:t>
            </w:r>
          </w:p>
        </w:tc>
        <w:tc>
          <w:tcPr>
            <w:tcW w:w="767" w:type="dxa"/>
            <w:vAlign w:val="top"/>
          </w:tcPr>
          <w:p>
            <w:pPr>
              <w:rPr>
                <w:rFonts w:ascii="Arial"/>
                <w:sz w:val="21"/>
              </w:rPr>
            </w:pPr>
          </w:p>
        </w:tc>
        <w:tc>
          <w:tcPr>
            <w:tcW w:w="1739" w:type="dxa"/>
            <w:vAlign w:val="top"/>
          </w:tcPr>
          <w:p>
            <w:pPr>
              <w:rPr>
                <w:rFonts w:ascii="Arial"/>
                <w:sz w:val="21"/>
              </w:rPr>
            </w:pPr>
          </w:p>
        </w:tc>
        <w:tc>
          <w:tcPr>
            <w:tcW w:w="2171" w:type="dxa"/>
            <w:vAlign w:val="top"/>
          </w:tcPr>
          <w:p>
            <w:pPr>
              <w:rPr>
                <w:rFonts w:ascii="Arial"/>
                <w:sz w:val="21"/>
              </w:rPr>
            </w:pPr>
          </w:p>
        </w:tc>
        <w:tc>
          <w:tcPr>
            <w:tcW w:w="1714" w:type="dxa"/>
            <w:vAlign w:val="top"/>
          </w:tcPr>
          <w:p>
            <w:pPr>
              <w:spacing w:before="87"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6" w:line="231" w:lineRule="auto"/>
              <w:ind w:left="142"/>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048" w:type="dxa"/>
            <w:vAlign w:val="top"/>
          </w:tcPr>
          <w:p>
            <w:pPr>
              <w:pStyle w:val="6"/>
              <w:spacing w:before="56" w:line="231" w:lineRule="auto"/>
              <w:ind w:left="819"/>
              <w:rPr>
                <w:sz w:val="20"/>
                <w:szCs w:val="20"/>
              </w:rPr>
            </w:pPr>
            <w:r>
              <w:rPr>
                <w:spacing w:val="3"/>
                <w:sz w:val="20"/>
                <w:szCs w:val="20"/>
              </w:rPr>
              <w:t>人工</w:t>
            </w:r>
          </w:p>
        </w:tc>
        <w:tc>
          <w:tcPr>
            <w:tcW w:w="767" w:type="dxa"/>
            <w:vAlign w:val="top"/>
          </w:tcPr>
          <w:p>
            <w:pPr>
              <w:pStyle w:val="6"/>
              <w:spacing w:before="56" w:line="231" w:lineRule="auto"/>
              <w:ind w:left="183"/>
              <w:rPr>
                <w:sz w:val="20"/>
                <w:szCs w:val="20"/>
              </w:rPr>
            </w:pPr>
            <w:r>
              <w:rPr>
                <w:spacing w:val="21"/>
                <w:sz w:val="20"/>
                <w:szCs w:val="20"/>
              </w:rPr>
              <w:t>工日</w:t>
            </w:r>
          </w:p>
        </w:tc>
        <w:tc>
          <w:tcPr>
            <w:tcW w:w="1739" w:type="dxa"/>
            <w:vAlign w:val="top"/>
          </w:tcPr>
          <w:p>
            <w:pPr>
              <w:spacing w:before="92" w:line="195" w:lineRule="auto"/>
              <w:ind w:left="81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171" w:type="dxa"/>
            <w:vAlign w:val="top"/>
          </w:tcPr>
          <w:p>
            <w:pPr>
              <w:spacing w:before="88" w:line="196" w:lineRule="auto"/>
              <w:ind w:left="8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14" w:type="dxa"/>
            <w:vAlign w:val="top"/>
          </w:tcPr>
          <w:p>
            <w:pPr>
              <w:spacing w:before="88"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6" w:line="231" w:lineRule="auto"/>
              <w:ind w:left="142"/>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048" w:type="dxa"/>
            <w:vAlign w:val="top"/>
          </w:tcPr>
          <w:p>
            <w:pPr>
              <w:pStyle w:val="6"/>
              <w:spacing w:before="56" w:line="231" w:lineRule="auto"/>
              <w:ind w:left="827"/>
              <w:rPr>
                <w:sz w:val="20"/>
                <w:szCs w:val="20"/>
              </w:rPr>
            </w:pPr>
            <w:r>
              <w:rPr>
                <w:spacing w:val="-1"/>
                <w:sz w:val="20"/>
                <w:szCs w:val="20"/>
              </w:rPr>
              <w:t>汽油</w:t>
            </w:r>
          </w:p>
        </w:tc>
        <w:tc>
          <w:tcPr>
            <w:tcW w:w="767" w:type="dxa"/>
            <w:vAlign w:val="top"/>
          </w:tcPr>
          <w:p>
            <w:pPr>
              <w:spacing w:before="87" w:line="201"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739" w:type="dxa"/>
            <w:vAlign w:val="top"/>
          </w:tcPr>
          <w:p>
            <w:pPr>
              <w:spacing w:before="91" w:line="195" w:lineRule="auto"/>
              <w:ind w:left="82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171" w:type="dxa"/>
            <w:vAlign w:val="top"/>
          </w:tcPr>
          <w:p>
            <w:pPr>
              <w:rPr>
                <w:rFonts w:ascii="Arial"/>
                <w:sz w:val="21"/>
              </w:rPr>
            </w:pPr>
          </w:p>
        </w:tc>
        <w:tc>
          <w:tcPr>
            <w:tcW w:w="1714" w:type="dxa"/>
            <w:vAlign w:val="top"/>
          </w:tcPr>
          <w:p>
            <w:pPr>
              <w:spacing w:before="88"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5" w:line="232" w:lineRule="auto"/>
              <w:ind w:left="142"/>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048" w:type="dxa"/>
            <w:vAlign w:val="top"/>
          </w:tcPr>
          <w:p>
            <w:pPr>
              <w:pStyle w:val="6"/>
              <w:spacing w:before="55" w:line="222" w:lineRule="auto"/>
              <w:ind w:left="821"/>
              <w:rPr>
                <w:sz w:val="20"/>
                <w:szCs w:val="20"/>
              </w:rPr>
            </w:pPr>
            <w:r>
              <w:rPr>
                <w:spacing w:val="2"/>
                <w:sz w:val="20"/>
                <w:szCs w:val="20"/>
              </w:rPr>
              <w:t>柴油</w:t>
            </w:r>
          </w:p>
        </w:tc>
        <w:tc>
          <w:tcPr>
            <w:tcW w:w="767" w:type="dxa"/>
            <w:vAlign w:val="top"/>
          </w:tcPr>
          <w:p>
            <w:pPr>
              <w:spacing w:before="87" w:line="201"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739" w:type="dxa"/>
            <w:vAlign w:val="top"/>
          </w:tcPr>
          <w:p>
            <w:pPr>
              <w:spacing w:before="91" w:line="195" w:lineRule="auto"/>
              <w:ind w:left="7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86</w:t>
            </w:r>
          </w:p>
        </w:tc>
        <w:tc>
          <w:tcPr>
            <w:tcW w:w="2171" w:type="dxa"/>
            <w:vAlign w:val="top"/>
          </w:tcPr>
          <w:p>
            <w:pPr>
              <w:spacing w:before="87" w:line="196" w:lineRule="auto"/>
              <w:ind w:left="8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14" w:type="dxa"/>
            <w:vAlign w:val="top"/>
          </w:tcPr>
          <w:p>
            <w:pPr>
              <w:spacing w:before="87"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5" w:line="232" w:lineRule="auto"/>
              <w:ind w:left="142"/>
              <w:rPr>
                <w:sz w:val="20"/>
                <w:szCs w:val="20"/>
              </w:rPr>
            </w:pPr>
            <w:r>
              <w:rPr>
                <w:spacing w:val="4"/>
                <w:sz w:val="20"/>
                <w:szCs w:val="20"/>
              </w:rPr>
              <w:t>（</w:t>
            </w:r>
            <w:r>
              <w:rPr>
                <w:rFonts w:ascii="Times New Roman" w:hAnsi="Times New Roman" w:eastAsia="Times New Roman" w:cs="Times New Roman"/>
                <w:spacing w:val="4"/>
                <w:sz w:val="20"/>
                <w:szCs w:val="20"/>
              </w:rPr>
              <w:t>4</w:t>
            </w:r>
            <w:r>
              <w:rPr>
                <w:spacing w:val="4"/>
                <w:sz w:val="20"/>
                <w:szCs w:val="20"/>
              </w:rPr>
              <w:t>）</w:t>
            </w:r>
          </w:p>
        </w:tc>
        <w:tc>
          <w:tcPr>
            <w:tcW w:w="2048" w:type="dxa"/>
            <w:vAlign w:val="top"/>
          </w:tcPr>
          <w:p>
            <w:pPr>
              <w:pStyle w:val="6"/>
              <w:spacing w:before="55" w:line="232" w:lineRule="auto"/>
              <w:ind w:left="947"/>
              <w:rPr>
                <w:sz w:val="20"/>
                <w:szCs w:val="20"/>
              </w:rPr>
            </w:pPr>
            <w:r>
              <w:rPr>
                <w:sz w:val="20"/>
                <w:szCs w:val="20"/>
              </w:rPr>
              <w:t>电</w:t>
            </w:r>
          </w:p>
        </w:tc>
        <w:tc>
          <w:tcPr>
            <w:tcW w:w="767" w:type="dxa"/>
            <w:vAlign w:val="top"/>
          </w:tcPr>
          <w:p>
            <w:pPr>
              <w:spacing w:before="89" w:line="199"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kwh</w:t>
            </w:r>
          </w:p>
        </w:tc>
        <w:tc>
          <w:tcPr>
            <w:tcW w:w="1739" w:type="dxa"/>
            <w:vAlign w:val="top"/>
          </w:tcPr>
          <w:p>
            <w:pPr>
              <w:rPr>
                <w:rFonts w:ascii="Arial"/>
                <w:sz w:val="21"/>
              </w:rPr>
            </w:pPr>
          </w:p>
        </w:tc>
        <w:tc>
          <w:tcPr>
            <w:tcW w:w="2171" w:type="dxa"/>
            <w:vAlign w:val="top"/>
          </w:tcPr>
          <w:p>
            <w:pPr>
              <w:rPr>
                <w:rFonts w:ascii="Arial"/>
                <w:sz w:val="21"/>
              </w:rPr>
            </w:pPr>
          </w:p>
        </w:tc>
        <w:tc>
          <w:tcPr>
            <w:tcW w:w="1714" w:type="dxa"/>
            <w:vAlign w:val="top"/>
          </w:tcPr>
          <w:p>
            <w:pPr>
              <w:spacing w:before="89"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5" w:line="232" w:lineRule="auto"/>
              <w:ind w:left="142"/>
              <w:rPr>
                <w:sz w:val="20"/>
                <w:szCs w:val="20"/>
              </w:rPr>
            </w:pPr>
            <w:r>
              <w:rPr>
                <w:spacing w:val="4"/>
                <w:sz w:val="20"/>
                <w:szCs w:val="20"/>
              </w:rPr>
              <w:t>（</w:t>
            </w:r>
            <w:r>
              <w:rPr>
                <w:rFonts w:ascii="Times New Roman" w:hAnsi="Times New Roman" w:eastAsia="Times New Roman" w:cs="Times New Roman"/>
                <w:spacing w:val="4"/>
                <w:sz w:val="20"/>
                <w:szCs w:val="20"/>
              </w:rPr>
              <w:t>5</w:t>
            </w:r>
            <w:r>
              <w:rPr>
                <w:spacing w:val="4"/>
                <w:sz w:val="20"/>
                <w:szCs w:val="20"/>
              </w:rPr>
              <w:t>）</w:t>
            </w:r>
          </w:p>
        </w:tc>
        <w:tc>
          <w:tcPr>
            <w:tcW w:w="2048" w:type="dxa"/>
            <w:vAlign w:val="top"/>
          </w:tcPr>
          <w:p>
            <w:pPr>
              <w:pStyle w:val="6"/>
              <w:spacing w:before="55" w:line="232" w:lineRule="auto"/>
              <w:ind w:left="923"/>
              <w:rPr>
                <w:sz w:val="20"/>
                <w:szCs w:val="20"/>
              </w:rPr>
            </w:pPr>
            <w:r>
              <w:rPr>
                <w:sz w:val="20"/>
                <w:szCs w:val="20"/>
              </w:rPr>
              <w:t>风</w:t>
            </w:r>
          </w:p>
        </w:tc>
        <w:tc>
          <w:tcPr>
            <w:tcW w:w="767" w:type="dxa"/>
            <w:vAlign w:val="top"/>
          </w:tcPr>
          <w:p>
            <w:pPr>
              <w:spacing w:before="72" w:line="216" w:lineRule="auto"/>
              <w:ind w:left="26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739" w:type="dxa"/>
            <w:vAlign w:val="top"/>
          </w:tcPr>
          <w:p>
            <w:pPr>
              <w:spacing w:before="92" w:line="195" w:lineRule="auto"/>
              <w:ind w:left="82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171" w:type="dxa"/>
            <w:vAlign w:val="top"/>
          </w:tcPr>
          <w:p>
            <w:pPr>
              <w:rPr>
                <w:rFonts w:ascii="Arial"/>
                <w:sz w:val="21"/>
              </w:rPr>
            </w:pPr>
          </w:p>
        </w:tc>
        <w:tc>
          <w:tcPr>
            <w:tcW w:w="1714" w:type="dxa"/>
            <w:vAlign w:val="top"/>
          </w:tcPr>
          <w:p>
            <w:pPr>
              <w:spacing w:before="89"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7" w:line="230" w:lineRule="auto"/>
              <w:ind w:left="142"/>
              <w:rPr>
                <w:sz w:val="20"/>
                <w:szCs w:val="20"/>
              </w:rPr>
            </w:pPr>
            <w:r>
              <w:rPr>
                <w:spacing w:val="4"/>
                <w:sz w:val="20"/>
                <w:szCs w:val="20"/>
              </w:rPr>
              <w:t>（</w:t>
            </w:r>
            <w:r>
              <w:rPr>
                <w:rFonts w:ascii="Times New Roman" w:hAnsi="Times New Roman" w:eastAsia="Times New Roman" w:cs="Times New Roman"/>
                <w:spacing w:val="4"/>
                <w:sz w:val="20"/>
                <w:szCs w:val="20"/>
              </w:rPr>
              <w:t>6</w:t>
            </w:r>
            <w:r>
              <w:rPr>
                <w:spacing w:val="4"/>
                <w:sz w:val="20"/>
                <w:szCs w:val="20"/>
              </w:rPr>
              <w:t>）</w:t>
            </w:r>
          </w:p>
        </w:tc>
        <w:tc>
          <w:tcPr>
            <w:tcW w:w="2048" w:type="dxa"/>
            <w:vAlign w:val="top"/>
          </w:tcPr>
          <w:p>
            <w:pPr>
              <w:pStyle w:val="6"/>
              <w:spacing w:before="57" w:line="230" w:lineRule="auto"/>
              <w:ind w:left="922"/>
              <w:rPr>
                <w:sz w:val="20"/>
                <w:szCs w:val="20"/>
              </w:rPr>
            </w:pPr>
            <w:r>
              <w:rPr>
                <w:spacing w:val="1"/>
                <w:sz w:val="20"/>
                <w:szCs w:val="20"/>
              </w:rPr>
              <w:t>水</w:t>
            </w:r>
          </w:p>
        </w:tc>
        <w:tc>
          <w:tcPr>
            <w:tcW w:w="767" w:type="dxa"/>
            <w:vAlign w:val="top"/>
          </w:tcPr>
          <w:p>
            <w:pPr>
              <w:spacing w:before="72" w:line="216" w:lineRule="auto"/>
              <w:ind w:left="26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739" w:type="dxa"/>
            <w:vAlign w:val="top"/>
          </w:tcPr>
          <w:p>
            <w:pPr>
              <w:spacing w:before="92" w:line="195" w:lineRule="auto"/>
              <w:ind w:left="82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171" w:type="dxa"/>
            <w:vAlign w:val="top"/>
          </w:tcPr>
          <w:p>
            <w:pPr>
              <w:rPr>
                <w:rFonts w:ascii="Arial"/>
                <w:sz w:val="21"/>
              </w:rPr>
            </w:pPr>
          </w:p>
        </w:tc>
        <w:tc>
          <w:tcPr>
            <w:tcW w:w="1714" w:type="dxa"/>
            <w:vAlign w:val="top"/>
          </w:tcPr>
          <w:p>
            <w:pPr>
              <w:spacing w:before="88"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2853" w:type="dxa"/>
            <w:gridSpan w:val="2"/>
            <w:vAlign w:val="top"/>
          </w:tcPr>
          <w:p>
            <w:pPr>
              <w:pStyle w:val="6"/>
              <w:spacing w:before="56" w:line="224" w:lineRule="auto"/>
              <w:ind w:left="1224"/>
              <w:rPr>
                <w:sz w:val="20"/>
                <w:szCs w:val="20"/>
              </w:rPr>
            </w:pPr>
            <w:r>
              <w:rPr>
                <w:spacing w:val="3"/>
                <w:sz w:val="20"/>
                <w:szCs w:val="20"/>
              </w:rPr>
              <w:t>合计</w:t>
            </w:r>
          </w:p>
        </w:tc>
        <w:tc>
          <w:tcPr>
            <w:tcW w:w="767" w:type="dxa"/>
            <w:vAlign w:val="top"/>
          </w:tcPr>
          <w:p>
            <w:pPr>
              <w:rPr>
                <w:rFonts w:ascii="Arial"/>
                <w:sz w:val="21"/>
              </w:rPr>
            </w:pPr>
          </w:p>
        </w:tc>
        <w:tc>
          <w:tcPr>
            <w:tcW w:w="1739" w:type="dxa"/>
            <w:vAlign w:val="top"/>
          </w:tcPr>
          <w:p>
            <w:pPr>
              <w:rPr>
                <w:rFonts w:ascii="Arial"/>
                <w:sz w:val="21"/>
              </w:rPr>
            </w:pPr>
          </w:p>
        </w:tc>
        <w:tc>
          <w:tcPr>
            <w:tcW w:w="2171" w:type="dxa"/>
            <w:vAlign w:val="top"/>
          </w:tcPr>
          <w:p>
            <w:pPr>
              <w:rPr>
                <w:rFonts w:ascii="Arial"/>
                <w:sz w:val="21"/>
              </w:rPr>
            </w:pPr>
          </w:p>
        </w:tc>
        <w:tc>
          <w:tcPr>
            <w:tcW w:w="1714" w:type="dxa"/>
            <w:vAlign w:val="top"/>
          </w:tcPr>
          <w:p>
            <w:pPr>
              <w:spacing w:before="88"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8" w:lineRule="auto"/>
      </w:pPr>
    </w:p>
    <w:p>
      <w:pPr>
        <w:pStyle w:val="2"/>
        <w:spacing w:line="248" w:lineRule="auto"/>
      </w:pPr>
    </w:p>
    <w:p>
      <w:pPr>
        <w:spacing w:before="65" w:line="222" w:lineRule="auto"/>
        <w:ind w:left="122"/>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定额编号：</w:t>
      </w:r>
      <w:r>
        <w:rPr>
          <w:rFonts w:ascii="Times New Roman" w:hAnsi="Times New Roman" w:eastAsia="Times New Roman" w:cs="Times New Roman"/>
          <w:spacing w:val="7"/>
          <w:sz w:val="20"/>
          <w:szCs w:val="20"/>
        </w:rPr>
        <w:t>1013</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 xml:space="preserve">                        </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59</w:t>
      </w:r>
      <w:r>
        <w:rPr>
          <w:rFonts w:ascii="Times New Roman" w:hAnsi="Times New Roman" w:eastAsia="Times New Roman" w:cs="Times New Roman"/>
          <w:sz w:val="20"/>
          <w:szCs w:val="20"/>
        </w:rPr>
        <w:t>kw</w:t>
      </w:r>
      <w:r>
        <w:rPr>
          <w:rFonts w:ascii="Times New Roman" w:hAnsi="Times New Roman" w:eastAsia="Times New Roman" w:cs="Times New Roman"/>
          <w:spacing w:val="7"/>
          <w:sz w:val="20"/>
          <w:szCs w:val="20"/>
        </w:rPr>
        <w:t xml:space="preserve"> </w:t>
      </w:r>
      <w:r>
        <w:rPr>
          <w:rFonts w:ascii="FangSong_GB2312" w:hAnsi="FangSong_GB2312" w:eastAsia="FangSong_GB2312" w:cs="FangSong_GB2312"/>
          <w:spacing w:val="7"/>
          <w:sz w:val="20"/>
          <w:szCs w:val="20"/>
        </w:rPr>
        <w:t xml:space="preserve">推土机）              </w:t>
      </w:r>
      <w:r>
        <w:rPr>
          <w:rFonts w:ascii="FangSong_GB2312" w:hAnsi="FangSong_GB2312" w:eastAsia="FangSong_GB2312" w:cs="FangSong_GB2312"/>
          <w:spacing w:val="6"/>
          <w:sz w:val="20"/>
          <w:szCs w:val="20"/>
        </w:rPr>
        <w:t xml:space="preserve">   金额单位：元</w:t>
      </w:r>
    </w:p>
    <w:p>
      <w:pPr>
        <w:spacing w:line="19" w:lineRule="exact"/>
      </w:pPr>
    </w:p>
    <w:tbl>
      <w:tblPr>
        <w:tblStyle w:val="5"/>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2048"/>
        <w:gridCol w:w="767"/>
        <w:gridCol w:w="1739"/>
        <w:gridCol w:w="2171"/>
        <w:gridCol w:w="1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805" w:type="dxa"/>
            <w:vAlign w:val="top"/>
          </w:tcPr>
          <w:p>
            <w:pPr>
              <w:pStyle w:val="6"/>
              <w:spacing w:before="56" w:line="224" w:lineRule="auto"/>
              <w:ind w:left="195"/>
              <w:rPr>
                <w:sz w:val="20"/>
                <w:szCs w:val="20"/>
              </w:rPr>
            </w:pPr>
            <w:r>
              <w:rPr>
                <w:spacing w:val="5"/>
                <w:sz w:val="20"/>
                <w:szCs w:val="20"/>
              </w:rPr>
              <w:t>序号</w:t>
            </w:r>
          </w:p>
        </w:tc>
        <w:tc>
          <w:tcPr>
            <w:tcW w:w="2048" w:type="dxa"/>
            <w:vAlign w:val="top"/>
          </w:tcPr>
          <w:p>
            <w:pPr>
              <w:pStyle w:val="6"/>
              <w:spacing w:before="56" w:line="222" w:lineRule="auto"/>
              <w:ind w:left="622"/>
              <w:rPr>
                <w:sz w:val="20"/>
                <w:szCs w:val="20"/>
              </w:rPr>
            </w:pPr>
            <w:r>
              <w:rPr>
                <w:spacing w:val="3"/>
                <w:sz w:val="20"/>
                <w:szCs w:val="20"/>
              </w:rPr>
              <w:t>费用名称</w:t>
            </w:r>
          </w:p>
        </w:tc>
        <w:tc>
          <w:tcPr>
            <w:tcW w:w="767" w:type="dxa"/>
            <w:vAlign w:val="top"/>
          </w:tcPr>
          <w:p>
            <w:pPr>
              <w:pStyle w:val="6"/>
              <w:spacing w:before="56" w:line="222" w:lineRule="auto"/>
              <w:ind w:left="183"/>
              <w:rPr>
                <w:sz w:val="20"/>
                <w:szCs w:val="20"/>
              </w:rPr>
            </w:pPr>
            <w:r>
              <w:rPr>
                <w:spacing w:val="2"/>
                <w:sz w:val="20"/>
                <w:szCs w:val="20"/>
              </w:rPr>
              <w:t>单位</w:t>
            </w:r>
          </w:p>
        </w:tc>
        <w:tc>
          <w:tcPr>
            <w:tcW w:w="1739" w:type="dxa"/>
            <w:vAlign w:val="top"/>
          </w:tcPr>
          <w:p>
            <w:pPr>
              <w:pStyle w:val="6"/>
              <w:spacing w:before="57" w:line="225" w:lineRule="auto"/>
              <w:ind w:left="672"/>
              <w:rPr>
                <w:sz w:val="20"/>
                <w:szCs w:val="20"/>
              </w:rPr>
            </w:pPr>
            <w:r>
              <w:rPr>
                <w:spacing w:val="2"/>
                <w:sz w:val="20"/>
                <w:szCs w:val="20"/>
              </w:rPr>
              <w:t>数量</w:t>
            </w:r>
          </w:p>
        </w:tc>
        <w:tc>
          <w:tcPr>
            <w:tcW w:w="2171" w:type="dxa"/>
            <w:vAlign w:val="top"/>
          </w:tcPr>
          <w:p>
            <w:pPr>
              <w:pStyle w:val="6"/>
              <w:spacing w:before="56" w:line="224" w:lineRule="auto"/>
              <w:ind w:left="888"/>
              <w:rPr>
                <w:sz w:val="20"/>
                <w:szCs w:val="20"/>
              </w:rPr>
            </w:pPr>
            <w:r>
              <w:rPr>
                <w:spacing w:val="2"/>
                <w:sz w:val="20"/>
                <w:szCs w:val="20"/>
              </w:rPr>
              <w:t>单价</w:t>
            </w:r>
          </w:p>
        </w:tc>
        <w:tc>
          <w:tcPr>
            <w:tcW w:w="1714" w:type="dxa"/>
            <w:vAlign w:val="top"/>
          </w:tcPr>
          <w:p>
            <w:pPr>
              <w:pStyle w:val="6"/>
              <w:spacing w:before="56" w:line="224" w:lineRule="auto"/>
              <w:ind w:left="653"/>
              <w:rPr>
                <w:sz w:val="20"/>
                <w:szCs w:val="20"/>
              </w:rPr>
            </w:pPr>
            <w:r>
              <w:rPr>
                <w:spacing w:val="3"/>
                <w:sz w:val="20"/>
                <w:szCs w:val="20"/>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spacing w:before="87" w:line="195" w:lineRule="auto"/>
              <w:ind w:left="37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48" w:type="dxa"/>
            <w:vAlign w:val="top"/>
          </w:tcPr>
          <w:p>
            <w:pPr>
              <w:pStyle w:val="6"/>
              <w:spacing w:before="52" w:line="221" w:lineRule="auto"/>
              <w:ind w:left="621"/>
              <w:rPr>
                <w:sz w:val="20"/>
                <w:szCs w:val="20"/>
              </w:rPr>
            </w:pPr>
            <w:r>
              <w:rPr>
                <w:spacing w:val="4"/>
                <w:sz w:val="20"/>
                <w:szCs w:val="20"/>
              </w:rPr>
              <w:t>一类费用</w:t>
            </w:r>
          </w:p>
        </w:tc>
        <w:tc>
          <w:tcPr>
            <w:tcW w:w="767" w:type="dxa"/>
            <w:vAlign w:val="top"/>
          </w:tcPr>
          <w:p>
            <w:pPr>
              <w:rPr>
                <w:rFonts w:ascii="Arial"/>
                <w:sz w:val="21"/>
              </w:rPr>
            </w:pPr>
          </w:p>
        </w:tc>
        <w:tc>
          <w:tcPr>
            <w:tcW w:w="1739" w:type="dxa"/>
            <w:vAlign w:val="top"/>
          </w:tcPr>
          <w:p>
            <w:pPr>
              <w:rPr>
                <w:rFonts w:ascii="Arial"/>
                <w:sz w:val="21"/>
              </w:rPr>
            </w:pPr>
          </w:p>
        </w:tc>
        <w:tc>
          <w:tcPr>
            <w:tcW w:w="2171" w:type="dxa"/>
            <w:vAlign w:val="top"/>
          </w:tcPr>
          <w:p>
            <w:pPr>
              <w:rPr>
                <w:rFonts w:ascii="Arial"/>
                <w:sz w:val="21"/>
              </w:rPr>
            </w:pPr>
          </w:p>
        </w:tc>
        <w:tc>
          <w:tcPr>
            <w:tcW w:w="1714" w:type="dxa"/>
            <w:vAlign w:val="top"/>
          </w:tcPr>
          <w:p>
            <w:pPr>
              <w:spacing w:before="84"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3" w:line="234" w:lineRule="auto"/>
              <w:ind w:left="142"/>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048" w:type="dxa"/>
            <w:vAlign w:val="top"/>
          </w:tcPr>
          <w:p>
            <w:pPr>
              <w:pStyle w:val="6"/>
              <w:spacing w:before="52" w:line="222" w:lineRule="auto"/>
              <w:ind w:left="713"/>
              <w:rPr>
                <w:sz w:val="20"/>
                <w:szCs w:val="20"/>
              </w:rPr>
            </w:pPr>
            <w:r>
              <w:rPr>
                <w:spacing w:val="6"/>
                <w:sz w:val="20"/>
                <w:szCs w:val="20"/>
              </w:rPr>
              <w:t>折旧费</w:t>
            </w:r>
          </w:p>
        </w:tc>
        <w:tc>
          <w:tcPr>
            <w:tcW w:w="767" w:type="dxa"/>
            <w:vAlign w:val="top"/>
          </w:tcPr>
          <w:p>
            <w:pPr>
              <w:pStyle w:val="6"/>
              <w:spacing w:before="53" w:line="225" w:lineRule="auto"/>
              <w:ind w:left="291"/>
              <w:rPr>
                <w:sz w:val="20"/>
                <w:szCs w:val="20"/>
              </w:rPr>
            </w:pPr>
            <w:r>
              <w:rPr>
                <w:sz w:val="20"/>
                <w:szCs w:val="20"/>
              </w:rPr>
              <w:t>元</w:t>
            </w:r>
          </w:p>
        </w:tc>
        <w:tc>
          <w:tcPr>
            <w:tcW w:w="1739" w:type="dxa"/>
            <w:vAlign w:val="top"/>
          </w:tcPr>
          <w:p>
            <w:pPr>
              <w:spacing w:before="88" w:line="195" w:lineRule="auto"/>
              <w:ind w:left="8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171" w:type="dxa"/>
            <w:vAlign w:val="top"/>
          </w:tcPr>
          <w:p>
            <w:pPr>
              <w:spacing w:before="84" w:line="196" w:lineRule="auto"/>
              <w:ind w:left="8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14" w:type="dxa"/>
            <w:vAlign w:val="top"/>
          </w:tcPr>
          <w:p>
            <w:pPr>
              <w:spacing w:before="84"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pStyle w:val="6"/>
              <w:spacing w:before="52" w:line="234" w:lineRule="auto"/>
              <w:ind w:left="142"/>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048" w:type="dxa"/>
            <w:vAlign w:val="top"/>
          </w:tcPr>
          <w:p>
            <w:pPr>
              <w:pStyle w:val="6"/>
              <w:spacing w:before="52" w:line="222" w:lineRule="auto"/>
              <w:ind w:left="184"/>
              <w:rPr>
                <w:sz w:val="20"/>
                <w:szCs w:val="20"/>
              </w:rPr>
            </w:pPr>
            <w:r>
              <w:rPr>
                <w:spacing w:val="9"/>
                <w:sz w:val="20"/>
                <w:szCs w:val="20"/>
              </w:rPr>
              <w:t>修理及替换设备费</w:t>
            </w:r>
          </w:p>
        </w:tc>
        <w:tc>
          <w:tcPr>
            <w:tcW w:w="767" w:type="dxa"/>
            <w:vAlign w:val="top"/>
          </w:tcPr>
          <w:p>
            <w:pPr>
              <w:pStyle w:val="6"/>
              <w:spacing w:before="53" w:line="225" w:lineRule="auto"/>
              <w:ind w:left="291"/>
              <w:rPr>
                <w:sz w:val="20"/>
                <w:szCs w:val="20"/>
              </w:rPr>
            </w:pPr>
            <w:r>
              <w:rPr>
                <w:sz w:val="20"/>
                <w:szCs w:val="20"/>
              </w:rPr>
              <w:t>元</w:t>
            </w:r>
          </w:p>
        </w:tc>
        <w:tc>
          <w:tcPr>
            <w:tcW w:w="1739" w:type="dxa"/>
            <w:vAlign w:val="top"/>
          </w:tcPr>
          <w:p>
            <w:pPr>
              <w:spacing w:before="90" w:line="195" w:lineRule="auto"/>
              <w:ind w:left="8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171" w:type="dxa"/>
            <w:vAlign w:val="top"/>
          </w:tcPr>
          <w:p>
            <w:pPr>
              <w:spacing w:before="86" w:line="196" w:lineRule="auto"/>
              <w:ind w:left="8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14" w:type="dxa"/>
            <w:vAlign w:val="top"/>
          </w:tcPr>
          <w:p>
            <w:pPr>
              <w:spacing w:before="86"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pStyle w:val="6"/>
              <w:spacing w:before="53" w:line="233" w:lineRule="auto"/>
              <w:ind w:left="142"/>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048" w:type="dxa"/>
            <w:vAlign w:val="top"/>
          </w:tcPr>
          <w:p>
            <w:pPr>
              <w:pStyle w:val="6"/>
              <w:spacing w:before="53" w:line="222" w:lineRule="auto"/>
              <w:ind w:left="508"/>
              <w:rPr>
                <w:sz w:val="20"/>
                <w:szCs w:val="20"/>
              </w:rPr>
            </w:pPr>
            <w:r>
              <w:rPr>
                <w:spacing w:val="7"/>
                <w:sz w:val="20"/>
                <w:szCs w:val="20"/>
              </w:rPr>
              <w:t>安装拆卸费</w:t>
            </w:r>
          </w:p>
        </w:tc>
        <w:tc>
          <w:tcPr>
            <w:tcW w:w="767" w:type="dxa"/>
            <w:vAlign w:val="top"/>
          </w:tcPr>
          <w:p>
            <w:pPr>
              <w:pStyle w:val="6"/>
              <w:spacing w:before="53" w:line="225" w:lineRule="auto"/>
              <w:ind w:left="291"/>
              <w:rPr>
                <w:sz w:val="20"/>
                <w:szCs w:val="20"/>
              </w:rPr>
            </w:pPr>
            <w:r>
              <w:rPr>
                <w:sz w:val="20"/>
                <w:szCs w:val="20"/>
              </w:rPr>
              <w:t>元</w:t>
            </w:r>
          </w:p>
        </w:tc>
        <w:tc>
          <w:tcPr>
            <w:tcW w:w="1739" w:type="dxa"/>
            <w:vAlign w:val="top"/>
          </w:tcPr>
          <w:p>
            <w:pPr>
              <w:spacing w:before="90" w:line="195" w:lineRule="auto"/>
              <w:ind w:left="8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171" w:type="dxa"/>
            <w:vAlign w:val="top"/>
          </w:tcPr>
          <w:p>
            <w:pPr>
              <w:spacing w:before="87" w:line="196" w:lineRule="auto"/>
              <w:ind w:left="8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14" w:type="dxa"/>
            <w:vAlign w:val="top"/>
          </w:tcPr>
          <w:p>
            <w:pPr>
              <w:spacing w:before="87"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spacing w:before="91"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48" w:type="dxa"/>
            <w:vAlign w:val="top"/>
          </w:tcPr>
          <w:p>
            <w:pPr>
              <w:pStyle w:val="6"/>
              <w:spacing w:before="56" w:line="221" w:lineRule="auto"/>
              <w:ind w:left="620"/>
              <w:rPr>
                <w:sz w:val="20"/>
                <w:szCs w:val="20"/>
              </w:rPr>
            </w:pPr>
            <w:r>
              <w:rPr>
                <w:spacing w:val="4"/>
                <w:sz w:val="20"/>
                <w:szCs w:val="20"/>
              </w:rPr>
              <w:t>二类费用</w:t>
            </w:r>
          </w:p>
        </w:tc>
        <w:tc>
          <w:tcPr>
            <w:tcW w:w="767" w:type="dxa"/>
            <w:vAlign w:val="top"/>
          </w:tcPr>
          <w:p>
            <w:pPr>
              <w:rPr>
                <w:rFonts w:ascii="Arial"/>
                <w:sz w:val="21"/>
              </w:rPr>
            </w:pPr>
          </w:p>
        </w:tc>
        <w:tc>
          <w:tcPr>
            <w:tcW w:w="1739" w:type="dxa"/>
            <w:vAlign w:val="top"/>
          </w:tcPr>
          <w:p>
            <w:pPr>
              <w:rPr>
                <w:rFonts w:ascii="Arial"/>
                <w:sz w:val="21"/>
              </w:rPr>
            </w:pPr>
          </w:p>
        </w:tc>
        <w:tc>
          <w:tcPr>
            <w:tcW w:w="2171" w:type="dxa"/>
            <w:vAlign w:val="top"/>
          </w:tcPr>
          <w:p>
            <w:pPr>
              <w:rPr>
                <w:rFonts w:ascii="Arial"/>
                <w:sz w:val="21"/>
              </w:rPr>
            </w:pPr>
          </w:p>
        </w:tc>
        <w:tc>
          <w:tcPr>
            <w:tcW w:w="1714" w:type="dxa"/>
            <w:vAlign w:val="top"/>
          </w:tcPr>
          <w:p>
            <w:pPr>
              <w:spacing w:before="87"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pStyle w:val="6"/>
              <w:spacing w:before="55" w:line="231" w:lineRule="auto"/>
              <w:ind w:left="142"/>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048" w:type="dxa"/>
            <w:vAlign w:val="top"/>
          </w:tcPr>
          <w:p>
            <w:pPr>
              <w:pStyle w:val="6"/>
              <w:spacing w:before="55" w:line="231" w:lineRule="auto"/>
              <w:ind w:left="819"/>
              <w:rPr>
                <w:sz w:val="20"/>
                <w:szCs w:val="20"/>
              </w:rPr>
            </w:pPr>
            <w:r>
              <w:rPr>
                <w:spacing w:val="3"/>
                <w:sz w:val="20"/>
                <w:szCs w:val="20"/>
              </w:rPr>
              <w:t>人工</w:t>
            </w:r>
          </w:p>
        </w:tc>
        <w:tc>
          <w:tcPr>
            <w:tcW w:w="767" w:type="dxa"/>
            <w:vAlign w:val="top"/>
          </w:tcPr>
          <w:p>
            <w:pPr>
              <w:pStyle w:val="6"/>
              <w:spacing w:before="55" w:line="231" w:lineRule="auto"/>
              <w:ind w:left="183"/>
              <w:rPr>
                <w:sz w:val="20"/>
                <w:szCs w:val="20"/>
              </w:rPr>
            </w:pPr>
            <w:r>
              <w:rPr>
                <w:spacing w:val="21"/>
                <w:sz w:val="20"/>
                <w:szCs w:val="20"/>
              </w:rPr>
              <w:t>工日</w:t>
            </w:r>
          </w:p>
        </w:tc>
        <w:tc>
          <w:tcPr>
            <w:tcW w:w="1739" w:type="dxa"/>
            <w:vAlign w:val="top"/>
          </w:tcPr>
          <w:p>
            <w:pPr>
              <w:spacing w:before="91" w:line="195" w:lineRule="auto"/>
              <w:ind w:left="81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171" w:type="dxa"/>
            <w:vAlign w:val="top"/>
          </w:tcPr>
          <w:p>
            <w:pPr>
              <w:spacing w:before="87" w:line="196" w:lineRule="auto"/>
              <w:ind w:left="8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14" w:type="dxa"/>
            <w:vAlign w:val="top"/>
          </w:tcPr>
          <w:p>
            <w:pPr>
              <w:spacing w:before="87"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6" w:line="231" w:lineRule="auto"/>
              <w:ind w:left="142"/>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048" w:type="dxa"/>
            <w:vAlign w:val="top"/>
          </w:tcPr>
          <w:p>
            <w:pPr>
              <w:pStyle w:val="6"/>
              <w:spacing w:before="56" w:line="231" w:lineRule="auto"/>
              <w:ind w:left="827"/>
              <w:rPr>
                <w:sz w:val="20"/>
                <w:szCs w:val="20"/>
              </w:rPr>
            </w:pPr>
            <w:r>
              <w:rPr>
                <w:spacing w:val="-1"/>
                <w:sz w:val="20"/>
                <w:szCs w:val="20"/>
              </w:rPr>
              <w:t>汽油</w:t>
            </w:r>
          </w:p>
        </w:tc>
        <w:tc>
          <w:tcPr>
            <w:tcW w:w="767" w:type="dxa"/>
            <w:vAlign w:val="top"/>
          </w:tcPr>
          <w:p>
            <w:pPr>
              <w:spacing w:before="87" w:line="201"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739" w:type="dxa"/>
            <w:vAlign w:val="top"/>
          </w:tcPr>
          <w:p>
            <w:pPr>
              <w:spacing w:before="91" w:line="195" w:lineRule="auto"/>
              <w:ind w:left="82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171" w:type="dxa"/>
            <w:vAlign w:val="top"/>
          </w:tcPr>
          <w:p>
            <w:pPr>
              <w:rPr>
                <w:rFonts w:ascii="Arial"/>
                <w:sz w:val="21"/>
              </w:rPr>
            </w:pPr>
          </w:p>
        </w:tc>
        <w:tc>
          <w:tcPr>
            <w:tcW w:w="1714" w:type="dxa"/>
            <w:vAlign w:val="top"/>
          </w:tcPr>
          <w:p>
            <w:pPr>
              <w:spacing w:before="88"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5" w:line="232" w:lineRule="auto"/>
              <w:ind w:left="142"/>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048" w:type="dxa"/>
            <w:vAlign w:val="top"/>
          </w:tcPr>
          <w:p>
            <w:pPr>
              <w:pStyle w:val="6"/>
              <w:spacing w:before="55" w:line="222" w:lineRule="auto"/>
              <w:ind w:left="821"/>
              <w:rPr>
                <w:sz w:val="20"/>
                <w:szCs w:val="20"/>
              </w:rPr>
            </w:pPr>
            <w:r>
              <w:rPr>
                <w:spacing w:val="2"/>
                <w:sz w:val="20"/>
                <w:szCs w:val="20"/>
              </w:rPr>
              <w:t>柴油</w:t>
            </w:r>
          </w:p>
        </w:tc>
        <w:tc>
          <w:tcPr>
            <w:tcW w:w="767" w:type="dxa"/>
            <w:vAlign w:val="top"/>
          </w:tcPr>
          <w:p>
            <w:pPr>
              <w:spacing w:before="87" w:line="201"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739" w:type="dxa"/>
            <w:vAlign w:val="top"/>
          </w:tcPr>
          <w:p>
            <w:pPr>
              <w:spacing w:before="91" w:line="195" w:lineRule="auto"/>
              <w:ind w:left="7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tc>
        <w:tc>
          <w:tcPr>
            <w:tcW w:w="2171" w:type="dxa"/>
            <w:vAlign w:val="top"/>
          </w:tcPr>
          <w:p>
            <w:pPr>
              <w:spacing w:before="87" w:line="196" w:lineRule="auto"/>
              <w:ind w:left="8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714" w:type="dxa"/>
            <w:vAlign w:val="top"/>
          </w:tcPr>
          <w:p>
            <w:pPr>
              <w:spacing w:before="87"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5" w:line="232" w:lineRule="auto"/>
              <w:ind w:left="142"/>
              <w:rPr>
                <w:sz w:val="20"/>
                <w:szCs w:val="20"/>
              </w:rPr>
            </w:pPr>
            <w:r>
              <w:rPr>
                <w:spacing w:val="4"/>
                <w:sz w:val="20"/>
                <w:szCs w:val="20"/>
              </w:rPr>
              <w:t>（</w:t>
            </w:r>
            <w:r>
              <w:rPr>
                <w:rFonts w:ascii="Times New Roman" w:hAnsi="Times New Roman" w:eastAsia="Times New Roman" w:cs="Times New Roman"/>
                <w:spacing w:val="4"/>
                <w:sz w:val="20"/>
                <w:szCs w:val="20"/>
              </w:rPr>
              <w:t>4</w:t>
            </w:r>
            <w:r>
              <w:rPr>
                <w:spacing w:val="4"/>
                <w:sz w:val="20"/>
                <w:szCs w:val="20"/>
              </w:rPr>
              <w:t>）</w:t>
            </w:r>
          </w:p>
        </w:tc>
        <w:tc>
          <w:tcPr>
            <w:tcW w:w="2048" w:type="dxa"/>
            <w:vAlign w:val="top"/>
          </w:tcPr>
          <w:p>
            <w:pPr>
              <w:pStyle w:val="6"/>
              <w:spacing w:before="55" w:line="232" w:lineRule="auto"/>
              <w:ind w:left="947"/>
              <w:rPr>
                <w:sz w:val="20"/>
                <w:szCs w:val="20"/>
              </w:rPr>
            </w:pPr>
            <w:r>
              <w:rPr>
                <w:sz w:val="20"/>
                <w:szCs w:val="20"/>
              </w:rPr>
              <w:t>电</w:t>
            </w:r>
          </w:p>
        </w:tc>
        <w:tc>
          <w:tcPr>
            <w:tcW w:w="767" w:type="dxa"/>
            <w:vAlign w:val="top"/>
          </w:tcPr>
          <w:p>
            <w:pPr>
              <w:spacing w:before="89" w:line="199"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kwh</w:t>
            </w:r>
          </w:p>
        </w:tc>
        <w:tc>
          <w:tcPr>
            <w:tcW w:w="1739" w:type="dxa"/>
            <w:vAlign w:val="top"/>
          </w:tcPr>
          <w:p>
            <w:pPr>
              <w:rPr>
                <w:rFonts w:ascii="Arial"/>
                <w:sz w:val="21"/>
              </w:rPr>
            </w:pPr>
          </w:p>
        </w:tc>
        <w:tc>
          <w:tcPr>
            <w:tcW w:w="2171" w:type="dxa"/>
            <w:vAlign w:val="top"/>
          </w:tcPr>
          <w:p>
            <w:pPr>
              <w:rPr>
                <w:rFonts w:ascii="Arial"/>
                <w:sz w:val="21"/>
              </w:rPr>
            </w:pPr>
          </w:p>
        </w:tc>
        <w:tc>
          <w:tcPr>
            <w:tcW w:w="1714" w:type="dxa"/>
            <w:vAlign w:val="top"/>
          </w:tcPr>
          <w:p>
            <w:pPr>
              <w:spacing w:before="89"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5" w:line="232" w:lineRule="auto"/>
              <w:ind w:left="142"/>
              <w:rPr>
                <w:sz w:val="20"/>
                <w:szCs w:val="20"/>
              </w:rPr>
            </w:pPr>
            <w:r>
              <w:rPr>
                <w:spacing w:val="4"/>
                <w:sz w:val="20"/>
                <w:szCs w:val="20"/>
              </w:rPr>
              <w:t>（</w:t>
            </w:r>
            <w:r>
              <w:rPr>
                <w:rFonts w:ascii="Times New Roman" w:hAnsi="Times New Roman" w:eastAsia="Times New Roman" w:cs="Times New Roman"/>
                <w:spacing w:val="4"/>
                <w:sz w:val="20"/>
                <w:szCs w:val="20"/>
              </w:rPr>
              <w:t>5</w:t>
            </w:r>
            <w:r>
              <w:rPr>
                <w:spacing w:val="4"/>
                <w:sz w:val="20"/>
                <w:szCs w:val="20"/>
              </w:rPr>
              <w:t>）</w:t>
            </w:r>
          </w:p>
        </w:tc>
        <w:tc>
          <w:tcPr>
            <w:tcW w:w="2048" w:type="dxa"/>
            <w:vAlign w:val="top"/>
          </w:tcPr>
          <w:p>
            <w:pPr>
              <w:pStyle w:val="6"/>
              <w:spacing w:before="55" w:line="232" w:lineRule="auto"/>
              <w:ind w:left="923"/>
              <w:rPr>
                <w:sz w:val="20"/>
                <w:szCs w:val="20"/>
              </w:rPr>
            </w:pPr>
            <w:r>
              <w:rPr>
                <w:sz w:val="20"/>
                <w:szCs w:val="20"/>
              </w:rPr>
              <w:t>风</w:t>
            </w:r>
          </w:p>
        </w:tc>
        <w:tc>
          <w:tcPr>
            <w:tcW w:w="767" w:type="dxa"/>
            <w:vAlign w:val="top"/>
          </w:tcPr>
          <w:p>
            <w:pPr>
              <w:spacing w:before="72" w:line="216" w:lineRule="auto"/>
              <w:ind w:left="26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739" w:type="dxa"/>
            <w:vAlign w:val="top"/>
          </w:tcPr>
          <w:p>
            <w:pPr>
              <w:spacing w:before="92" w:line="195" w:lineRule="auto"/>
              <w:ind w:left="82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171" w:type="dxa"/>
            <w:vAlign w:val="top"/>
          </w:tcPr>
          <w:p>
            <w:pPr>
              <w:rPr>
                <w:rFonts w:ascii="Arial"/>
                <w:sz w:val="21"/>
              </w:rPr>
            </w:pPr>
          </w:p>
        </w:tc>
        <w:tc>
          <w:tcPr>
            <w:tcW w:w="1714" w:type="dxa"/>
            <w:vAlign w:val="top"/>
          </w:tcPr>
          <w:p>
            <w:pPr>
              <w:spacing w:before="89"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17" w:hRule="atLeast"/>
        </w:trPr>
        <w:tc>
          <w:tcPr>
            <w:tcW w:w="805" w:type="dxa"/>
            <w:vAlign w:val="top"/>
          </w:tcPr>
          <w:p>
            <w:pPr>
              <w:pStyle w:val="6"/>
              <w:spacing w:before="57" w:line="230" w:lineRule="auto"/>
              <w:ind w:left="142"/>
              <w:rPr>
                <w:sz w:val="20"/>
                <w:szCs w:val="20"/>
              </w:rPr>
            </w:pPr>
            <w:r>
              <w:rPr>
                <w:spacing w:val="4"/>
                <w:sz w:val="20"/>
                <w:szCs w:val="20"/>
              </w:rPr>
              <w:t>（</w:t>
            </w:r>
            <w:r>
              <w:rPr>
                <w:rFonts w:ascii="Times New Roman" w:hAnsi="Times New Roman" w:eastAsia="Times New Roman" w:cs="Times New Roman"/>
                <w:spacing w:val="4"/>
                <w:sz w:val="20"/>
                <w:szCs w:val="20"/>
              </w:rPr>
              <w:t>6</w:t>
            </w:r>
            <w:r>
              <w:rPr>
                <w:spacing w:val="4"/>
                <w:sz w:val="20"/>
                <w:szCs w:val="20"/>
              </w:rPr>
              <w:t>）</w:t>
            </w:r>
          </w:p>
        </w:tc>
        <w:tc>
          <w:tcPr>
            <w:tcW w:w="2048" w:type="dxa"/>
            <w:vAlign w:val="top"/>
          </w:tcPr>
          <w:p>
            <w:pPr>
              <w:pStyle w:val="6"/>
              <w:spacing w:before="57" w:line="230" w:lineRule="auto"/>
              <w:ind w:left="922"/>
              <w:rPr>
                <w:sz w:val="20"/>
                <w:szCs w:val="20"/>
              </w:rPr>
            </w:pPr>
            <w:r>
              <w:rPr>
                <w:spacing w:val="1"/>
                <w:sz w:val="20"/>
                <w:szCs w:val="20"/>
              </w:rPr>
              <w:t>水</w:t>
            </w:r>
          </w:p>
        </w:tc>
        <w:tc>
          <w:tcPr>
            <w:tcW w:w="767" w:type="dxa"/>
            <w:vAlign w:val="top"/>
          </w:tcPr>
          <w:p>
            <w:pPr>
              <w:spacing w:before="72" w:line="216" w:lineRule="auto"/>
              <w:ind w:left="265"/>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739" w:type="dxa"/>
            <w:vAlign w:val="top"/>
          </w:tcPr>
          <w:p>
            <w:pPr>
              <w:spacing w:before="92" w:line="195" w:lineRule="auto"/>
              <w:ind w:left="82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2171" w:type="dxa"/>
            <w:vAlign w:val="top"/>
          </w:tcPr>
          <w:p>
            <w:pPr>
              <w:rPr>
                <w:rFonts w:ascii="Arial"/>
                <w:sz w:val="21"/>
              </w:rPr>
            </w:pPr>
          </w:p>
        </w:tc>
        <w:tc>
          <w:tcPr>
            <w:tcW w:w="1714" w:type="dxa"/>
            <w:vAlign w:val="top"/>
          </w:tcPr>
          <w:p>
            <w:pPr>
              <w:spacing w:before="88"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2853" w:type="dxa"/>
            <w:gridSpan w:val="2"/>
            <w:vAlign w:val="top"/>
          </w:tcPr>
          <w:p>
            <w:pPr>
              <w:pStyle w:val="6"/>
              <w:spacing w:before="56" w:line="224" w:lineRule="auto"/>
              <w:ind w:left="1224"/>
              <w:rPr>
                <w:sz w:val="20"/>
                <w:szCs w:val="20"/>
              </w:rPr>
            </w:pPr>
            <w:r>
              <w:rPr>
                <w:spacing w:val="3"/>
                <w:sz w:val="20"/>
                <w:szCs w:val="20"/>
              </w:rPr>
              <w:t>合计</w:t>
            </w:r>
          </w:p>
        </w:tc>
        <w:tc>
          <w:tcPr>
            <w:tcW w:w="767" w:type="dxa"/>
            <w:vAlign w:val="top"/>
          </w:tcPr>
          <w:p>
            <w:pPr>
              <w:rPr>
                <w:rFonts w:ascii="Arial"/>
                <w:sz w:val="21"/>
              </w:rPr>
            </w:pPr>
          </w:p>
        </w:tc>
        <w:tc>
          <w:tcPr>
            <w:tcW w:w="1739" w:type="dxa"/>
            <w:vAlign w:val="top"/>
          </w:tcPr>
          <w:p>
            <w:pPr>
              <w:rPr>
                <w:rFonts w:ascii="Arial"/>
                <w:sz w:val="21"/>
              </w:rPr>
            </w:pPr>
          </w:p>
        </w:tc>
        <w:tc>
          <w:tcPr>
            <w:tcW w:w="2171" w:type="dxa"/>
            <w:vAlign w:val="top"/>
          </w:tcPr>
          <w:p>
            <w:pPr>
              <w:rPr>
                <w:rFonts w:ascii="Arial"/>
                <w:sz w:val="21"/>
              </w:rPr>
            </w:pPr>
          </w:p>
        </w:tc>
        <w:tc>
          <w:tcPr>
            <w:tcW w:w="1714" w:type="dxa"/>
            <w:vAlign w:val="top"/>
          </w:tcPr>
          <w:p>
            <w:pPr>
              <w:spacing w:before="88" w:line="196"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8" w:lineRule="auto"/>
      </w:pPr>
    </w:p>
    <w:p>
      <w:pPr>
        <w:pStyle w:val="2"/>
        <w:spacing w:line="258" w:lineRule="auto"/>
      </w:pPr>
    </w:p>
    <w:p>
      <w:pPr>
        <w:spacing w:line="29" w:lineRule="exact"/>
        <w:ind w:firstLine="16"/>
      </w:pPr>
      <w:r>
        <w:pict>
          <v:shape id="_x0000_s1162" o:spid="_x0000_s1162"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102" w:type="default"/>
          <w:footerReference r:id="rId103" w:type="default"/>
          <w:pgSz w:w="11906" w:h="16839"/>
          <w:pgMar w:top="1171" w:right="1086" w:bottom="1289" w:left="1570" w:header="863" w:footer="990" w:gutter="0"/>
          <w:cols w:space="720" w:num="1"/>
        </w:sectPr>
      </w:pPr>
    </w:p>
    <w:p>
      <w:pPr>
        <w:pStyle w:val="2"/>
        <w:spacing w:line="248" w:lineRule="auto"/>
      </w:pPr>
      <w:r>
        <w:pict>
          <v:shape id="_x0000_s1163" o:spid="_x0000_s1163" style="position:absolute;left:0pt;margin-left:0.35pt;margin-top:0.7pt;height:0.75pt;width:453.65pt;z-index:251781120;mso-width-relative:page;mso-height-relative:page;" fillcolor="#000000" filled="t" stroked="f" coordsize="9072,15" path="m0,0l9072,0,9072,14,0,14,0,0xe">
            <v:path/>
            <v:fill on="t" focussize="0,0"/>
            <v:stroke on="f"/>
            <v:imagedata o:title=""/>
            <o:lock v:ext="edit"/>
          </v:shape>
        </w:pict>
      </w:r>
    </w:p>
    <w:p>
      <w:pPr>
        <w:pStyle w:val="2"/>
        <w:spacing w:line="248" w:lineRule="auto"/>
      </w:pPr>
    </w:p>
    <w:p>
      <w:pPr>
        <w:pStyle w:val="2"/>
        <w:spacing w:line="249" w:lineRule="auto"/>
      </w:pPr>
    </w:p>
    <w:p>
      <w:pPr>
        <w:spacing w:before="65" w:line="222" w:lineRule="auto"/>
        <w:ind w:left="15"/>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定额编号：</w:t>
      </w:r>
      <w:r>
        <w:rPr>
          <w:rFonts w:ascii="Times New Roman" w:hAnsi="Times New Roman" w:eastAsia="Times New Roman" w:cs="Times New Roman"/>
          <w:spacing w:val="6"/>
          <w:sz w:val="20"/>
          <w:szCs w:val="20"/>
        </w:rPr>
        <w:t>1014</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 xml:space="preserve">                   </w:t>
      </w:r>
      <w:r>
        <w:rPr>
          <w:rFonts w:ascii="FangSong_GB2312" w:hAnsi="FangSong_GB2312" w:eastAsia="FangSong_GB2312" w:cs="FangSong_GB2312"/>
          <w:spacing w:val="6"/>
          <w:sz w:val="20"/>
          <w:szCs w:val="20"/>
        </w:rPr>
        <w:t>（</w:t>
      </w:r>
      <w:r>
        <w:rPr>
          <w:rFonts w:ascii="Times New Roman" w:hAnsi="Times New Roman" w:eastAsia="Times New Roman" w:cs="Times New Roman"/>
          <w:spacing w:val="6"/>
          <w:sz w:val="20"/>
          <w:szCs w:val="20"/>
        </w:rPr>
        <w:t>74</w:t>
      </w:r>
      <w:r>
        <w:rPr>
          <w:rFonts w:ascii="Times New Roman" w:hAnsi="Times New Roman" w:eastAsia="Times New Roman" w:cs="Times New Roman"/>
          <w:sz w:val="20"/>
          <w:szCs w:val="20"/>
        </w:rPr>
        <w:t>kw</w:t>
      </w:r>
      <w:r>
        <w:rPr>
          <w:rFonts w:ascii="Times New Roman" w:hAnsi="Times New Roman" w:eastAsia="Times New Roman" w:cs="Times New Roman"/>
          <w:spacing w:val="6"/>
          <w:sz w:val="20"/>
          <w:szCs w:val="20"/>
        </w:rPr>
        <w:t xml:space="preserve"> </w:t>
      </w:r>
      <w:r>
        <w:rPr>
          <w:rFonts w:ascii="FangSong_GB2312" w:hAnsi="FangSong_GB2312" w:eastAsia="FangSong_GB2312" w:cs="FangSong_GB2312"/>
          <w:spacing w:val="6"/>
          <w:sz w:val="20"/>
          <w:szCs w:val="20"/>
        </w:rPr>
        <w:t>推土机）            金额单位：元</w:t>
      </w:r>
    </w:p>
    <w:p>
      <w:pPr>
        <w:spacing w:line="38" w:lineRule="exact"/>
      </w:pPr>
    </w:p>
    <w:tbl>
      <w:tblPr>
        <w:tblStyle w:val="5"/>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853"/>
        <w:gridCol w:w="952"/>
        <w:gridCol w:w="952"/>
        <w:gridCol w:w="1287"/>
        <w:gridCol w:w="21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6" w:hRule="atLeast"/>
        </w:trPr>
        <w:tc>
          <w:tcPr>
            <w:tcW w:w="930" w:type="dxa"/>
            <w:vAlign w:val="top"/>
          </w:tcPr>
          <w:p>
            <w:pPr>
              <w:pStyle w:val="6"/>
              <w:spacing w:before="78" w:line="224" w:lineRule="auto"/>
              <w:ind w:left="258"/>
              <w:rPr>
                <w:sz w:val="20"/>
                <w:szCs w:val="20"/>
              </w:rPr>
            </w:pPr>
            <w:r>
              <w:rPr>
                <w:spacing w:val="5"/>
                <w:sz w:val="20"/>
                <w:szCs w:val="20"/>
              </w:rPr>
              <w:t>序号</w:t>
            </w:r>
          </w:p>
        </w:tc>
        <w:tc>
          <w:tcPr>
            <w:tcW w:w="2853" w:type="dxa"/>
            <w:vAlign w:val="top"/>
          </w:tcPr>
          <w:p>
            <w:pPr>
              <w:pStyle w:val="6"/>
              <w:spacing w:before="78" w:line="222" w:lineRule="auto"/>
              <w:ind w:left="1023"/>
              <w:rPr>
                <w:sz w:val="20"/>
                <w:szCs w:val="20"/>
              </w:rPr>
            </w:pPr>
            <w:r>
              <w:rPr>
                <w:spacing w:val="3"/>
                <w:sz w:val="20"/>
                <w:szCs w:val="20"/>
              </w:rPr>
              <w:t>费用名称</w:t>
            </w:r>
          </w:p>
        </w:tc>
        <w:tc>
          <w:tcPr>
            <w:tcW w:w="952" w:type="dxa"/>
            <w:vAlign w:val="top"/>
          </w:tcPr>
          <w:p>
            <w:pPr>
              <w:pStyle w:val="6"/>
              <w:spacing w:before="78" w:line="222" w:lineRule="auto"/>
              <w:ind w:left="276"/>
              <w:rPr>
                <w:sz w:val="20"/>
                <w:szCs w:val="20"/>
              </w:rPr>
            </w:pPr>
            <w:r>
              <w:rPr>
                <w:spacing w:val="2"/>
                <w:sz w:val="20"/>
                <w:szCs w:val="20"/>
              </w:rPr>
              <w:t>单位</w:t>
            </w:r>
          </w:p>
        </w:tc>
        <w:tc>
          <w:tcPr>
            <w:tcW w:w="952" w:type="dxa"/>
            <w:vAlign w:val="top"/>
          </w:tcPr>
          <w:p>
            <w:pPr>
              <w:pStyle w:val="6"/>
              <w:spacing w:before="78" w:line="225" w:lineRule="auto"/>
              <w:ind w:left="277"/>
              <w:rPr>
                <w:sz w:val="20"/>
                <w:szCs w:val="20"/>
              </w:rPr>
            </w:pPr>
            <w:r>
              <w:rPr>
                <w:spacing w:val="2"/>
                <w:sz w:val="20"/>
                <w:szCs w:val="20"/>
              </w:rPr>
              <w:t>数量</w:t>
            </w:r>
          </w:p>
        </w:tc>
        <w:tc>
          <w:tcPr>
            <w:tcW w:w="1287" w:type="dxa"/>
            <w:vAlign w:val="top"/>
          </w:tcPr>
          <w:p>
            <w:pPr>
              <w:pStyle w:val="6"/>
              <w:spacing w:before="78" w:line="224" w:lineRule="auto"/>
              <w:ind w:left="445"/>
              <w:rPr>
                <w:sz w:val="20"/>
                <w:szCs w:val="20"/>
              </w:rPr>
            </w:pPr>
            <w:r>
              <w:rPr>
                <w:spacing w:val="2"/>
                <w:sz w:val="20"/>
                <w:szCs w:val="20"/>
              </w:rPr>
              <w:t>单价</w:t>
            </w:r>
          </w:p>
        </w:tc>
        <w:tc>
          <w:tcPr>
            <w:tcW w:w="2108" w:type="dxa"/>
            <w:vAlign w:val="top"/>
          </w:tcPr>
          <w:p>
            <w:pPr>
              <w:pStyle w:val="6"/>
              <w:spacing w:before="78" w:line="224" w:lineRule="auto"/>
              <w:ind w:left="852"/>
              <w:rPr>
                <w:sz w:val="20"/>
                <w:szCs w:val="20"/>
              </w:rPr>
            </w:pPr>
            <w:r>
              <w:rPr>
                <w:spacing w:val="3"/>
                <w:sz w:val="20"/>
                <w:szCs w:val="20"/>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1" w:hRule="atLeast"/>
        </w:trPr>
        <w:tc>
          <w:tcPr>
            <w:tcW w:w="930" w:type="dxa"/>
            <w:vAlign w:val="top"/>
          </w:tcPr>
          <w:p>
            <w:pPr>
              <w:spacing w:before="109" w:line="195" w:lineRule="auto"/>
              <w:ind w:left="4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853" w:type="dxa"/>
            <w:vAlign w:val="top"/>
          </w:tcPr>
          <w:p>
            <w:pPr>
              <w:pStyle w:val="6"/>
              <w:spacing w:before="74" w:line="221" w:lineRule="auto"/>
              <w:ind w:left="1023"/>
              <w:rPr>
                <w:sz w:val="20"/>
                <w:szCs w:val="20"/>
              </w:rPr>
            </w:pPr>
            <w:r>
              <w:rPr>
                <w:spacing w:val="4"/>
                <w:sz w:val="20"/>
                <w:szCs w:val="20"/>
              </w:rPr>
              <w:t>一类费用</w:t>
            </w:r>
          </w:p>
        </w:tc>
        <w:tc>
          <w:tcPr>
            <w:tcW w:w="952" w:type="dxa"/>
            <w:vAlign w:val="top"/>
          </w:tcPr>
          <w:p>
            <w:pPr>
              <w:rPr>
                <w:rFonts w:ascii="Arial"/>
                <w:sz w:val="21"/>
              </w:rPr>
            </w:pPr>
          </w:p>
        </w:tc>
        <w:tc>
          <w:tcPr>
            <w:tcW w:w="952" w:type="dxa"/>
            <w:vAlign w:val="top"/>
          </w:tcPr>
          <w:p>
            <w:pPr>
              <w:rPr>
                <w:rFonts w:ascii="Arial"/>
                <w:sz w:val="21"/>
              </w:rPr>
            </w:pPr>
          </w:p>
        </w:tc>
        <w:tc>
          <w:tcPr>
            <w:tcW w:w="1287" w:type="dxa"/>
            <w:vAlign w:val="top"/>
          </w:tcPr>
          <w:p>
            <w:pPr>
              <w:rPr>
                <w:rFonts w:ascii="Arial"/>
                <w:sz w:val="21"/>
              </w:rPr>
            </w:pPr>
          </w:p>
        </w:tc>
        <w:tc>
          <w:tcPr>
            <w:tcW w:w="2108" w:type="dxa"/>
            <w:vAlign w:val="top"/>
          </w:tcPr>
          <w:p>
            <w:pPr>
              <w:spacing w:before="106"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1" w:hRule="atLeast"/>
        </w:trPr>
        <w:tc>
          <w:tcPr>
            <w:tcW w:w="930" w:type="dxa"/>
            <w:vAlign w:val="top"/>
          </w:tcPr>
          <w:p>
            <w:pPr>
              <w:pStyle w:val="6"/>
              <w:spacing w:before="75" w:line="236" w:lineRule="auto"/>
              <w:ind w:left="203"/>
              <w:rPr>
                <w:sz w:val="20"/>
                <w:szCs w:val="20"/>
              </w:rPr>
            </w:pPr>
            <w:r>
              <w:rPr>
                <w:spacing w:val="5"/>
                <w:sz w:val="20"/>
                <w:szCs w:val="20"/>
              </w:rPr>
              <w:t>（</w:t>
            </w:r>
            <w:r>
              <w:rPr>
                <w:rFonts w:ascii="Times New Roman" w:hAnsi="Times New Roman" w:eastAsia="Times New Roman" w:cs="Times New Roman"/>
                <w:spacing w:val="5"/>
                <w:sz w:val="20"/>
                <w:szCs w:val="20"/>
              </w:rPr>
              <w:t>1</w:t>
            </w:r>
            <w:r>
              <w:rPr>
                <w:spacing w:val="5"/>
                <w:sz w:val="20"/>
                <w:szCs w:val="20"/>
              </w:rPr>
              <w:t>）</w:t>
            </w:r>
          </w:p>
        </w:tc>
        <w:tc>
          <w:tcPr>
            <w:tcW w:w="2853" w:type="dxa"/>
            <w:vAlign w:val="top"/>
          </w:tcPr>
          <w:p>
            <w:pPr>
              <w:pStyle w:val="6"/>
              <w:spacing w:before="75" w:line="222" w:lineRule="auto"/>
              <w:ind w:left="1117"/>
              <w:rPr>
                <w:sz w:val="20"/>
                <w:szCs w:val="20"/>
              </w:rPr>
            </w:pPr>
            <w:r>
              <w:rPr>
                <w:spacing w:val="6"/>
                <w:sz w:val="20"/>
                <w:szCs w:val="20"/>
              </w:rPr>
              <w:t>折旧费</w:t>
            </w:r>
          </w:p>
        </w:tc>
        <w:tc>
          <w:tcPr>
            <w:tcW w:w="952" w:type="dxa"/>
            <w:vAlign w:val="top"/>
          </w:tcPr>
          <w:p>
            <w:pPr>
              <w:pStyle w:val="6"/>
              <w:spacing w:before="76" w:line="225" w:lineRule="auto"/>
              <w:ind w:left="384"/>
              <w:rPr>
                <w:sz w:val="20"/>
                <w:szCs w:val="20"/>
              </w:rPr>
            </w:pPr>
            <w:r>
              <w:rPr>
                <w:sz w:val="20"/>
                <w:szCs w:val="20"/>
              </w:rPr>
              <w:t>元</w:t>
            </w:r>
          </w:p>
        </w:tc>
        <w:tc>
          <w:tcPr>
            <w:tcW w:w="952" w:type="dxa"/>
            <w:vAlign w:val="top"/>
          </w:tcPr>
          <w:p>
            <w:pPr>
              <w:spacing w:before="111" w:line="195"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87" w:type="dxa"/>
            <w:vAlign w:val="top"/>
          </w:tcPr>
          <w:p>
            <w:pPr>
              <w:spacing w:before="107" w:line="196" w:lineRule="auto"/>
              <w:ind w:left="44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108" w:type="dxa"/>
            <w:vAlign w:val="top"/>
          </w:tcPr>
          <w:p>
            <w:pPr>
              <w:spacing w:before="107"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1" w:hRule="atLeast"/>
        </w:trPr>
        <w:tc>
          <w:tcPr>
            <w:tcW w:w="930" w:type="dxa"/>
            <w:vAlign w:val="top"/>
          </w:tcPr>
          <w:p>
            <w:pPr>
              <w:pStyle w:val="6"/>
              <w:spacing w:before="76" w:line="236" w:lineRule="auto"/>
              <w:ind w:left="203"/>
              <w:rPr>
                <w:sz w:val="20"/>
                <w:szCs w:val="20"/>
              </w:rPr>
            </w:pPr>
            <w:r>
              <w:rPr>
                <w:spacing w:val="5"/>
                <w:sz w:val="20"/>
                <w:szCs w:val="20"/>
              </w:rPr>
              <w:t>（</w:t>
            </w:r>
            <w:r>
              <w:rPr>
                <w:rFonts w:ascii="Times New Roman" w:hAnsi="Times New Roman" w:eastAsia="Times New Roman" w:cs="Times New Roman"/>
                <w:spacing w:val="5"/>
                <w:sz w:val="20"/>
                <w:szCs w:val="20"/>
              </w:rPr>
              <w:t>2</w:t>
            </w:r>
            <w:r>
              <w:rPr>
                <w:spacing w:val="5"/>
                <w:sz w:val="20"/>
                <w:szCs w:val="20"/>
              </w:rPr>
              <w:t>）</w:t>
            </w:r>
          </w:p>
        </w:tc>
        <w:tc>
          <w:tcPr>
            <w:tcW w:w="2853" w:type="dxa"/>
            <w:vAlign w:val="top"/>
          </w:tcPr>
          <w:p>
            <w:pPr>
              <w:pStyle w:val="6"/>
              <w:spacing w:before="76" w:line="222" w:lineRule="auto"/>
              <w:ind w:left="585"/>
              <w:rPr>
                <w:sz w:val="20"/>
                <w:szCs w:val="20"/>
              </w:rPr>
            </w:pPr>
            <w:r>
              <w:rPr>
                <w:spacing w:val="9"/>
                <w:sz w:val="20"/>
                <w:szCs w:val="20"/>
              </w:rPr>
              <w:t>修理及替换设备费</w:t>
            </w:r>
          </w:p>
        </w:tc>
        <w:tc>
          <w:tcPr>
            <w:tcW w:w="952" w:type="dxa"/>
            <w:vAlign w:val="top"/>
          </w:tcPr>
          <w:p>
            <w:pPr>
              <w:pStyle w:val="6"/>
              <w:spacing w:before="77" w:line="225" w:lineRule="auto"/>
              <w:ind w:left="384"/>
              <w:rPr>
                <w:sz w:val="20"/>
                <w:szCs w:val="20"/>
              </w:rPr>
            </w:pPr>
            <w:r>
              <w:rPr>
                <w:sz w:val="20"/>
                <w:szCs w:val="20"/>
              </w:rPr>
              <w:t>元</w:t>
            </w:r>
          </w:p>
        </w:tc>
        <w:tc>
          <w:tcPr>
            <w:tcW w:w="952" w:type="dxa"/>
            <w:vAlign w:val="top"/>
          </w:tcPr>
          <w:p>
            <w:pPr>
              <w:spacing w:before="112" w:line="195"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87" w:type="dxa"/>
            <w:vAlign w:val="top"/>
          </w:tcPr>
          <w:p>
            <w:pPr>
              <w:spacing w:before="108" w:line="196" w:lineRule="auto"/>
              <w:ind w:left="44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108" w:type="dxa"/>
            <w:vAlign w:val="top"/>
          </w:tcPr>
          <w:p>
            <w:pPr>
              <w:spacing w:before="108"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2" w:hRule="atLeast"/>
        </w:trPr>
        <w:tc>
          <w:tcPr>
            <w:tcW w:w="930" w:type="dxa"/>
            <w:vAlign w:val="top"/>
          </w:tcPr>
          <w:p>
            <w:pPr>
              <w:pStyle w:val="6"/>
              <w:spacing w:before="77" w:line="236" w:lineRule="auto"/>
              <w:ind w:left="203"/>
              <w:rPr>
                <w:sz w:val="20"/>
                <w:szCs w:val="20"/>
              </w:rPr>
            </w:pPr>
            <w:r>
              <w:rPr>
                <w:spacing w:val="5"/>
                <w:sz w:val="20"/>
                <w:szCs w:val="20"/>
              </w:rPr>
              <w:t>（</w:t>
            </w:r>
            <w:r>
              <w:rPr>
                <w:rFonts w:ascii="Times New Roman" w:hAnsi="Times New Roman" w:eastAsia="Times New Roman" w:cs="Times New Roman"/>
                <w:spacing w:val="5"/>
                <w:sz w:val="20"/>
                <w:szCs w:val="20"/>
              </w:rPr>
              <w:t>3</w:t>
            </w:r>
            <w:r>
              <w:rPr>
                <w:spacing w:val="5"/>
                <w:sz w:val="20"/>
                <w:szCs w:val="20"/>
              </w:rPr>
              <w:t>）</w:t>
            </w:r>
          </w:p>
        </w:tc>
        <w:tc>
          <w:tcPr>
            <w:tcW w:w="2853" w:type="dxa"/>
            <w:vAlign w:val="top"/>
          </w:tcPr>
          <w:p>
            <w:pPr>
              <w:pStyle w:val="6"/>
              <w:spacing w:before="78" w:line="222" w:lineRule="auto"/>
              <w:ind w:left="911"/>
              <w:rPr>
                <w:sz w:val="20"/>
                <w:szCs w:val="20"/>
              </w:rPr>
            </w:pPr>
            <w:r>
              <w:rPr>
                <w:spacing w:val="7"/>
                <w:sz w:val="20"/>
                <w:szCs w:val="20"/>
              </w:rPr>
              <w:t>安装拆卸费</w:t>
            </w:r>
          </w:p>
        </w:tc>
        <w:tc>
          <w:tcPr>
            <w:tcW w:w="952" w:type="dxa"/>
            <w:vAlign w:val="top"/>
          </w:tcPr>
          <w:p>
            <w:pPr>
              <w:pStyle w:val="6"/>
              <w:spacing w:before="78" w:line="225" w:lineRule="auto"/>
              <w:ind w:left="384"/>
              <w:rPr>
                <w:sz w:val="20"/>
                <w:szCs w:val="20"/>
              </w:rPr>
            </w:pPr>
            <w:r>
              <w:rPr>
                <w:sz w:val="20"/>
                <w:szCs w:val="20"/>
              </w:rPr>
              <w:t>元</w:t>
            </w:r>
          </w:p>
        </w:tc>
        <w:tc>
          <w:tcPr>
            <w:tcW w:w="952" w:type="dxa"/>
            <w:vAlign w:val="top"/>
          </w:tcPr>
          <w:p>
            <w:pPr>
              <w:spacing w:before="113" w:line="195" w:lineRule="auto"/>
              <w:ind w:left="44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87" w:type="dxa"/>
            <w:vAlign w:val="top"/>
          </w:tcPr>
          <w:p>
            <w:pPr>
              <w:spacing w:before="109" w:line="196" w:lineRule="auto"/>
              <w:ind w:left="44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108" w:type="dxa"/>
            <w:vAlign w:val="top"/>
          </w:tcPr>
          <w:p>
            <w:pPr>
              <w:spacing w:before="109"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1" w:hRule="atLeast"/>
        </w:trPr>
        <w:tc>
          <w:tcPr>
            <w:tcW w:w="930" w:type="dxa"/>
            <w:vAlign w:val="top"/>
          </w:tcPr>
          <w:p>
            <w:pPr>
              <w:spacing w:before="113" w:line="195" w:lineRule="auto"/>
              <w:ind w:left="41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853" w:type="dxa"/>
            <w:vAlign w:val="top"/>
          </w:tcPr>
          <w:p>
            <w:pPr>
              <w:pStyle w:val="6"/>
              <w:spacing w:before="78" w:line="221" w:lineRule="auto"/>
              <w:ind w:left="1021"/>
              <w:rPr>
                <w:sz w:val="20"/>
                <w:szCs w:val="20"/>
              </w:rPr>
            </w:pPr>
            <w:r>
              <w:rPr>
                <w:spacing w:val="4"/>
                <w:sz w:val="20"/>
                <w:szCs w:val="20"/>
              </w:rPr>
              <w:t>二类费用</w:t>
            </w:r>
          </w:p>
        </w:tc>
        <w:tc>
          <w:tcPr>
            <w:tcW w:w="952" w:type="dxa"/>
            <w:vAlign w:val="top"/>
          </w:tcPr>
          <w:p>
            <w:pPr>
              <w:rPr>
                <w:rFonts w:ascii="Arial"/>
                <w:sz w:val="21"/>
              </w:rPr>
            </w:pPr>
          </w:p>
        </w:tc>
        <w:tc>
          <w:tcPr>
            <w:tcW w:w="952" w:type="dxa"/>
            <w:vAlign w:val="top"/>
          </w:tcPr>
          <w:p>
            <w:pPr>
              <w:rPr>
                <w:rFonts w:ascii="Arial"/>
                <w:sz w:val="21"/>
              </w:rPr>
            </w:pPr>
          </w:p>
        </w:tc>
        <w:tc>
          <w:tcPr>
            <w:tcW w:w="1287" w:type="dxa"/>
            <w:vAlign w:val="top"/>
          </w:tcPr>
          <w:p>
            <w:pPr>
              <w:rPr>
                <w:rFonts w:ascii="Arial"/>
                <w:sz w:val="21"/>
              </w:rPr>
            </w:pPr>
          </w:p>
        </w:tc>
        <w:tc>
          <w:tcPr>
            <w:tcW w:w="2108" w:type="dxa"/>
            <w:vAlign w:val="top"/>
          </w:tcPr>
          <w:p>
            <w:pPr>
              <w:spacing w:before="110"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2" w:hRule="atLeast"/>
        </w:trPr>
        <w:tc>
          <w:tcPr>
            <w:tcW w:w="930" w:type="dxa"/>
            <w:vAlign w:val="top"/>
          </w:tcPr>
          <w:p>
            <w:pPr>
              <w:pStyle w:val="6"/>
              <w:spacing w:before="79" w:line="236" w:lineRule="auto"/>
              <w:ind w:left="203"/>
              <w:rPr>
                <w:sz w:val="20"/>
                <w:szCs w:val="20"/>
              </w:rPr>
            </w:pPr>
            <w:r>
              <w:rPr>
                <w:spacing w:val="5"/>
                <w:sz w:val="20"/>
                <w:szCs w:val="20"/>
              </w:rPr>
              <w:t>（</w:t>
            </w:r>
            <w:r>
              <w:rPr>
                <w:rFonts w:ascii="Times New Roman" w:hAnsi="Times New Roman" w:eastAsia="Times New Roman" w:cs="Times New Roman"/>
                <w:spacing w:val="5"/>
                <w:sz w:val="20"/>
                <w:szCs w:val="20"/>
              </w:rPr>
              <w:t>1</w:t>
            </w:r>
            <w:r>
              <w:rPr>
                <w:spacing w:val="5"/>
                <w:sz w:val="20"/>
                <w:szCs w:val="20"/>
              </w:rPr>
              <w:t>）</w:t>
            </w:r>
          </w:p>
        </w:tc>
        <w:tc>
          <w:tcPr>
            <w:tcW w:w="2853" w:type="dxa"/>
            <w:vAlign w:val="top"/>
          </w:tcPr>
          <w:p>
            <w:pPr>
              <w:pStyle w:val="6"/>
              <w:spacing w:before="79" w:line="232" w:lineRule="auto"/>
              <w:ind w:left="1222"/>
              <w:rPr>
                <w:sz w:val="20"/>
                <w:szCs w:val="20"/>
              </w:rPr>
            </w:pPr>
            <w:r>
              <w:rPr>
                <w:spacing w:val="3"/>
                <w:sz w:val="20"/>
                <w:szCs w:val="20"/>
              </w:rPr>
              <w:t>人工</w:t>
            </w:r>
          </w:p>
        </w:tc>
        <w:tc>
          <w:tcPr>
            <w:tcW w:w="952" w:type="dxa"/>
            <w:vAlign w:val="top"/>
          </w:tcPr>
          <w:p>
            <w:pPr>
              <w:pStyle w:val="6"/>
              <w:spacing w:before="79" w:line="263" w:lineRule="exact"/>
              <w:ind w:left="276"/>
              <w:rPr>
                <w:sz w:val="20"/>
                <w:szCs w:val="20"/>
              </w:rPr>
            </w:pPr>
            <w:r>
              <w:rPr>
                <w:spacing w:val="21"/>
                <w:position w:val="1"/>
                <w:sz w:val="20"/>
                <w:szCs w:val="20"/>
              </w:rPr>
              <w:t>工日</w:t>
            </w:r>
          </w:p>
        </w:tc>
        <w:tc>
          <w:tcPr>
            <w:tcW w:w="952" w:type="dxa"/>
            <w:vAlign w:val="top"/>
          </w:tcPr>
          <w:p>
            <w:pPr>
              <w:spacing w:before="114" w:line="195" w:lineRule="auto"/>
              <w:ind w:left="42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87" w:type="dxa"/>
            <w:vAlign w:val="top"/>
          </w:tcPr>
          <w:p>
            <w:pPr>
              <w:spacing w:before="111" w:line="196" w:lineRule="auto"/>
              <w:ind w:left="44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108" w:type="dxa"/>
            <w:vAlign w:val="top"/>
          </w:tcPr>
          <w:p>
            <w:pPr>
              <w:spacing w:before="111"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2" w:hRule="atLeast"/>
        </w:trPr>
        <w:tc>
          <w:tcPr>
            <w:tcW w:w="930" w:type="dxa"/>
            <w:vAlign w:val="top"/>
          </w:tcPr>
          <w:p>
            <w:pPr>
              <w:pStyle w:val="6"/>
              <w:spacing w:before="79" w:line="236" w:lineRule="auto"/>
              <w:ind w:left="203"/>
              <w:rPr>
                <w:sz w:val="20"/>
                <w:szCs w:val="20"/>
              </w:rPr>
            </w:pPr>
            <w:r>
              <w:rPr>
                <w:spacing w:val="5"/>
                <w:sz w:val="20"/>
                <w:szCs w:val="20"/>
              </w:rPr>
              <w:t>（</w:t>
            </w:r>
            <w:r>
              <w:rPr>
                <w:rFonts w:ascii="Times New Roman" w:hAnsi="Times New Roman" w:eastAsia="Times New Roman" w:cs="Times New Roman"/>
                <w:spacing w:val="5"/>
                <w:sz w:val="20"/>
                <w:szCs w:val="20"/>
              </w:rPr>
              <w:t>2</w:t>
            </w:r>
            <w:r>
              <w:rPr>
                <w:spacing w:val="5"/>
                <w:sz w:val="20"/>
                <w:szCs w:val="20"/>
              </w:rPr>
              <w:t>）</w:t>
            </w:r>
          </w:p>
        </w:tc>
        <w:tc>
          <w:tcPr>
            <w:tcW w:w="2853" w:type="dxa"/>
            <w:vAlign w:val="top"/>
          </w:tcPr>
          <w:p>
            <w:pPr>
              <w:pStyle w:val="6"/>
              <w:spacing w:before="80" w:line="231" w:lineRule="auto"/>
              <w:ind w:left="1230"/>
              <w:rPr>
                <w:sz w:val="20"/>
                <w:szCs w:val="20"/>
              </w:rPr>
            </w:pPr>
            <w:r>
              <w:rPr>
                <w:spacing w:val="-1"/>
                <w:sz w:val="20"/>
                <w:szCs w:val="20"/>
              </w:rPr>
              <w:t>汽油</w:t>
            </w:r>
          </w:p>
        </w:tc>
        <w:tc>
          <w:tcPr>
            <w:tcW w:w="952" w:type="dxa"/>
            <w:vAlign w:val="top"/>
          </w:tcPr>
          <w:p>
            <w:pPr>
              <w:spacing w:before="111" w:line="201" w:lineRule="auto"/>
              <w:ind w:left="37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952" w:type="dxa"/>
            <w:vAlign w:val="top"/>
          </w:tcPr>
          <w:p>
            <w:pPr>
              <w:spacing w:before="114" w:line="195" w:lineRule="auto"/>
              <w:ind w:left="42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87" w:type="dxa"/>
            <w:vAlign w:val="top"/>
          </w:tcPr>
          <w:p>
            <w:pPr>
              <w:rPr>
                <w:rFonts w:ascii="Arial"/>
                <w:sz w:val="21"/>
              </w:rPr>
            </w:pPr>
          </w:p>
        </w:tc>
        <w:tc>
          <w:tcPr>
            <w:tcW w:w="2108" w:type="dxa"/>
            <w:vAlign w:val="top"/>
          </w:tcPr>
          <w:p>
            <w:pPr>
              <w:spacing w:before="111"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2" w:hRule="atLeast"/>
        </w:trPr>
        <w:tc>
          <w:tcPr>
            <w:tcW w:w="930" w:type="dxa"/>
            <w:vAlign w:val="top"/>
          </w:tcPr>
          <w:p>
            <w:pPr>
              <w:pStyle w:val="6"/>
              <w:spacing w:before="79" w:line="236" w:lineRule="auto"/>
              <w:ind w:left="203"/>
              <w:rPr>
                <w:sz w:val="20"/>
                <w:szCs w:val="20"/>
              </w:rPr>
            </w:pPr>
            <w:r>
              <w:rPr>
                <w:spacing w:val="5"/>
                <w:sz w:val="20"/>
                <w:szCs w:val="20"/>
              </w:rPr>
              <w:t>（</w:t>
            </w:r>
            <w:r>
              <w:rPr>
                <w:rFonts w:ascii="Times New Roman" w:hAnsi="Times New Roman" w:eastAsia="Times New Roman" w:cs="Times New Roman"/>
                <w:spacing w:val="5"/>
                <w:sz w:val="20"/>
                <w:szCs w:val="20"/>
              </w:rPr>
              <w:t>3</w:t>
            </w:r>
            <w:r>
              <w:rPr>
                <w:spacing w:val="5"/>
                <w:sz w:val="20"/>
                <w:szCs w:val="20"/>
              </w:rPr>
              <w:t>）</w:t>
            </w:r>
          </w:p>
        </w:tc>
        <w:tc>
          <w:tcPr>
            <w:tcW w:w="2853" w:type="dxa"/>
            <w:vAlign w:val="top"/>
          </w:tcPr>
          <w:p>
            <w:pPr>
              <w:pStyle w:val="6"/>
              <w:spacing w:before="79" w:line="222" w:lineRule="auto"/>
              <w:ind w:left="1225"/>
              <w:rPr>
                <w:sz w:val="20"/>
                <w:szCs w:val="20"/>
              </w:rPr>
            </w:pPr>
            <w:r>
              <w:rPr>
                <w:spacing w:val="2"/>
                <w:sz w:val="20"/>
                <w:szCs w:val="20"/>
              </w:rPr>
              <w:t>柴油</w:t>
            </w:r>
          </w:p>
        </w:tc>
        <w:tc>
          <w:tcPr>
            <w:tcW w:w="952" w:type="dxa"/>
            <w:vAlign w:val="top"/>
          </w:tcPr>
          <w:p>
            <w:pPr>
              <w:spacing w:before="111" w:line="201" w:lineRule="auto"/>
              <w:ind w:left="37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952" w:type="dxa"/>
            <w:vAlign w:val="top"/>
          </w:tcPr>
          <w:p>
            <w:pPr>
              <w:spacing w:before="118" w:line="192"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287" w:type="dxa"/>
            <w:vAlign w:val="top"/>
          </w:tcPr>
          <w:p>
            <w:pPr>
              <w:spacing w:before="111" w:line="196" w:lineRule="auto"/>
              <w:ind w:left="447"/>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108" w:type="dxa"/>
            <w:vAlign w:val="top"/>
          </w:tcPr>
          <w:p>
            <w:pPr>
              <w:spacing w:before="111"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2" w:hRule="atLeast"/>
        </w:trPr>
        <w:tc>
          <w:tcPr>
            <w:tcW w:w="930" w:type="dxa"/>
            <w:vAlign w:val="top"/>
          </w:tcPr>
          <w:p>
            <w:pPr>
              <w:pStyle w:val="6"/>
              <w:spacing w:before="79" w:line="236" w:lineRule="auto"/>
              <w:ind w:left="203"/>
              <w:rPr>
                <w:sz w:val="20"/>
                <w:szCs w:val="20"/>
              </w:rPr>
            </w:pPr>
            <w:r>
              <w:rPr>
                <w:spacing w:val="5"/>
                <w:sz w:val="20"/>
                <w:szCs w:val="20"/>
              </w:rPr>
              <w:t>（</w:t>
            </w:r>
            <w:r>
              <w:rPr>
                <w:rFonts w:ascii="Times New Roman" w:hAnsi="Times New Roman" w:eastAsia="Times New Roman" w:cs="Times New Roman"/>
                <w:spacing w:val="5"/>
                <w:sz w:val="20"/>
                <w:szCs w:val="20"/>
              </w:rPr>
              <w:t>4</w:t>
            </w:r>
            <w:r>
              <w:rPr>
                <w:spacing w:val="5"/>
                <w:sz w:val="20"/>
                <w:szCs w:val="20"/>
              </w:rPr>
              <w:t>）</w:t>
            </w:r>
          </w:p>
        </w:tc>
        <w:tc>
          <w:tcPr>
            <w:tcW w:w="2853" w:type="dxa"/>
            <w:vAlign w:val="top"/>
          </w:tcPr>
          <w:p>
            <w:pPr>
              <w:pStyle w:val="6"/>
              <w:spacing w:before="79" w:line="236" w:lineRule="auto"/>
              <w:ind w:left="1351"/>
              <w:rPr>
                <w:sz w:val="20"/>
                <w:szCs w:val="20"/>
              </w:rPr>
            </w:pPr>
            <w:r>
              <w:rPr>
                <w:sz w:val="20"/>
                <w:szCs w:val="20"/>
              </w:rPr>
              <w:t>电</w:t>
            </w:r>
          </w:p>
        </w:tc>
        <w:tc>
          <w:tcPr>
            <w:tcW w:w="952" w:type="dxa"/>
            <w:vAlign w:val="top"/>
          </w:tcPr>
          <w:p>
            <w:pPr>
              <w:spacing w:before="111" w:line="199" w:lineRule="auto"/>
              <w:ind w:left="29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kwh</w:t>
            </w:r>
          </w:p>
        </w:tc>
        <w:tc>
          <w:tcPr>
            <w:tcW w:w="952" w:type="dxa"/>
            <w:vAlign w:val="top"/>
          </w:tcPr>
          <w:p>
            <w:pPr>
              <w:rPr>
                <w:rFonts w:ascii="Arial"/>
                <w:sz w:val="21"/>
              </w:rPr>
            </w:pPr>
          </w:p>
        </w:tc>
        <w:tc>
          <w:tcPr>
            <w:tcW w:w="1287" w:type="dxa"/>
            <w:vAlign w:val="top"/>
          </w:tcPr>
          <w:p>
            <w:pPr>
              <w:rPr>
                <w:rFonts w:ascii="Arial"/>
                <w:sz w:val="21"/>
              </w:rPr>
            </w:pPr>
          </w:p>
        </w:tc>
        <w:tc>
          <w:tcPr>
            <w:tcW w:w="2108" w:type="dxa"/>
            <w:vAlign w:val="top"/>
          </w:tcPr>
          <w:p>
            <w:pPr>
              <w:spacing w:before="111"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2" w:hRule="atLeast"/>
        </w:trPr>
        <w:tc>
          <w:tcPr>
            <w:tcW w:w="930" w:type="dxa"/>
            <w:vAlign w:val="top"/>
          </w:tcPr>
          <w:p>
            <w:pPr>
              <w:pStyle w:val="6"/>
              <w:spacing w:before="77" w:line="236" w:lineRule="auto"/>
              <w:ind w:left="203"/>
              <w:rPr>
                <w:sz w:val="20"/>
                <w:szCs w:val="20"/>
              </w:rPr>
            </w:pPr>
            <w:r>
              <w:rPr>
                <w:spacing w:val="5"/>
                <w:sz w:val="20"/>
                <w:szCs w:val="20"/>
              </w:rPr>
              <w:t>（</w:t>
            </w:r>
            <w:r>
              <w:rPr>
                <w:rFonts w:ascii="Times New Roman" w:hAnsi="Times New Roman" w:eastAsia="Times New Roman" w:cs="Times New Roman"/>
                <w:spacing w:val="5"/>
                <w:sz w:val="20"/>
                <w:szCs w:val="20"/>
              </w:rPr>
              <w:t>5</w:t>
            </w:r>
            <w:r>
              <w:rPr>
                <w:spacing w:val="5"/>
                <w:sz w:val="20"/>
                <w:szCs w:val="20"/>
              </w:rPr>
              <w:t>）</w:t>
            </w:r>
          </w:p>
        </w:tc>
        <w:tc>
          <w:tcPr>
            <w:tcW w:w="2853" w:type="dxa"/>
            <w:vAlign w:val="top"/>
          </w:tcPr>
          <w:p>
            <w:pPr>
              <w:pStyle w:val="6"/>
              <w:spacing w:before="78" w:line="232" w:lineRule="auto"/>
              <w:ind w:left="1327"/>
              <w:rPr>
                <w:sz w:val="20"/>
                <w:szCs w:val="20"/>
              </w:rPr>
            </w:pPr>
            <w:r>
              <w:rPr>
                <w:sz w:val="20"/>
                <w:szCs w:val="20"/>
              </w:rPr>
              <w:t>风</w:t>
            </w:r>
          </w:p>
        </w:tc>
        <w:tc>
          <w:tcPr>
            <w:tcW w:w="952" w:type="dxa"/>
            <w:vAlign w:val="top"/>
          </w:tcPr>
          <w:p>
            <w:pPr>
              <w:spacing w:before="95" w:line="213" w:lineRule="auto"/>
              <w:ind w:left="360"/>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952" w:type="dxa"/>
            <w:vAlign w:val="top"/>
          </w:tcPr>
          <w:p>
            <w:pPr>
              <w:spacing w:before="113" w:line="195" w:lineRule="auto"/>
              <w:ind w:left="42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87" w:type="dxa"/>
            <w:vAlign w:val="top"/>
          </w:tcPr>
          <w:p>
            <w:pPr>
              <w:rPr>
                <w:rFonts w:ascii="Arial"/>
                <w:sz w:val="21"/>
              </w:rPr>
            </w:pPr>
          </w:p>
        </w:tc>
        <w:tc>
          <w:tcPr>
            <w:tcW w:w="2108" w:type="dxa"/>
            <w:vAlign w:val="top"/>
          </w:tcPr>
          <w:p>
            <w:pPr>
              <w:spacing w:before="109"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2" w:hRule="atLeast"/>
        </w:trPr>
        <w:tc>
          <w:tcPr>
            <w:tcW w:w="930" w:type="dxa"/>
            <w:vAlign w:val="top"/>
          </w:tcPr>
          <w:p>
            <w:pPr>
              <w:pStyle w:val="6"/>
              <w:spacing w:before="77" w:line="236" w:lineRule="auto"/>
              <w:ind w:left="203"/>
              <w:rPr>
                <w:sz w:val="20"/>
                <w:szCs w:val="20"/>
              </w:rPr>
            </w:pPr>
            <w:r>
              <w:rPr>
                <w:spacing w:val="5"/>
                <w:sz w:val="20"/>
                <w:szCs w:val="20"/>
              </w:rPr>
              <w:t>（</w:t>
            </w:r>
            <w:r>
              <w:rPr>
                <w:rFonts w:ascii="Times New Roman" w:hAnsi="Times New Roman" w:eastAsia="Times New Roman" w:cs="Times New Roman"/>
                <w:spacing w:val="5"/>
                <w:sz w:val="20"/>
                <w:szCs w:val="20"/>
              </w:rPr>
              <w:t>6</w:t>
            </w:r>
            <w:r>
              <w:rPr>
                <w:spacing w:val="5"/>
                <w:sz w:val="20"/>
                <w:szCs w:val="20"/>
              </w:rPr>
              <w:t>）</w:t>
            </w:r>
          </w:p>
        </w:tc>
        <w:tc>
          <w:tcPr>
            <w:tcW w:w="2853" w:type="dxa"/>
            <w:vAlign w:val="top"/>
          </w:tcPr>
          <w:p>
            <w:pPr>
              <w:pStyle w:val="6"/>
              <w:spacing w:before="78" w:line="230" w:lineRule="auto"/>
              <w:ind w:left="1325"/>
              <w:rPr>
                <w:sz w:val="20"/>
                <w:szCs w:val="20"/>
              </w:rPr>
            </w:pPr>
            <w:r>
              <w:rPr>
                <w:spacing w:val="1"/>
                <w:sz w:val="20"/>
                <w:szCs w:val="20"/>
              </w:rPr>
              <w:t>水</w:t>
            </w:r>
          </w:p>
        </w:tc>
        <w:tc>
          <w:tcPr>
            <w:tcW w:w="952" w:type="dxa"/>
            <w:vAlign w:val="top"/>
          </w:tcPr>
          <w:p>
            <w:pPr>
              <w:spacing w:before="96" w:line="213" w:lineRule="auto"/>
              <w:ind w:left="360"/>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952" w:type="dxa"/>
            <w:vAlign w:val="top"/>
          </w:tcPr>
          <w:p>
            <w:pPr>
              <w:spacing w:before="113" w:line="195" w:lineRule="auto"/>
              <w:ind w:left="42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87" w:type="dxa"/>
            <w:vAlign w:val="top"/>
          </w:tcPr>
          <w:p>
            <w:pPr>
              <w:rPr>
                <w:rFonts w:ascii="Arial"/>
                <w:sz w:val="21"/>
              </w:rPr>
            </w:pPr>
          </w:p>
        </w:tc>
        <w:tc>
          <w:tcPr>
            <w:tcW w:w="2108" w:type="dxa"/>
            <w:vAlign w:val="top"/>
          </w:tcPr>
          <w:p>
            <w:pPr>
              <w:spacing w:before="109"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3783" w:type="dxa"/>
            <w:gridSpan w:val="2"/>
            <w:vAlign w:val="top"/>
          </w:tcPr>
          <w:p>
            <w:pPr>
              <w:pStyle w:val="6"/>
              <w:spacing w:before="83" w:line="224" w:lineRule="auto"/>
              <w:ind w:left="1690"/>
              <w:rPr>
                <w:sz w:val="20"/>
                <w:szCs w:val="20"/>
              </w:rPr>
            </w:pPr>
            <w:r>
              <w:rPr>
                <w:spacing w:val="3"/>
                <w:sz w:val="20"/>
                <w:szCs w:val="20"/>
              </w:rPr>
              <w:t>合计</w:t>
            </w:r>
          </w:p>
        </w:tc>
        <w:tc>
          <w:tcPr>
            <w:tcW w:w="952" w:type="dxa"/>
            <w:vAlign w:val="top"/>
          </w:tcPr>
          <w:p>
            <w:pPr>
              <w:rPr>
                <w:rFonts w:ascii="Arial"/>
                <w:sz w:val="21"/>
              </w:rPr>
            </w:pPr>
          </w:p>
        </w:tc>
        <w:tc>
          <w:tcPr>
            <w:tcW w:w="952" w:type="dxa"/>
            <w:vAlign w:val="top"/>
          </w:tcPr>
          <w:p>
            <w:pPr>
              <w:rPr>
                <w:rFonts w:ascii="Arial"/>
                <w:sz w:val="21"/>
              </w:rPr>
            </w:pPr>
          </w:p>
        </w:tc>
        <w:tc>
          <w:tcPr>
            <w:tcW w:w="1287" w:type="dxa"/>
            <w:vAlign w:val="top"/>
          </w:tcPr>
          <w:p>
            <w:pPr>
              <w:rPr>
                <w:rFonts w:ascii="Arial"/>
                <w:sz w:val="21"/>
              </w:rPr>
            </w:pPr>
          </w:p>
        </w:tc>
        <w:tc>
          <w:tcPr>
            <w:tcW w:w="2108" w:type="dxa"/>
            <w:vAlign w:val="top"/>
          </w:tcPr>
          <w:p>
            <w:pPr>
              <w:spacing w:before="114" w:line="196" w:lineRule="auto"/>
              <w:ind w:left="85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bl>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6" w:lineRule="auto"/>
      </w:pPr>
    </w:p>
    <w:p>
      <w:pPr>
        <w:spacing w:before="65" w:line="222" w:lineRule="auto"/>
        <w:ind w:left="123"/>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定额编号：</w:t>
      </w:r>
      <w:r>
        <w:rPr>
          <w:rFonts w:ascii="Times New Roman" w:hAnsi="Times New Roman" w:eastAsia="Times New Roman" w:cs="Times New Roman"/>
          <w:spacing w:val="4"/>
          <w:sz w:val="20"/>
          <w:szCs w:val="20"/>
        </w:rPr>
        <w:t xml:space="preserve">1021                    </w:t>
      </w:r>
      <w:r>
        <w:rPr>
          <w:rFonts w:ascii="Times New Roman" w:hAnsi="Times New Roman" w:eastAsia="Times New Roman" w:cs="Times New Roman"/>
          <w:spacing w:val="3"/>
          <w:sz w:val="20"/>
          <w:szCs w:val="20"/>
        </w:rPr>
        <w:t xml:space="preserve">                               </w:t>
      </w:r>
      <w:r>
        <w:rPr>
          <w:rFonts w:ascii="FangSong_GB2312" w:hAnsi="FangSong_GB2312" w:eastAsia="FangSong_GB2312" w:cs="FangSong_GB2312"/>
          <w:spacing w:val="3"/>
          <w:sz w:val="20"/>
          <w:szCs w:val="20"/>
        </w:rPr>
        <w:t>（</w:t>
      </w:r>
      <w:r>
        <w:rPr>
          <w:rFonts w:ascii="Times New Roman" w:hAnsi="Times New Roman" w:eastAsia="Times New Roman" w:cs="Times New Roman"/>
          <w:spacing w:val="3"/>
          <w:sz w:val="20"/>
          <w:szCs w:val="20"/>
        </w:rPr>
        <w:t>59</w:t>
      </w:r>
      <w:r>
        <w:rPr>
          <w:rFonts w:ascii="Times New Roman" w:hAnsi="Times New Roman" w:eastAsia="Times New Roman" w:cs="Times New Roman"/>
          <w:sz w:val="20"/>
          <w:szCs w:val="20"/>
        </w:rPr>
        <w:t>kw</w:t>
      </w:r>
      <w:r>
        <w:rPr>
          <w:rFonts w:ascii="Times New Roman" w:hAnsi="Times New Roman" w:eastAsia="Times New Roman" w:cs="Times New Roman"/>
          <w:spacing w:val="3"/>
          <w:sz w:val="20"/>
          <w:szCs w:val="20"/>
        </w:rPr>
        <w:t xml:space="preserve"> </w:t>
      </w:r>
      <w:r>
        <w:rPr>
          <w:rFonts w:ascii="FangSong_GB2312" w:hAnsi="FangSong_GB2312" w:eastAsia="FangSong_GB2312" w:cs="FangSong_GB2312"/>
          <w:spacing w:val="3"/>
          <w:sz w:val="20"/>
          <w:szCs w:val="20"/>
        </w:rPr>
        <w:t>履带式拖拉机）             金额单位：元</w:t>
      </w:r>
    </w:p>
    <w:p>
      <w:pPr>
        <w:spacing w:line="21" w:lineRule="exact"/>
      </w:pPr>
    </w:p>
    <w:tbl>
      <w:tblPr>
        <w:tblStyle w:val="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2229"/>
        <w:gridCol w:w="1429"/>
        <w:gridCol w:w="1428"/>
        <w:gridCol w:w="1785"/>
        <w:gridCol w:w="14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765" w:type="dxa"/>
            <w:vAlign w:val="top"/>
          </w:tcPr>
          <w:p>
            <w:pPr>
              <w:pStyle w:val="6"/>
              <w:spacing w:before="57" w:line="224" w:lineRule="auto"/>
              <w:ind w:left="176"/>
              <w:rPr>
                <w:sz w:val="20"/>
                <w:szCs w:val="20"/>
              </w:rPr>
            </w:pPr>
            <w:r>
              <w:rPr>
                <w:spacing w:val="5"/>
                <w:sz w:val="20"/>
                <w:szCs w:val="20"/>
              </w:rPr>
              <w:t>序号</w:t>
            </w:r>
          </w:p>
        </w:tc>
        <w:tc>
          <w:tcPr>
            <w:tcW w:w="2229" w:type="dxa"/>
            <w:vAlign w:val="top"/>
          </w:tcPr>
          <w:p>
            <w:pPr>
              <w:pStyle w:val="6"/>
              <w:spacing w:before="57" w:line="222" w:lineRule="auto"/>
              <w:ind w:left="713"/>
              <w:rPr>
                <w:sz w:val="20"/>
                <w:szCs w:val="20"/>
              </w:rPr>
            </w:pPr>
            <w:r>
              <w:rPr>
                <w:spacing w:val="3"/>
                <w:sz w:val="20"/>
                <w:szCs w:val="20"/>
              </w:rPr>
              <w:t>费用名称</w:t>
            </w:r>
          </w:p>
        </w:tc>
        <w:tc>
          <w:tcPr>
            <w:tcW w:w="1429" w:type="dxa"/>
            <w:vAlign w:val="top"/>
          </w:tcPr>
          <w:p>
            <w:pPr>
              <w:pStyle w:val="6"/>
              <w:spacing w:before="57" w:line="222" w:lineRule="auto"/>
              <w:ind w:left="515"/>
              <w:rPr>
                <w:sz w:val="20"/>
                <w:szCs w:val="20"/>
              </w:rPr>
            </w:pPr>
            <w:r>
              <w:rPr>
                <w:spacing w:val="2"/>
                <w:sz w:val="20"/>
                <w:szCs w:val="20"/>
              </w:rPr>
              <w:t>单位</w:t>
            </w:r>
          </w:p>
        </w:tc>
        <w:tc>
          <w:tcPr>
            <w:tcW w:w="1428" w:type="dxa"/>
            <w:vAlign w:val="top"/>
          </w:tcPr>
          <w:p>
            <w:pPr>
              <w:pStyle w:val="6"/>
              <w:spacing w:before="57" w:line="225" w:lineRule="auto"/>
              <w:ind w:left="515"/>
              <w:rPr>
                <w:sz w:val="20"/>
                <w:szCs w:val="20"/>
              </w:rPr>
            </w:pPr>
            <w:r>
              <w:rPr>
                <w:spacing w:val="2"/>
                <w:sz w:val="20"/>
                <w:szCs w:val="20"/>
              </w:rPr>
              <w:t>数量</w:t>
            </w:r>
          </w:p>
        </w:tc>
        <w:tc>
          <w:tcPr>
            <w:tcW w:w="1785" w:type="dxa"/>
            <w:vAlign w:val="top"/>
          </w:tcPr>
          <w:p>
            <w:pPr>
              <w:pStyle w:val="6"/>
              <w:spacing w:before="57" w:line="224" w:lineRule="auto"/>
              <w:ind w:left="694"/>
              <w:rPr>
                <w:sz w:val="20"/>
                <w:szCs w:val="20"/>
              </w:rPr>
            </w:pPr>
            <w:r>
              <w:rPr>
                <w:spacing w:val="2"/>
                <w:sz w:val="20"/>
                <w:szCs w:val="20"/>
              </w:rPr>
              <w:t>单价</w:t>
            </w:r>
          </w:p>
        </w:tc>
        <w:tc>
          <w:tcPr>
            <w:tcW w:w="1435" w:type="dxa"/>
            <w:vAlign w:val="top"/>
          </w:tcPr>
          <w:p>
            <w:pPr>
              <w:pStyle w:val="6"/>
              <w:spacing w:before="57" w:line="224" w:lineRule="auto"/>
              <w:ind w:left="514"/>
              <w:rPr>
                <w:sz w:val="20"/>
                <w:szCs w:val="20"/>
              </w:rPr>
            </w:pPr>
            <w:r>
              <w:rPr>
                <w:spacing w:val="3"/>
                <w:sz w:val="20"/>
                <w:szCs w:val="20"/>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65" w:type="dxa"/>
            <w:vAlign w:val="top"/>
          </w:tcPr>
          <w:p>
            <w:pPr>
              <w:spacing w:before="88" w:line="195" w:lineRule="auto"/>
              <w:ind w:left="35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229" w:type="dxa"/>
            <w:vAlign w:val="top"/>
          </w:tcPr>
          <w:p>
            <w:pPr>
              <w:pStyle w:val="6"/>
              <w:spacing w:before="53" w:line="221" w:lineRule="auto"/>
              <w:ind w:left="712"/>
              <w:rPr>
                <w:sz w:val="20"/>
                <w:szCs w:val="20"/>
              </w:rPr>
            </w:pPr>
            <w:r>
              <w:rPr>
                <w:spacing w:val="4"/>
                <w:sz w:val="20"/>
                <w:szCs w:val="20"/>
              </w:rPr>
              <w:t>一类费用</w:t>
            </w:r>
          </w:p>
        </w:tc>
        <w:tc>
          <w:tcPr>
            <w:tcW w:w="1429" w:type="dxa"/>
            <w:vAlign w:val="top"/>
          </w:tcPr>
          <w:p>
            <w:pPr>
              <w:rPr>
                <w:rFonts w:ascii="Arial"/>
                <w:sz w:val="21"/>
              </w:rPr>
            </w:pPr>
          </w:p>
        </w:tc>
        <w:tc>
          <w:tcPr>
            <w:tcW w:w="1428" w:type="dxa"/>
            <w:vAlign w:val="top"/>
          </w:tcPr>
          <w:p>
            <w:pPr>
              <w:rPr>
                <w:rFonts w:ascii="Arial"/>
                <w:sz w:val="21"/>
              </w:rPr>
            </w:pPr>
          </w:p>
        </w:tc>
        <w:tc>
          <w:tcPr>
            <w:tcW w:w="1785" w:type="dxa"/>
            <w:vAlign w:val="top"/>
          </w:tcPr>
          <w:p>
            <w:pPr>
              <w:rPr>
                <w:rFonts w:ascii="Arial"/>
                <w:sz w:val="21"/>
              </w:rPr>
            </w:pPr>
          </w:p>
        </w:tc>
        <w:tc>
          <w:tcPr>
            <w:tcW w:w="1435" w:type="dxa"/>
            <w:vAlign w:val="top"/>
          </w:tcPr>
          <w:p>
            <w:pPr>
              <w:spacing w:before="84"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65" w:type="dxa"/>
            <w:vAlign w:val="top"/>
          </w:tcPr>
          <w:p>
            <w:pPr>
              <w:pStyle w:val="6"/>
              <w:spacing w:before="52" w:line="235" w:lineRule="auto"/>
              <w:ind w:left="121"/>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229" w:type="dxa"/>
            <w:vAlign w:val="top"/>
          </w:tcPr>
          <w:p>
            <w:pPr>
              <w:pStyle w:val="6"/>
              <w:spacing w:before="52" w:line="222" w:lineRule="auto"/>
              <w:ind w:left="804"/>
              <w:rPr>
                <w:sz w:val="20"/>
                <w:szCs w:val="20"/>
              </w:rPr>
            </w:pPr>
            <w:r>
              <w:rPr>
                <w:spacing w:val="6"/>
                <w:sz w:val="20"/>
                <w:szCs w:val="20"/>
              </w:rPr>
              <w:t>折旧费</w:t>
            </w:r>
          </w:p>
        </w:tc>
        <w:tc>
          <w:tcPr>
            <w:tcW w:w="1429" w:type="dxa"/>
            <w:vAlign w:val="top"/>
          </w:tcPr>
          <w:p>
            <w:pPr>
              <w:pStyle w:val="6"/>
              <w:spacing w:before="52" w:line="225" w:lineRule="auto"/>
              <w:ind w:left="621"/>
              <w:rPr>
                <w:sz w:val="20"/>
                <w:szCs w:val="20"/>
              </w:rPr>
            </w:pPr>
            <w:r>
              <w:rPr>
                <w:sz w:val="20"/>
                <w:szCs w:val="20"/>
              </w:rPr>
              <w:t>元</w:t>
            </w:r>
          </w:p>
        </w:tc>
        <w:tc>
          <w:tcPr>
            <w:tcW w:w="1428" w:type="dxa"/>
            <w:vAlign w:val="top"/>
          </w:tcPr>
          <w:p>
            <w:pPr>
              <w:spacing w:before="87" w:line="195" w:lineRule="auto"/>
              <w:ind w:left="68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85" w:type="dxa"/>
            <w:vAlign w:val="top"/>
          </w:tcPr>
          <w:p>
            <w:pPr>
              <w:spacing w:before="84" w:line="196" w:lineRule="auto"/>
              <w:ind w:left="69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5" w:type="dxa"/>
            <w:vAlign w:val="top"/>
          </w:tcPr>
          <w:p>
            <w:pPr>
              <w:spacing w:before="84"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65" w:type="dxa"/>
            <w:vAlign w:val="top"/>
          </w:tcPr>
          <w:p>
            <w:pPr>
              <w:pStyle w:val="6"/>
              <w:spacing w:before="52" w:line="234" w:lineRule="auto"/>
              <w:ind w:left="121"/>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229" w:type="dxa"/>
            <w:vAlign w:val="top"/>
          </w:tcPr>
          <w:p>
            <w:pPr>
              <w:pStyle w:val="6"/>
              <w:spacing w:before="51" w:line="222" w:lineRule="auto"/>
              <w:ind w:left="275"/>
              <w:rPr>
                <w:sz w:val="20"/>
                <w:szCs w:val="20"/>
              </w:rPr>
            </w:pPr>
            <w:r>
              <w:rPr>
                <w:spacing w:val="9"/>
                <w:sz w:val="20"/>
                <w:szCs w:val="20"/>
              </w:rPr>
              <w:t>修理及替换设备费</w:t>
            </w:r>
          </w:p>
        </w:tc>
        <w:tc>
          <w:tcPr>
            <w:tcW w:w="1429" w:type="dxa"/>
            <w:vAlign w:val="top"/>
          </w:tcPr>
          <w:p>
            <w:pPr>
              <w:pStyle w:val="6"/>
              <w:spacing w:before="52" w:line="225" w:lineRule="auto"/>
              <w:ind w:left="621"/>
              <w:rPr>
                <w:sz w:val="20"/>
                <w:szCs w:val="20"/>
              </w:rPr>
            </w:pPr>
            <w:r>
              <w:rPr>
                <w:sz w:val="20"/>
                <w:szCs w:val="20"/>
              </w:rPr>
              <w:t>元</w:t>
            </w:r>
          </w:p>
        </w:tc>
        <w:tc>
          <w:tcPr>
            <w:tcW w:w="1428" w:type="dxa"/>
            <w:vAlign w:val="top"/>
          </w:tcPr>
          <w:p>
            <w:pPr>
              <w:spacing w:before="87" w:line="195" w:lineRule="auto"/>
              <w:ind w:left="68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85" w:type="dxa"/>
            <w:vAlign w:val="top"/>
          </w:tcPr>
          <w:p>
            <w:pPr>
              <w:spacing w:before="83" w:line="196" w:lineRule="auto"/>
              <w:ind w:left="69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5" w:type="dxa"/>
            <w:vAlign w:val="top"/>
          </w:tcPr>
          <w:p>
            <w:pPr>
              <w:spacing w:before="83"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65" w:type="dxa"/>
            <w:vAlign w:val="top"/>
          </w:tcPr>
          <w:p>
            <w:pPr>
              <w:pStyle w:val="6"/>
              <w:spacing w:before="52" w:line="235" w:lineRule="auto"/>
              <w:ind w:left="121"/>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229" w:type="dxa"/>
            <w:vAlign w:val="top"/>
          </w:tcPr>
          <w:p>
            <w:pPr>
              <w:pStyle w:val="6"/>
              <w:spacing w:before="52" w:line="222" w:lineRule="auto"/>
              <w:ind w:left="599"/>
              <w:rPr>
                <w:sz w:val="20"/>
                <w:szCs w:val="20"/>
              </w:rPr>
            </w:pPr>
            <w:r>
              <w:rPr>
                <w:spacing w:val="7"/>
                <w:sz w:val="20"/>
                <w:szCs w:val="20"/>
              </w:rPr>
              <w:t>安装拆卸费</w:t>
            </w:r>
          </w:p>
        </w:tc>
        <w:tc>
          <w:tcPr>
            <w:tcW w:w="1429" w:type="dxa"/>
            <w:vAlign w:val="top"/>
          </w:tcPr>
          <w:p>
            <w:pPr>
              <w:pStyle w:val="6"/>
              <w:spacing w:before="53" w:line="225" w:lineRule="auto"/>
              <w:ind w:left="621"/>
              <w:rPr>
                <w:sz w:val="20"/>
                <w:szCs w:val="20"/>
              </w:rPr>
            </w:pPr>
            <w:r>
              <w:rPr>
                <w:sz w:val="20"/>
                <w:szCs w:val="20"/>
              </w:rPr>
              <w:t>元</w:t>
            </w:r>
          </w:p>
        </w:tc>
        <w:tc>
          <w:tcPr>
            <w:tcW w:w="1428" w:type="dxa"/>
            <w:vAlign w:val="top"/>
          </w:tcPr>
          <w:p>
            <w:pPr>
              <w:spacing w:before="90" w:line="195" w:lineRule="auto"/>
              <w:ind w:left="68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85" w:type="dxa"/>
            <w:vAlign w:val="top"/>
          </w:tcPr>
          <w:p>
            <w:pPr>
              <w:spacing w:before="86" w:line="196" w:lineRule="auto"/>
              <w:ind w:left="69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5" w:type="dxa"/>
            <w:vAlign w:val="top"/>
          </w:tcPr>
          <w:p>
            <w:pPr>
              <w:spacing w:before="86"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65" w:type="dxa"/>
            <w:vAlign w:val="top"/>
          </w:tcPr>
          <w:p>
            <w:pPr>
              <w:spacing w:before="89" w:line="195" w:lineRule="auto"/>
              <w:ind w:left="33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229" w:type="dxa"/>
            <w:vAlign w:val="top"/>
          </w:tcPr>
          <w:p>
            <w:pPr>
              <w:pStyle w:val="6"/>
              <w:spacing w:before="52" w:line="221" w:lineRule="auto"/>
              <w:ind w:left="711"/>
              <w:rPr>
                <w:sz w:val="20"/>
                <w:szCs w:val="20"/>
              </w:rPr>
            </w:pPr>
            <w:r>
              <w:rPr>
                <w:spacing w:val="4"/>
                <w:sz w:val="20"/>
                <w:szCs w:val="20"/>
              </w:rPr>
              <w:t>二类费用</w:t>
            </w:r>
          </w:p>
        </w:tc>
        <w:tc>
          <w:tcPr>
            <w:tcW w:w="1429" w:type="dxa"/>
            <w:vAlign w:val="top"/>
          </w:tcPr>
          <w:p>
            <w:pPr>
              <w:rPr>
                <w:rFonts w:ascii="Arial"/>
                <w:sz w:val="21"/>
              </w:rPr>
            </w:pPr>
          </w:p>
        </w:tc>
        <w:tc>
          <w:tcPr>
            <w:tcW w:w="1428" w:type="dxa"/>
            <w:vAlign w:val="top"/>
          </w:tcPr>
          <w:p>
            <w:pPr>
              <w:rPr>
                <w:rFonts w:ascii="Arial"/>
                <w:sz w:val="21"/>
              </w:rPr>
            </w:pPr>
          </w:p>
        </w:tc>
        <w:tc>
          <w:tcPr>
            <w:tcW w:w="1785" w:type="dxa"/>
            <w:vAlign w:val="top"/>
          </w:tcPr>
          <w:p>
            <w:pPr>
              <w:rPr>
                <w:rFonts w:ascii="Arial"/>
                <w:sz w:val="21"/>
              </w:rPr>
            </w:pPr>
          </w:p>
        </w:tc>
        <w:tc>
          <w:tcPr>
            <w:tcW w:w="1435" w:type="dxa"/>
            <w:vAlign w:val="top"/>
          </w:tcPr>
          <w:p>
            <w:pPr>
              <w:spacing w:before="86"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65" w:type="dxa"/>
            <w:vAlign w:val="top"/>
          </w:tcPr>
          <w:p>
            <w:pPr>
              <w:pStyle w:val="6"/>
              <w:spacing w:before="55" w:line="232" w:lineRule="auto"/>
              <w:ind w:left="121"/>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229" w:type="dxa"/>
            <w:vAlign w:val="top"/>
          </w:tcPr>
          <w:p>
            <w:pPr>
              <w:pStyle w:val="6"/>
              <w:spacing w:before="55" w:line="232" w:lineRule="auto"/>
              <w:ind w:left="910"/>
              <w:rPr>
                <w:sz w:val="20"/>
                <w:szCs w:val="20"/>
              </w:rPr>
            </w:pPr>
            <w:r>
              <w:rPr>
                <w:spacing w:val="3"/>
                <w:sz w:val="20"/>
                <w:szCs w:val="20"/>
              </w:rPr>
              <w:t>人工</w:t>
            </w:r>
          </w:p>
        </w:tc>
        <w:tc>
          <w:tcPr>
            <w:tcW w:w="1429" w:type="dxa"/>
            <w:vAlign w:val="top"/>
          </w:tcPr>
          <w:p>
            <w:pPr>
              <w:pStyle w:val="6"/>
              <w:spacing w:before="55" w:line="232" w:lineRule="auto"/>
              <w:ind w:left="515"/>
              <w:rPr>
                <w:sz w:val="20"/>
                <w:szCs w:val="20"/>
              </w:rPr>
            </w:pPr>
            <w:r>
              <w:rPr>
                <w:spacing w:val="21"/>
                <w:sz w:val="20"/>
                <w:szCs w:val="20"/>
              </w:rPr>
              <w:t>工日</w:t>
            </w:r>
          </w:p>
        </w:tc>
        <w:tc>
          <w:tcPr>
            <w:tcW w:w="1428" w:type="dxa"/>
            <w:vAlign w:val="top"/>
          </w:tcPr>
          <w:p>
            <w:pPr>
              <w:spacing w:before="90" w:line="195" w:lineRule="auto"/>
              <w:ind w:left="66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85" w:type="dxa"/>
            <w:vAlign w:val="top"/>
          </w:tcPr>
          <w:p>
            <w:pPr>
              <w:spacing w:before="86" w:line="196" w:lineRule="auto"/>
              <w:ind w:left="69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5" w:type="dxa"/>
            <w:vAlign w:val="top"/>
          </w:tcPr>
          <w:p>
            <w:pPr>
              <w:spacing w:before="86"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65" w:type="dxa"/>
            <w:vAlign w:val="top"/>
          </w:tcPr>
          <w:p>
            <w:pPr>
              <w:pStyle w:val="6"/>
              <w:spacing w:before="54" w:line="232" w:lineRule="auto"/>
              <w:ind w:left="121"/>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229" w:type="dxa"/>
            <w:vAlign w:val="top"/>
          </w:tcPr>
          <w:p>
            <w:pPr>
              <w:pStyle w:val="6"/>
              <w:spacing w:before="55" w:line="231" w:lineRule="auto"/>
              <w:ind w:left="918"/>
              <w:rPr>
                <w:sz w:val="20"/>
                <w:szCs w:val="20"/>
              </w:rPr>
            </w:pPr>
            <w:r>
              <w:rPr>
                <w:spacing w:val="-1"/>
                <w:sz w:val="20"/>
                <w:szCs w:val="20"/>
              </w:rPr>
              <w:t>汽油</w:t>
            </w:r>
          </w:p>
        </w:tc>
        <w:tc>
          <w:tcPr>
            <w:tcW w:w="1429" w:type="dxa"/>
            <w:vAlign w:val="top"/>
          </w:tcPr>
          <w:p>
            <w:pPr>
              <w:spacing w:before="86" w:line="201"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428" w:type="dxa"/>
            <w:vAlign w:val="top"/>
          </w:tcPr>
          <w:p>
            <w:pPr>
              <w:spacing w:before="89" w:line="195" w:lineRule="auto"/>
              <w:ind w:left="66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5" w:type="dxa"/>
            <w:vAlign w:val="top"/>
          </w:tcPr>
          <w:p>
            <w:pPr>
              <w:rPr>
                <w:rFonts w:ascii="Arial"/>
                <w:sz w:val="21"/>
              </w:rPr>
            </w:pPr>
          </w:p>
        </w:tc>
        <w:tc>
          <w:tcPr>
            <w:tcW w:w="1435" w:type="dxa"/>
            <w:vAlign w:val="top"/>
          </w:tcPr>
          <w:p>
            <w:pPr>
              <w:spacing w:before="86"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65" w:type="dxa"/>
            <w:vAlign w:val="top"/>
          </w:tcPr>
          <w:p>
            <w:pPr>
              <w:pStyle w:val="6"/>
              <w:spacing w:before="55" w:line="231" w:lineRule="auto"/>
              <w:ind w:left="121"/>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229" w:type="dxa"/>
            <w:vAlign w:val="top"/>
          </w:tcPr>
          <w:p>
            <w:pPr>
              <w:pStyle w:val="6"/>
              <w:spacing w:before="55" w:line="222" w:lineRule="auto"/>
              <w:ind w:left="912"/>
              <w:rPr>
                <w:sz w:val="20"/>
                <w:szCs w:val="20"/>
              </w:rPr>
            </w:pPr>
            <w:r>
              <w:rPr>
                <w:spacing w:val="2"/>
                <w:sz w:val="20"/>
                <w:szCs w:val="20"/>
              </w:rPr>
              <w:t>柴油</w:t>
            </w:r>
          </w:p>
        </w:tc>
        <w:tc>
          <w:tcPr>
            <w:tcW w:w="1429" w:type="dxa"/>
            <w:vAlign w:val="top"/>
          </w:tcPr>
          <w:p>
            <w:pPr>
              <w:spacing w:before="86" w:line="201"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428" w:type="dxa"/>
            <w:vAlign w:val="top"/>
          </w:tcPr>
          <w:p>
            <w:pPr>
              <w:spacing w:before="93" w:line="192" w:lineRule="auto"/>
              <w:ind w:left="617"/>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785" w:type="dxa"/>
            <w:vAlign w:val="top"/>
          </w:tcPr>
          <w:p>
            <w:pPr>
              <w:spacing w:before="87" w:line="196" w:lineRule="auto"/>
              <w:ind w:left="69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5" w:type="dxa"/>
            <w:vAlign w:val="top"/>
          </w:tcPr>
          <w:p>
            <w:pPr>
              <w:spacing w:before="87"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65" w:type="dxa"/>
            <w:vAlign w:val="top"/>
          </w:tcPr>
          <w:p>
            <w:pPr>
              <w:pStyle w:val="6"/>
              <w:spacing w:before="55" w:line="232" w:lineRule="auto"/>
              <w:ind w:left="121"/>
              <w:rPr>
                <w:sz w:val="20"/>
                <w:szCs w:val="20"/>
              </w:rPr>
            </w:pPr>
            <w:r>
              <w:rPr>
                <w:spacing w:val="4"/>
                <w:sz w:val="20"/>
                <w:szCs w:val="20"/>
              </w:rPr>
              <w:t>（</w:t>
            </w:r>
            <w:r>
              <w:rPr>
                <w:rFonts w:ascii="Times New Roman" w:hAnsi="Times New Roman" w:eastAsia="Times New Roman" w:cs="Times New Roman"/>
                <w:spacing w:val="4"/>
                <w:sz w:val="20"/>
                <w:szCs w:val="20"/>
              </w:rPr>
              <w:t>4</w:t>
            </w:r>
            <w:r>
              <w:rPr>
                <w:spacing w:val="4"/>
                <w:sz w:val="20"/>
                <w:szCs w:val="20"/>
              </w:rPr>
              <w:t>）</w:t>
            </w:r>
          </w:p>
        </w:tc>
        <w:tc>
          <w:tcPr>
            <w:tcW w:w="2229" w:type="dxa"/>
            <w:vAlign w:val="top"/>
          </w:tcPr>
          <w:p>
            <w:pPr>
              <w:pStyle w:val="6"/>
              <w:spacing w:before="55" w:line="232" w:lineRule="auto"/>
              <w:ind w:left="1038"/>
              <w:rPr>
                <w:sz w:val="20"/>
                <w:szCs w:val="20"/>
              </w:rPr>
            </w:pPr>
            <w:r>
              <w:rPr>
                <w:sz w:val="20"/>
                <w:szCs w:val="20"/>
              </w:rPr>
              <w:t>电</w:t>
            </w:r>
          </w:p>
        </w:tc>
        <w:tc>
          <w:tcPr>
            <w:tcW w:w="1429" w:type="dxa"/>
            <w:vAlign w:val="top"/>
          </w:tcPr>
          <w:p>
            <w:pPr>
              <w:spacing w:before="87" w:line="199" w:lineRule="auto"/>
              <w:ind w:left="53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kwh</w:t>
            </w:r>
          </w:p>
        </w:tc>
        <w:tc>
          <w:tcPr>
            <w:tcW w:w="1428" w:type="dxa"/>
            <w:vAlign w:val="top"/>
          </w:tcPr>
          <w:p>
            <w:pPr>
              <w:spacing w:before="91" w:line="195" w:lineRule="auto"/>
              <w:ind w:left="66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5" w:type="dxa"/>
            <w:vAlign w:val="top"/>
          </w:tcPr>
          <w:p>
            <w:pPr>
              <w:rPr>
                <w:rFonts w:ascii="Arial"/>
                <w:sz w:val="21"/>
              </w:rPr>
            </w:pPr>
          </w:p>
        </w:tc>
        <w:tc>
          <w:tcPr>
            <w:tcW w:w="1435" w:type="dxa"/>
            <w:vAlign w:val="top"/>
          </w:tcPr>
          <w:p>
            <w:pPr>
              <w:spacing w:before="87"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65" w:type="dxa"/>
            <w:vAlign w:val="top"/>
          </w:tcPr>
          <w:p>
            <w:pPr>
              <w:pStyle w:val="6"/>
              <w:spacing w:before="55" w:line="232" w:lineRule="auto"/>
              <w:ind w:left="121"/>
              <w:rPr>
                <w:sz w:val="20"/>
                <w:szCs w:val="20"/>
              </w:rPr>
            </w:pPr>
            <w:r>
              <w:rPr>
                <w:spacing w:val="4"/>
                <w:sz w:val="20"/>
                <w:szCs w:val="20"/>
              </w:rPr>
              <w:t>（</w:t>
            </w:r>
            <w:r>
              <w:rPr>
                <w:rFonts w:ascii="Times New Roman" w:hAnsi="Times New Roman" w:eastAsia="Times New Roman" w:cs="Times New Roman"/>
                <w:spacing w:val="4"/>
                <w:sz w:val="20"/>
                <w:szCs w:val="20"/>
              </w:rPr>
              <w:t>5</w:t>
            </w:r>
            <w:r>
              <w:rPr>
                <w:spacing w:val="4"/>
                <w:sz w:val="20"/>
                <w:szCs w:val="20"/>
              </w:rPr>
              <w:t>）</w:t>
            </w:r>
          </w:p>
        </w:tc>
        <w:tc>
          <w:tcPr>
            <w:tcW w:w="2229" w:type="dxa"/>
            <w:vAlign w:val="top"/>
          </w:tcPr>
          <w:p>
            <w:pPr>
              <w:pStyle w:val="6"/>
              <w:spacing w:before="55" w:line="232" w:lineRule="auto"/>
              <w:ind w:left="1014"/>
              <w:rPr>
                <w:sz w:val="20"/>
                <w:szCs w:val="20"/>
              </w:rPr>
            </w:pPr>
            <w:r>
              <w:rPr>
                <w:sz w:val="20"/>
                <w:szCs w:val="20"/>
              </w:rPr>
              <w:t>风</w:t>
            </w:r>
          </w:p>
        </w:tc>
        <w:tc>
          <w:tcPr>
            <w:tcW w:w="1429" w:type="dxa"/>
            <w:vAlign w:val="top"/>
          </w:tcPr>
          <w:p>
            <w:pPr>
              <w:spacing w:before="73" w:line="216" w:lineRule="auto"/>
              <w:ind w:left="597"/>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428" w:type="dxa"/>
            <w:vAlign w:val="top"/>
          </w:tcPr>
          <w:p>
            <w:pPr>
              <w:spacing w:before="93" w:line="195" w:lineRule="auto"/>
              <w:ind w:left="66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5" w:type="dxa"/>
            <w:vAlign w:val="top"/>
          </w:tcPr>
          <w:p>
            <w:pPr>
              <w:rPr>
                <w:rFonts w:ascii="Arial"/>
                <w:sz w:val="21"/>
              </w:rPr>
            </w:pPr>
          </w:p>
        </w:tc>
        <w:tc>
          <w:tcPr>
            <w:tcW w:w="1435" w:type="dxa"/>
            <w:vAlign w:val="top"/>
          </w:tcPr>
          <w:p>
            <w:pPr>
              <w:spacing w:before="89"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65" w:type="dxa"/>
            <w:vAlign w:val="top"/>
          </w:tcPr>
          <w:p>
            <w:pPr>
              <w:pStyle w:val="6"/>
              <w:spacing w:before="55" w:line="232" w:lineRule="auto"/>
              <w:ind w:left="121"/>
              <w:rPr>
                <w:sz w:val="20"/>
                <w:szCs w:val="20"/>
              </w:rPr>
            </w:pPr>
            <w:r>
              <w:rPr>
                <w:spacing w:val="4"/>
                <w:sz w:val="20"/>
                <w:szCs w:val="20"/>
              </w:rPr>
              <w:t>（</w:t>
            </w:r>
            <w:r>
              <w:rPr>
                <w:rFonts w:ascii="Times New Roman" w:hAnsi="Times New Roman" w:eastAsia="Times New Roman" w:cs="Times New Roman"/>
                <w:spacing w:val="4"/>
                <w:sz w:val="20"/>
                <w:szCs w:val="20"/>
              </w:rPr>
              <w:t>6</w:t>
            </w:r>
            <w:r>
              <w:rPr>
                <w:spacing w:val="4"/>
                <w:sz w:val="20"/>
                <w:szCs w:val="20"/>
              </w:rPr>
              <w:t>）</w:t>
            </w:r>
          </w:p>
        </w:tc>
        <w:tc>
          <w:tcPr>
            <w:tcW w:w="2229" w:type="dxa"/>
            <w:vAlign w:val="top"/>
          </w:tcPr>
          <w:p>
            <w:pPr>
              <w:pStyle w:val="6"/>
              <w:spacing w:before="55" w:line="230" w:lineRule="auto"/>
              <w:ind w:left="1013"/>
              <w:rPr>
                <w:sz w:val="20"/>
                <w:szCs w:val="20"/>
              </w:rPr>
            </w:pPr>
            <w:r>
              <w:rPr>
                <w:spacing w:val="1"/>
                <w:sz w:val="20"/>
                <w:szCs w:val="20"/>
              </w:rPr>
              <w:t>水</w:t>
            </w:r>
          </w:p>
        </w:tc>
        <w:tc>
          <w:tcPr>
            <w:tcW w:w="1429" w:type="dxa"/>
            <w:vAlign w:val="top"/>
          </w:tcPr>
          <w:p>
            <w:pPr>
              <w:spacing w:before="72" w:line="216" w:lineRule="auto"/>
              <w:ind w:left="597"/>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428" w:type="dxa"/>
            <w:vAlign w:val="top"/>
          </w:tcPr>
          <w:p>
            <w:pPr>
              <w:spacing w:before="92" w:line="195" w:lineRule="auto"/>
              <w:ind w:left="667"/>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85" w:type="dxa"/>
            <w:vAlign w:val="top"/>
          </w:tcPr>
          <w:p>
            <w:pPr>
              <w:rPr>
                <w:rFonts w:ascii="Arial"/>
                <w:sz w:val="21"/>
              </w:rPr>
            </w:pPr>
          </w:p>
        </w:tc>
        <w:tc>
          <w:tcPr>
            <w:tcW w:w="1435" w:type="dxa"/>
            <w:vAlign w:val="top"/>
          </w:tcPr>
          <w:p>
            <w:pPr>
              <w:spacing w:before="89"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2994" w:type="dxa"/>
            <w:gridSpan w:val="2"/>
            <w:vAlign w:val="top"/>
          </w:tcPr>
          <w:p>
            <w:pPr>
              <w:pStyle w:val="6"/>
              <w:spacing w:before="57" w:line="224" w:lineRule="auto"/>
              <w:ind w:left="1294"/>
              <w:rPr>
                <w:sz w:val="20"/>
                <w:szCs w:val="20"/>
              </w:rPr>
            </w:pPr>
            <w:r>
              <w:rPr>
                <w:spacing w:val="3"/>
                <w:sz w:val="20"/>
                <w:szCs w:val="20"/>
              </w:rPr>
              <w:t>合计</w:t>
            </w:r>
          </w:p>
        </w:tc>
        <w:tc>
          <w:tcPr>
            <w:tcW w:w="1429" w:type="dxa"/>
            <w:vAlign w:val="top"/>
          </w:tcPr>
          <w:p>
            <w:pPr>
              <w:rPr>
                <w:rFonts w:ascii="Arial"/>
                <w:sz w:val="21"/>
              </w:rPr>
            </w:pPr>
          </w:p>
        </w:tc>
        <w:tc>
          <w:tcPr>
            <w:tcW w:w="1428" w:type="dxa"/>
            <w:vAlign w:val="top"/>
          </w:tcPr>
          <w:p>
            <w:pPr>
              <w:rPr>
                <w:rFonts w:ascii="Arial"/>
                <w:sz w:val="21"/>
              </w:rPr>
            </w:pPr>
          </w:p>
        </w:tc>
        <w:tc>
          <w:tcPr>
            <w:tcW w:w="1785" w:type="dxa"/>
            <w:vAlign w:val="top"/>
          </w:tcPr>
          <w:p>
            <w:pPr>
              <w:rPr>
                <w:rFonts w:ascii="Arial"/>
                <w:sz w:val="21"/>
              </w:rPr>
            </w:pPr>
          </w:p>
        </w:tc>
        <w:tc>
          <w:tcPr>
            <w:tcW w:w="1435" w:type="dxa"/>
            <w:vAlign w:val="top"/>
          </w:tcPr>
          <w:p>
            <w:pPr>
              <w:spacing w:before="88" w:line="196" w:lineRule="auto"/>
              <w:ind w:left="519"/>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64" w:lineRule="auto"/>
      </w:pPr>
    </w:p>
    <w:p>
      <w:pPr>
        <w:pStyle w:val="2"/>
        <w:spacing w:line="264" w:lineRule="auto"/>
      </w:pPr>
    </w:p>
    <w:p>
      <w:pPr>
        <w:pStyle w:val="2"/>
        <w:spacing w:line="264" w:lineRule="auto"/>
      </w:pPr>
    </w:p>
    <w:p>
      <w:pPr>
        <w:pStyle w:val="2"/>
        <w:spacing w:line="264" w:lineRule="auto"/>
      </w:pPr>
    </w:p>
    <w:p>
      <w:pPr>
        <w:pStyle w:val="2"/>
        <w:spacing w:line="265" w:lineRule="auto"/>
      </w:pPr>
    </w:p>
    <w:p>
      <w:pPr>
        <w:pStyle w:val="2"/>
        <w:spacing w:line="265" w:lineRule="auto"/>
      </w:pPr>
    </w:p>
    <w:p>
      <w:pPr>
        <w:pStyle w:val="2"/>
        <w:spacing w:line="265" w:lineRule="auto"/>
      </w:pPr>
    </w:p>
    <w:p>
      <w:pPr>
        <w:pStyle w:val="2"/>
        <w:spacing w:line="265" w:lineRule="auto"/>
      </w:pPr>
    </w:p>
    <w:p>
      <w:pPr>
        <w:spacing w:line="29" w:lineRule="exact"/>
        <w:ind w:firstLine="7"/>
      </w:pPr>
      <w:r>
        <w:pict>
          <v:shape id="_x0000_s1164" o:spid="_x0000_s1164"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104" w:type="default"/>
          <w:footerReference r:id="rId105" w:type="default"/>
          <w:pgSz w:w="11906" w:h="16839"/>
          <w:pgMar w:top="1171" w:right="1239" w:bottom="1289" w:left="1579" w:header="863" w:footer="990" w:gutter="0"/>
          <w:cols w:space="720" w:num="1"/>
        </w:sectPr>
      </w:pPr>
    </w:p>
    <w:p>
      <w:pPr>
        <w:pStyle w:val="2"/>
        <w:spacing w:line="242" w:lineRule="auto"/>
      </w:pPr>
      <w:r>
        <w:pict>
          <v:shape id="_x0000_s1165" o:spid="_x0000_s1165" style="position:absolute;left:0pt;margin-left:0.8pt;margin-top:0.7pt;height:0.75pt;width:453.65pt;z-index:251782144;mso-width-relative:page;mso-height-relative:page;" fillcolor="#000000" filled="t" stroked="f" coordsize="9072,15" path="m0,0l9072,0,9072,14,0,14,0,0xe">
            <v:path/>
            <v:fill on="t" focussize="0,0"/>
            <v:stroke on="f"/>
            <v:imagedata o:title=""/>
            <o:lock v:ext="edit"/>
          </v:shape>
        </w:pict>
      </w:r>
    </w:p>
    <w:p>
      <w:pPr>
        <w:pStyle w:val="2"/>
        <w:spacing w:line="243" w:lineRule="auto"/>
      </w:pPr>
    </w:p>
    <w:p>
      <w:pPr>
        <w:pStyle w:val="2"/>
        <w:spacing w:line="243" w:lineRule="auto"/>
      </w:pPr>
    </w:p>
    <w:p>
      <w:pPr>
        <w:spacing w:before="65" w:line="222" w:lineRule="auto"/>
        <w:ind w:left="16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定额编号：</w:t>
      </w:r>
      <w:r>
        <w:rPr>
          <w:rFonts w:ascii="Times New Roman" w:hAnsi="Times New Roman" w:eastAsia="Times New Roman" w:cs="Times New Roman"/>
          <w:spacing w:val="5"/>
          <w:sz w:val="20"/>
          <w:szCs w:val="20"/>
        </w:rPr>
        <w:t>1049</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z w:val="20"/>
          <w:szCs w:val="20"/>
        </w:rPr>
        <w:t xml:space="preserve">                 </w:t>
      </w:r>
      <w:r>
        <w:rPr>
          <w:rFonts w:ascii="FangSong_GB2312" w:hAnsi="FangSong_GB2312" w:eastAsia="FangSong_GB2312" w:cs="FangSong_GB2312"/>
          <w:spacing w:val="5"/>
          <w:sz w:val="20"/>
          <w:szCs w:val="20"/>
        </w:rPr>
        <w:t>（三铧犁）</w:t>
      </w:r>
      <w:r>
        <w:rPr>
          <w:rFonts w:ascii="FangSong_GB2312" w:hAnsi="FangSong_GB2312" w:eastAsia="FangSong_GB2312" w:cs="FangSong_GB2312"/>
          <w:spacing w:val="1"/>
          <w:sz w:val="20"/>
          <w:szCs w:val="20"/>
        </w:rPr>
        <w:t xml:space="preserve">                   </w:t>
      </w:r>
      <w:r>
        <w:rPr>
          <w:rFonts w:ascii="FangSong_GB2312" w:hAnsi="FangSong_GB2312" w:eastAsia="FangSong_GB2312" w:cs="FangSong_GB2312"/>
          <w:spacing w:val="5"/>
          <w:sz w:val="20"/>
          <w:szCs w:val="20"/>
        </w:rPr>
        <w:t>金额单位：元</w:t>
      </w:r>
    </w:p>
    <w:p>
      <w:pPr>
        <w:spacing w:line="19" w:lineRule="exact"/>
      </w:pPr>
    </w:p>
    <w:tbl>
      <w:tblPr>
        <w:tblStyle w:val="5"/>
        <w:tblW w:w="9039"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228"/>
        <w:gridCol w:w="1543"/>
        <w:gridCol w:w="1542"/>
        <w:gridCol w:w="1549"/>
        <w:gridCol w:w="1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744" w:type="dxa"/>
            <w:vAlign w:val="top"/>
          </w:tcPr>
          <w:p>
            <w:pPr>
              <w:pStyle w:val="6"/>
              <w:spacing w:before="56" w:line="224" w:lineRule="auto"/>
              <w:ind w:left="165"/>
              <w:rPr>
                <w:sz w:val="20"/>
                <w:szCs w:val="20"/>
              </w:rPr>
            </w:pPr>
            <w:r>
              <w:rPr>
                <w:spacing w:val="5"/>
                <w:sz w:val="20"/>
                <w:szCs w:val="20"/>
              </w:rPr>
              <w:t>序号</w:t>
            </w:r>
          </w:p>
        </w:tc>
        <w:tc>
          <w:tcPr>
            <w:tcW w:w="2228" w:type="dxa"/>
            <w:vAlign w:val="top"/>
          </w:tcPr>
          <w:p>
            <w:pPr>
              <w:pStyle w:val="6"/>
              <w:spacing w:before="56" w:line="222" w:lineRule="auto"/>
              <w:ind w:left="711"/>
              <w:rPr>
                <w:sz w:val="20"/>
                <w:szCs w:val="20"/>
              </w:rPr>
            </w:pPr>
            <w:r>
              <w:rPr>
                <w:spacing w:val="3"/>
                <w:sz w:val="20"/>
                <w:szCs w:val="20"/>
              </w:rPr>
              <w:t>费用名称</w:t>
            </w:r>
          </w:p>
        </w:tc>
        <w:tc>
          <w:tcPr>
            <w:tcW w:w="1543" w:type="dxa"/>
            <w:vAlign w:val="top"/>
          </w:tcPr>
          <w:p>
            <w:pPr>
              <w:pStyle w:val="6"/>
              <w:spacing w:before="56" w:line="222" w:lineRule="auto"/>
              <w:ind w:left="572"/>
              <w:rPr>
                <w:sz w:val="20"/>
                <w:szCs w:val="20"/>
              </w:rPr>
            </w:pPr>
            <w:r>
              <w:rPr>
                <w:spacing w:val="2"/>
                <w:sz w:val="20"/>
                <w:szCs w:val="20"/>
              </w:rPr>
              <w:t>单位</w:t>
            </w:r>
          </w:p>
        </w:tc>
        <w:tc>
          <w:tcPr>
            <w:tcW w:w="1542" w:type="dxa"/>
            <w:vAlign w:val="top"/>
          </w:tcPr>
          <w:p>
            <w:pPr>
              <w:pStyle w:val="6"/>
              <w:spacing w:before="57" w:line="225" w:lineRule="auto"/>
              <w:ind w:left="573"/>
              <w:rPr>
                <w:sz w:val="20"/>
                <w:szCs w:val="20"/>
              </w:rPr>
            </w:pPr>
            <w:r>
              <w:rPr>
                <w:spacing w:val="2"/>
                <w:sz w:val="20"/>
                <w:szCs w:val="20"/>
              </w:rPr>
              <w:t>数量</w:t>
            </w:r>
          </w:p>
        </w:tc>
        <w:tc>
          <w:tcPr>
            <w:tcW w:w="1549" w:type="dxa"/>
            <w:vAlign w:val="top"/>
          </w:tcPr>
          <w:p>
            <w:pPr>
              <w:pStyle w:val="6"/>
              <w:spacing w:before="56" w:line="224" w:lineRule="auto"/>
              <w:ind w:left="576"/>
              <w:rPr>
                <w:sz w:val="20"/>
                <w:szCs w:val="20"/>
              </w:rPr>
            </w:pPr>
            <w:r>
              <w:rPr>
                <w:spacing w:val="2"/>
                <w:sz w:val="20"/>
                <w:szCs w:val="20"/>
              </w:rPr>
              <w:t>单价</w:t>
            </w:r>
          </w:p>
        </w:tc>
        <w:tc>
          <w:tcPr>
            <w:tcW w:w="1433" w:type="dxa"/>
            <w:vAlign w:val="top"/>
          </w:tcPr>
          <w:p>
            <w:pPr>
              <w:pStyle w:val="6"/>
              <w:spacing w:before="56" w:line="224" w:lineRule="auto"/>
              <w:ind w:left="514"/>
              <w:rPr>
                <w:sz w:val="20"/>
                <w:szCs w:val="20"/>
              </w:rPr>
            </w:pPr>
            <w:r>
              <w:rPr>
                <w:spacing w:val="3"/>
                <w:sz w:val="20"/>
                <w:szCs w:val="20"/>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44" w:type="dxa"/>
            <w:vAlign w:val="top"/>
          </w:tcPr>
          <w:p>
            <w:pPr>
              <w:spacing w:before="87" w:line="195" w:lineRule="auto"/>
              <w:ind w:left="34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228" w:type="dxa"/>
            <w:vAlign w:val="top"/>
          </w:tcPr>
          <w:p>
            <w:pPr>
              <w:pStyle w:val="6"/>
              <w:spacing w:before="52" w:line="221" w:lineRule="auto"/>
              <w:ind w:left="711"/>
              <w:rPr>
                <w:sz w:val="20"/>
                <w:szCs w:val="20"/>
              </w:rPr>
            </w:pPr>
            <w:r>
              <w:rPr>
                <w:spacing w:val="4"/>
                <w:sz w:val="20"/>
                <w:szCs w:val="20"/>
              </w:rPr>
              <w:t>一类费用</w:t>
            </w:r>
          </w:p>
        </w:tc>
        <w:tc>
          <w:tcPr>
            <w:tcW w:w="1543" w:type="dxa"/>
            <w:vAlign w:val="top"/>
          </w:tcPr>
          <w:p>
            <w:pPr>
              <w:rPr>
                <w:rFonts w:ascii="Arial"/>
                <w:sz w:val="21"/>
              </w:rPr>
            </w:pPr>
          </w:p>
        </w:tc>
        <w:tc>
          <w:tcPr>
            <w:tcW w:w="1542" w:type="dxa"/>
            <w:vAlign w:val="top"/>
          </w:tcPr>
          <w:p>
            <w:pPr>
              <w:rPr>
                <w:rFonts w:ascii="Arial"/>
                <w:sz w:val="21"/>
              </w:rPr>
            </w:pPr>
          </w:p>
        </w:tc>
        <w:tc>
          <w:tcPr>
            <w:tcW w:w="1549" w:type="dxa"/>
            <w:vAlign w:val="top"/>
          </w:tcPr>
          <w:p>
            <w:pPr>
              <w:rPr>
                <w:rFonts w:ascii="Arial"/>
                <w:sz w:val="21"/>
              </w:rPr>
            </w:pPr>
          </w:p>
        </w:tc>
        <w:tc>
          <w:tcPr>
            <w:tcW w:w="1433" w:type="dxa"/>
            <w:vAlign w:val="top"/>
          </w:tcPr>
          <w:p>
            <w:pPr>
              <w:spacing w:before="84"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44" w:type="dxa"/>
            <w:vAlign w:val="top"/>
          </w:tcPr>
          <w:p>
            <w:pPr>
              <w:pStyle w:val="6"/>
              <w:spacing w:before="53" w:line="234" w:lineRule="auto"/>
              <w:ind w:left="111"/>
              <w:rPr>
                <w:sz w:val="20"/>
                <w:szCs w:val="20"/>
              </w:rPr>
            </w:pPr>
            <w:r>
              <w:rPr>
                <w:spacing w:val="5"/>
                <w:sz w:val="20"/>
                <w:szCs w:val="20"/>
              </w:rPr>
              <w:t>（</w:t>
            </w:r>
            <w:r>
              <w:rPr>
                <w:rFonts w:ascii="Times New Roman" w:hAnsi="Times New Roman" w:eastAsia="Times New Roman" w:cs="Times New Roman"/>
                <w:spacing w:val="5"/>
                <w:sz w:val="20"/>
                <w:szCs w:val="20"/>
              </w:rPr>
              <w:t>1</w:t>
            </w:r>
            <w:r>
              <w:rPr>
                <w:spacing w:val="5"/>
                <w:sz w:val="20"/>
                <w:szCs w:val="20"/>
              </w:rPr>
              <w:t>）</w:t>
            </w:r>
          </w:p>
        </w:tc>
        <w:tc>
          <w:tcPr>
            <w:tcW w:w="2228" w:type="dxa"/>
            <w:vAlign w:val="top"/>
          </w:tcPr>
          <w:p>
            <w:pPr>
              <w:pStyle w:val="6"/>
              <w:spacing w:before="52" w:line="222" w:lineRule="auto"/>
              <w:ind w:left="805"/>
              <w:rPr>
                <w:sz w:val="20"/>
                <w:szCs w:val="20"/>
              </w:rPr>
            </w:pPr>
            <w:r>
              <w:rPr>
                <w:spacing w:val="6"/>
                <w:sz w:val="20"/>
                <w:szCs w:val="20"/>
              </w:rPr>
              <w:t>折旧费</w:t>
            </w:r>
          </w:p>
        </w:tc>
        <w:tc>
          <w:tcPr>
            <w:tcW w:w="1543" w:type="dxa"/>
            <w:vAlign w:val="top"/>
          </w:tcPr>
          <w:p>
            <w:pPr>
              <w:pStyle w:val="6"/>
              <w:spacing w:before="53" w:line="225" w:lineRule="auto"/>
              <w:ind w:left="678"/>
              <w:rPr>
                <w:sz w:val="20"/>
                <w:szCs w:val="20"/>
              </w:rPr>
            </w:pPr>
            <w:r>
              <w:rPr>
                <w:sz w:val="20"/>
                <w:szCs w:val="20"/>
              </w:rPr>
              <w:t>元</w:t>
            </w:r>
          </w:p>
        </w:tc>
        <w:tc>
          <w:tcPr>
            <w:tcW w:w="1542" w:type="dxa"/>
            <w:vAlign w:val="top"/>
          </w:tcPr>
          <w:p>
            <w:pPr>
              <w:spacing w:before="88" w:line="195" w:lineRule="auto"/>
              <w:ind w:left="74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49" w:type="dxa"/>
            <w:vAlign w:val="top"/>
          </w:tcPr>
          <w:p>
            <w:pPr>
              <w:spacing w:before="84" w:line="196" w:lineRule="auto"/>
              <w:ind w:left="57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3" w:type="dxa"/>
            <w:vAlign w:val="top"/>
          </w:tcPr>
          <w:p>
            <w:pPr>
              <w:spacing w:before="84"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44" w:type="dxa"/>
            <w:vAlign w:val="top"/>
          </w:tcPr>
          <w:p>
            <w:pPr>
              <w:pStyle w:val="6"/>
              <w:spacing w:before="52" w:line="234" w:lineRule="auto"/>
              <w:ind w:left="111"/>
              <w:rPr>
                <w:sz w:val="20"/>
                <w:szCs w:val="20"/>
              </w:rPr>
            </w:pPr>
            <w:r>
              <w:rPr>
                <w:spacing w:val="5"/>
                <w:sz w:val="20"/>
                <w:szCs w:val="20"/>
              </w:rPr>
              <w:t>（</w:t>
            </w:r>
            <w:r>
              <w:rPr>
                <w:rFonts w:ascii="Times New Roman" w:hAnsi="Times New Roman" w:eastAsia="Times New Roman" w:cs="Times New Roman"/>
                <w:spacing w:val="5"/>
                <w:sz w:val="20"/>
                <w:szCs w:val="20"/>
              </w:rPr>
              <w:t>2</w:t>
            </w:r>
            <w:r>
              <w:rPr>
                <w:spacing w:val="5"/>
                <w:sz w:val="20"/>
                <w:szCs w:val="20"/>
              </w:rPr>
              <w:t>）</w:t>
            </w:r>
          </w:p>
        </w:tc>
        <w:tc>
          <w:tcPr>
            <w:tcW w:w="2228" w:type="dxa"/>
            <w:vAlign w:val="top"/>
          </w:tcPr>
          <w:p>
            <w:pPr>
              <w:pStyle w:val="6"/>
              <w:spacing w:before="52" w:line="222" w:lineRule="auto"/>
              <w:ind w:left="273"/>
              <w:rPr>
                <w:sz w:val="20"/>
                <w:szCs w:val="20"/>
              </w:rPr>
            </w:pPr>
            <w:r>
              <w:rPr>
                <w:spacing w:val="9"/>
                <w:sz w:val="20"/>
                <w:szCs w:val="20"/>
              </w:rPr>
              <w:t>修理及替换设备费</w:t>
            </w:r>
          </w:p>
        </w:tc>
        <w:tc>
          <w:tcPr>
            <w:tcW w:w="1543" w:type="dxa"/>
            <w:vAlign w:val="top"/>
          </w:tcPr>
          <w:p>
            <w:pPr>
              <w:pStyle w:val="6"/>
              <w:spacing w:before="53" w:line="225" w:lineRule="auto"/>
              <w:ind w:left="678"/>
              <w:rPr>
                <w:sz w:val="20"/>
                <w:szCs w:val="20"/>
              </w:rPr>
            </w:pPr>
            <w:r>
              <w:rPr>
                <w:sz w:val="20"/>
                <w:szCs w:val="20"/>
              </w:rPr>
              <w:t>元</w:t>
            </w:r>
          </w:p>
        </w:tc>
        <w:tc>
          <w:tcPr>
            <w:tcW w:w="1542" w:type="dxa"/>
            <w:vAlign w:val="top"/>
          </w:tcPr>
          <w:p>
            <w:pPr>
              <w:spacing w:before="90" w:line="195" w:lineRule="auto"/>
              <w:ind w:left="74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49" w:type="dxa"/>
            <w:vAlign w:val="top"/>
          </w:tcPr>
          <w:p>
            <w:pPr>
              <w:spacing w:before="86" w:line="196" w:lineRule="auto"/>
              <w:ind w:left="57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3" w:type="dxa"/>
            <w:vAlign w:val="top"/>
          </w:tcPr>
          <w:p>
            <w:pPr>
              <w:spacing w:before="86"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44" w:type="dxa"/>
            <w:vAlign w:val="top"/>
          </w:tcPr>
          <w:p>
            <w:pPr>
              <w:pStyle w:val="6"/>
              <w:spacing w:before="53" w:line="233" w:lineRule="auto"/>
              <w:ind w:left="111"/>
              <w:rPr>
                <w:sz w:val="20"/>
                <w:szCs w:val="20"/>
              </w:rPr>
            </w:pPr>
            <w:r>
              <w:rPr>
                <w:spacing w:val="5"/>
                <w:sz w:val="20"/>
                <w:szCs w:val="20"/>
              </w:rPr>
              <w:t>（</w:t>
            </w:r>
            <w:r>
              <w:rPr>
                <w:rFonts w:ascii="Times New Roman" w:hAnsi="Times New Roman" w:eastAsia="Times New Roman" w:cs="Times New Roman"/>
                <w:spacing w:val="5"/>
                <w:sz w:val="20"/>
                <w:szCs w:val="20"/>
              </w:rPr>
              <w:t>3</w:t>
            </w:r>
            <w:r>
              <w:rPr>
                <w:spacing w:val="5"/>
                <w:sz w:val="20"/>
                <w:szCs w:val="20"/>
              </w:rPr>
              <w:t>）</w:t>
            </w:r>
          </w:p>
        </w:tc>
        <w:tc>
          <w:tcPr>
            <w:tcW w:w="2228" w:type="dxa"/>
            <w:vAlign w:val="top"/>
          </w:tcPr>
          <w:p>
            <w:pPr>
              <w:pStyle w:val="6"/>
              <w:spacing w:before="53" w:line="222" w:lineRule="auto"/>
              <w:ind w:left="597"/>
              <w:rPr>
                <w:sz w:val="20"/>
                <w:szCs w:val="20"/>
              </w:rPr>
            </w:pPr>
            <w:r>
              <w:rPr>
                <w:spacing w:val="7"/>
                <w:sz w:val="20"/>
                <w:szCs w:val="20"/>
              </w:rPr>
              <w:t>安装拆卸费</w:t>
            </w:r>
          </w:p>
        </w:tc>
        <w:tc>
          <w:tcPr>
            <w:tcW w:w="1543" w:type="dxa"/>
            <w:vAlign w:val="top"/>
          </w:tcPr>
          <w:p>
            <w:pPr>
              <w:pStyle w:val="6"/>
              <w:spacing w:before="53" w:line="225" w:lineRule="auto"/>
              <w:ind w:left="678"/>
              <w:rPr>
                <w:sz w:val="20"/>
                <w:szCs w:val="20"/>
              </w:rPr>
            </w:pPr>
            <w:r>
              <w:rPr>
                <w:sz w:val="20"/>
                <w:szCs w:val="20"/>
              </w:rPr>
              <w:t>元</w:t>
            </w:r>
          </w:p>
        </w:tc>
        <w:tc>
          <w:tcPr>
            <w:tcW w:w="1542" w:type="dxa"/>
            <w:vAlign w:val="top"/>
          </w:tcPr>
          <w:p>
            <w:pPr>
              <w:spacing w:before="90" w:line="195" w:lineRule="auto"/>
              <w:ind w:left="74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49" w:type="dxa"/>
            <w:vAlign w:val="top"/>
          </w:tcPr>
          <w:p>
            <w:pPr>
              <w:spacing w:before="87" w:line="196" w:lineRule="auto"/>
              <w:ind w:left="57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3" w:type="dxa"/>
            <w:vAlign w:val="top"/>
          </w:tcPr>
          <w:p>
            <w:pPr>
              <w:spacing w:before="87"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44" w:type="dxa"/>
            <w:vAlign w:val="top"/>
          </w:tcPr>
          <w:p>
            <w:pPr>
              <w:spacing w:before="91" w:line="195" w:lineRule="auto"/>
              <w:ind w:left="32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228" w:type="dxa"/>
            <w:vAlign w:val="top"/>
          </w:tcPr>
          <w:p>
            <w:pPr>
              <w:pStyle w:val="6"/>
              <w:spacing w:before="56" w:line="221" w:lineRule="auto"/>
              <w:ind w:left="709"/>
              <w:rPr>
                <w:sz w:val="20"/>
                <w:szCs w:val="20"/>
              </w:rPr>
            </w:pPr>
            <w:r>
              <w:rPr>
                <w:spacing w:val="4"/>
                <w:sz w:val="20"/>
                <w:szCs w:val="20"/>
              </w:rPr>
              <w:t>二类费用</w:t>
            </w:r>
          </w:p>
        </w:tc>
        <w:tc>
          <w:tcPr>
            <w:tcW w:w="1543" w:type="dxa"/>
            <w:vAlign w:val="top"/>
          </w:tcPr>
          <w:p>
            <w:pPr>
              <w:rPr>
                <w:rFonts w:ascii="Arial"/>
                <w:sz w:val="21"/>
              </w:rPr>
            </w:pPr>
          </w:p>
        </w:tc>
        <w:tc>
          <w:tcPr>
            <w:tcW w:w="1542" w:type="dxa"/>
            <w:vAlign w:val="top"/>
          </w:tcPr>
          <w:p>
            <w:pPr>
              <w:rPr>
                <w:rFonts w:ascii="Arial"/>
                <w:sz w:val="21"/>
              </w:rPr>
            </w:pPr>
          </w:p>
        </w:tc>
        <w:tc>
          <w:tcPr>
            <w:tcW w:w="1549" w:type="dxa"/>
            <w:vAlign w:val="top"/>
          </w:tcPr>
          <w:p>
            <w:pPr>
              <w:rPr>
                <w:rFonts w:ascii="Arial"/>
                <w:sz w:val="21"/>
              </w:rPr>
            </w:pPr>
          </w:p>
        </w:tc>
        <w:tc>
          <w:tcPr>
            <w:tcW w:w="1433" w:type="dxa"/>
            <w:vAlign w:val="top"/>
          </w:tcPr>
          <w:p>
            <w:pPr>
              <w:spacing w:before="87"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44" w:type="dxa"/>
            <w:vAlign w:val="top"/>
          </w:tcPr>
          <w:p>
            <w:pPr>
              <w:pStyle w:val="6"/>
              <w:spacing w:before="56" w:line="231" w:lineRule="auto"/>
              <w:ind w:left="111"/>
              <w:rPr>
                <w:sz w:val="20"/>
                <w:szCs w:val="20"/>
              </w:rPr>
            </w:pPr>
            <w:r>
              <w:rPr>
                <w:spacing w:val="5"/>
                <w:sz w:val="20"/>
                <w:szCs w:val="20"/>
              </w:rPr>
              <w:t>（</w:t>
            </w:r>
            <w:r>
              <w:rPr>
                <w:rFonts w:ascii="Times New Roman" w:hAnsi="Times New Roman" w:eastAsia="Times New Roman" w:cs="Times New Roman"/>
                <w:spacing w:val="5"/>
                <w:sz w:val="20"/>
                <w:szCs w:val="20"/>
              </w:rPr>
              <w:t>1</w:t>
            </w:r>
            <w:r>
              <w:rPr>
                <w:spacing w:val="5"/>
                <w:sz w:val="20"/>
                <w:szCs w:val="20"/>
              </w:rPr>
              <w:t>）</w:t>
            </w:r>
          </w:p>
        </w:tc>
        <w:tc>
          <w:tcPr>
            <w:tcW w:w="2228" w:type="dxa"/>
            <w:vAlign w:val="top"/>
          </w:tcPr>
          <w:p>
            <w:pPr>
              <w:pStyle w:val="6"/>
              <w:spacing w:before="56" w:line="231" w:lineRule="auto"/>
              <w:ind w:left="908"/>
              <w:rPr>
                <w:sz w:val="20"/>
                <w:szCs w:val="20"/>
              </w:rPr>
            </w:pPr>
            <w:r>
              <w:rPr>
                <w:spacing w:val="3"/>
                <w:sz w:val="20"/>
                <w:szCs w:val="20"/>
              </w:rPr>
              <w:t>人工</w:t>
            </w:r>
          </w:p>
        </w:tc>
        <w:tc>
          <w:tcPr>
            <w:tcW w:w="1543" w:type="dxa"/>
            <w:vAlign w:val="top"/>
          </w:tcPr>
          <w:p>
            <w:pPr>
              <w:pStyle w:val="6"/>
              <w:spacing w:before="56" w:line="231" w:lineRule="auto"/>
              <w:ind w:left="572"/>
              <w:rPr>
                <w:sz w:val="20"/>
                <w:szCs w:val="20"/>
              </w:rPr>
            </w:pPr>
            <w:r>
              <w:rPr>
                <w:spacing w:val="21"/>
                <w:sz w:val="20"/>
                <w:szCs w:val="20"/>
              </w:rPr>
              <w:t>工日</w:t>
            </w:r>
          </w:p>
        </w:tc>
        <w:tc>
          <w:tcPr>
            <w:tcW w:w="1542" w:type="dxa"/>
            <w:vAlign w:val="top"/>
          </w:tcPr>
          <w:p>
            <w:pPr>
              <w:spacing w:before="91" w:line="195" w:lineRule="auto"/>
              <w:ind w:left="7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49" w:type="dxa"/>
            <w:vAlign w:val="top"/>
          </w:tcPr>
          <w:p>
            <w:pPr>
              <w:spacing w:before="88" w:line="196" w:lineRule="auto"/>
              <w:ind w:left="57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3" w:type="dxa"/>
            <w:vAlign w:val="top"/>
          </w:tcPr>
          <w:p>
            <w:pPr>
              <w:spacing w:before="88"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44" w:type="dxa"/>
            <w:vAlign w:val="top"/>
          </w:tcPr>
          <w:p>
            <w:pPr>
              <w:pStyle w:val="6"/>
              <w:spacing w:before="56" w:line="231" w:lineRule="auto"/>
              <w:ind w:left="111"/>
              <w:rPr>
                <w:sz w:val="20"/>
                <w:szCs w:val="20"/>
              </w:rPr>
            </w:pPr>
            <w:r>
              <w:rPr>
                <w:spacing w:val="5"/>
                <w:sz w:val="20"/>
                <w:szCs w:val="20"/>
              </w:rPr>
              <w:t>（</w:t>
            </w:r>
            <w:r>
              <w:rPr>
                <w:rFonts w:ascii="Times New Roman" w:hAnsi="Times New Roman" w:eastAsia="Times New Roman" w:cs="Times New Roman"/>
                <w:spacing w:val="5"/>
                <w:sz w:val="20"/>
                <w:szCs w:val="20"/>
              </w:rPr>
              <w:t>2</w:t>
            </w:r>
            <w:r>
              <w:rPr>
                <w:spacing w:val="5"/>
                <w:sz w:val="20"/>
                <w:szCs w:val="20"/>
              </w:rPr>
              <w:t>）</w:t>
            </w:r>
          </w:p>
        </w:tc>
        <w:tc>
          <w:tcPr>
            <w:tcW w:w="2228" w:type="dxa"/>
            <w:vAlign w:val="top"/>
          </w:tcPr>
          <w:p>
            <w:pPr>
              <w:pStyle w:val="6"/>
              <w:spacing w:before="56" w:line="231" w:lineRule="auto"/>
              <w:ind w:left="916"/>
              <w:rPr>
                <w:sz w:val="20"/>
                <w:szCs w:val="20"/>
              </w:rPr>
            </w:pPr>
            <w:r>
              <w:rPr>
                <w:spacing w:val="-1"/>
                <w:sz w:val="20"/>
                <w:szCs w:val="20"/>
              </w:rPr>
              <w:t>汽油</w:t>
            </w:r>
          </w:p>
        </w:tc>
        <w:tc>
          <w:tcPr>
            <w:tcW w:w="1543" w:type="dxa"/>
            <w:vAlign w:val="top"/>
          </w:tcPr>
          <w:p>
            <w:pPr>
              <w:spacing w:before="87" w:line="201" w:lineRule="auto"/>
              <w:ind w:left="6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542" w:type="dxa"/>
            <w:vAlign w:val="top"/>
          </w:tcPr>
          <w:p>
            <w:pPr>
              <w:spacing w:before="91" w:line="195" w:lineRule="auto"/>
              <w:ind w:left="7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49" w:type="dxa"/>
            <w:vAlign w:val="top"/>
          </w:tcPr>
          <w:p>
            <w:pPr>
              <w:rPr>
                <w:rFonts w:ascii="Arial"/>
                <w:sz w:val="21"/>
              </w:rPr>
            </w:pPr>
          </w:p>
        </w:tc>
        <w:tc>
          <w:tcPr>
            <w:tcW w:w="1433" w:type="dxa"/>
            <w:vAlign w:val="top"/>
          </w:tcPr>
          <w:p>
            <w:pPr>
              <w:spacing w:before="88"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44" w:type="dxa"/>
            <w:vAlign w:val="top"/>
          </w:tcPr>
          <w:p>
            <w:pPr>
              <w:pStyle w:val="6"/>
              <w:spacing w:before="55" w:line="232" w:lineRule="auto"/>
              <w:ind w:left="111"/>
              <w:rPr>
                <w:sz w:val="20"/>
                <w:szCs w:val="20"/>
              </w:rPr>
            </w:pPr>
            <w:r>
              <w:rPr>
                <w:spacing w:val="5"/>
                <w:sz w:val="20"/>
                <w:szCs w:val="20"/>
              </w:rPr>
              <w:t>（</w:t>
            </w:r>
            <w:r>
              <w:rPr>
                <w:rFonts w:ascii="Times New Roman" w:hAnsi="Times New Roman" w:eastAsia="Times New Roman" w:cs="Times New Roman"/>
                <w:spacing w:val="5"/>
                <w:sz w:val="20"/>
                <w:szCs w:val="20"/>
              </w:rPr>
              <w:t>3</w:t>
            </w:r>
            <w:r>
              <w:rPr>
                <w:spacing w:val="5"/>
                <w:sz w:val="20"/>
                <w:szCs w:val="20"/>
              </w:rPr>
              <w:t>）</w:t>
            </w:r>
          </w:p>
        </w:tc>
        <w:tc>
          <w:tcPr>
            <w:tcW w:w="2228" w:type="dxa"/>
            <w:vAlign w:val="top"/>
          </w:tcPr>
          <w:p>
            <w:pPr>
              <w:pStyle w:val="6"/>
              <w:spacing w:before="55" w:line="222" w:lineRule="auto"/>
              <w:ind w:left="910"/>
              <w:rPr>
                <w:sz w:val="20"/>
                <w:szCs w:val="20"/>
              </w:rPr>
            </w:pPr>
            <w:r>
              <w:rPr>
                <w:spacing w:val="2"/>
                <w:sz w:val="20"/>
                <w:szCs w:val="20"/>
              </w:rPr>
              <w:t>柴油</w:t>
            </w:r>
          </w:p>
        </w:tc>
        <w:tc>
          <w:tcPr>
            <w:tcW w:w="1543" w:type="dxa"/>
            <w:vAlign w:val="top"/>
          </w:tcPr>
          <w:p>
            <w:pPr>
              <w:spacing w:before="87" w:line="201" w:lineRule="auto"/>
              <w:ind w:left="6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542" w:type="dxa"/>
            <w:vAlign w:val="top"/>
          </w:tcPr>
          <w:p>
            <w:pPr>
              <w:spacing w:before="91" w:line="195" w:lineRule="auto"/>
              <w:ind w:left="7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49" w:type="dxa"/>
            <w:vAlign w:val="top"/>
          </w:tcPr>
          <w:p>
            <w:pPr>
              <w:spacing w:before="87" w:line="196" w:lineRule="auto"/>
              <w:ind w:left="57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433" w:type="dxa"/>
            <w:vAlign w:val="top"/>
          </w:tcPr>
          <w:p>
            <w:pPr>
              <w:spacing w:before="87"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44" w:type="dxa"/>
            <w:vAlign w:val="top"/>
          </w:tcPr>
          <w:p>
            <w:pPr>
              <w:pStyle w:val="6"/>
              <w:spacing w:before="55" w:line="232" w:lineRule="auto"/>
              <w:ind w:left="111"/>
              <w:rPr>
                <w:sz w:val="20"/>
                <w:szCs w:val="20"/>
              </w:rPr>
            </w:pPr>
            <w:r>
              <w:rPr>
                <w:spacing w:val="5"/>
                <w:sz w:val="20"/>
                <w:szCs w:val="20"/>
              </w:rPr>
              <w:t>（</w:t>
            </w:r>
            <w:r>
              <w:rPr>
                <w:rFonts w:ascii="Times New Roman" w:hAnsi="Times New Roman" w:eastAsia="Times New Roman" w:cs="Times New Roman"/>
                <w:spacing w:val="5"/>
                <w:sz w:val="20"/>
                <w:szCs w:val="20"/>
              </w:rPr>
              <w:t>4</w:t>
            </w:r>
            <w:r>
              <w:rPr>
                <w:spacing w:val="5"/>
                <w:sz w:val="20"/>
                <w:szCs w:val="20"/>
              </w:rPr>
              <w:t>）</w:t>
            </w:r>
          </w:p>
        </w:tc>
        <w:tc>
          <w:tcPr>
            <w:tcW w:w="2228" w:type="dxa"/>
            <w:vAlign w:val="top"/>
          </w:tcPr>
          <w:p>
            <w:pPr>
              <w:pStyle w:val="6"/>
              <w:spacing w:before="55" w:line="232" w:lineRule="auto"/>
              <w:ind w:left="1036"/>
              <w:rPr>
                <w:sz w:val="20"/>
                <w:szCs w:val="20"/>
              </w:rPr>
            </w:pPr>
            <w:r>
              <w:rPr>
                <w:sz w:val="20"/>
                <w:szCs w:val="20"/>
              </w:rPr>
              <w:t>电</w:t>
            </w:r>
          </w:p>
        </w:tc>
        <w:tc>
          <w:tcPr>
            <w:tcW w:w="1543" w:type="dxa"/>
            <w:vAlign w:val="top"/>
          </w:tcPr>
          <w:p>
            <w:pPr>
              <w:spacing w:before="89" w:line="199" w:lineRule="auto"/>
              <w:ind w:left="58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kwh</w:t>
            </w:r>
          </w:p>
        </w:tc>
        <w:tc>
          <w:tcPr>
            <w:tcW w:w="1542" w:type="dxa"/>
            <w:vAlign w:val="top"/>
          </w:tcPr>
          <w:p>
            <w:pPr>
              <w:spacing w:before="93" w:line="195" w:lineRule="auto"/>
              <w:ind w:left="7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49" w:type="dxa"/>
            <w:vAlign w:val="top"/>
          </w:tcPr>
          <w:p>
            <w:pPr>
              <w:rPr>
                <w:rFonts w:ascii="Arial"/>
                <w:sz w:val="21"/>
              </w:rPr>
            </w:pPr>
          </w:p>
        </w:tc>
        <w:tc>
          <w:tcPr>
            <w:tcW w:w="1433" w:type="dxa"/>
            <w:vAlign w:val="top"/>
          </w:tcPr>
          <w:p>
            <w:pPr>
              <w:spacing w:before="89"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44" w:type="dxa"/>
            <w:vAlign w:val="top"/>
          </w:tcPr>
          <w:p>
            <w:pPr>
              <w:pStyle w:val="6"/>
              <w:spacing w:before="55" w:line="232" w:lineRule="auto"/>
              <w:ind w:left="111"/>
              <w:rPr>
                <w:sz w:val="20"/>
                <w:szCs w:val="20"/>
              </w:rPr>
            </w:pPr>
            <w:r>
              <w:rPr>
                <w:spacing w:val="5"/>
                <w:sz w:val="20"/>
                <w:szCs w:val="20"/>
              </w:rPr>
              <w:t>（</w:t>
            </w:r>
            <w:r>
              <w:rPr>
                <w:rFonts w:ascii="Times New Roman" w:hAnsi="Times New Roman" w:eastAsia="Times New Roman" w:cs="Times New Roman"/>
                <w:spacing w:val="5"/>
                <w:sz w:val="20"/>
                <w:szCs w:val="20"/>
              </w:rPr>
              <w:t>5</w:t>
            </w:r>
            <w:r>
              <w:rPr>
                <w:spacing w:val="5"/>
                <w:sz w:val="20"/>
                <w:szCs w:val="20"/>
              </w:rPr>
              <w:t>）</w:t>
            </w:r>
          </w:p>
        </w:tc>
        <w:tc>
          <w:tcPr>
            <w:tcW w:w="2228" w:type="dxa"/>
            <w:vAlign w:val="top"/>
          </w:tcPr>
          <w:p>
            <w:pPr>
              <w:pStyle w:val="6"/>
              <w:spacing w:before="55" w:line="232" w:lineRule="auto"/>
              <w:ind w:left="1013"/>
              <w:rPr>
                <w:sz w:val="20"/>
                <w:szCs w:val="20"/>
              </w:rPr>
            </w:pPr>
            <w:r>
              <w:rPr>
                <w:sz w:val="20"/>
                <w:szCs w:val="20"/>
              </w:rPr>
              <w:t>风</w:t>
            </w:r>
          </w:p>
        </w:tc>
        <w:tc>
          <w:tcPr>
            <w:tcW w:w="1543" w:type="dxa"/>
            <w:vAlign w:val="top"/>
          </w:tcPr>
          <w:p>
            <w:pPr>
              <w:spacing w:before="72" w:line="216" w:lineRule="auto"/>
              <w:ind w:left="65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542" w:type="dxa"/>
            <w:vAlign w:val="top"/>
          </w:tcPr>
          <w:p>
            <w:pPr>
              <w:spacing w:before="92" w:line="195" w:lineRule="auto"/>
              <w:ind w:left="7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49" w:type="dxa"/>
            <w:vAlign w:val="top"/>
          </w:tcPr>
          <w:p>
            <w:pPr>
              <w:rPr>
                <w:rFonts w:ascii="Arial"/>
                <w:sz w:val="21"/>
              </w:rPr>
            </w:pPr>
          </w:p>
        </w:tc>
        <w:tc>
          <w:tcPr>
            <w:tcW w:w="1433" w:type="dxa"/>
            <w:vAlign w:val="top"/>
          </w:tcPr>
          <w:p>
            <w:pPr>
              <w:spacing w:before="89"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44" w:type="dxa"/>
            <w:vAlign w:val="top"/>
          </w:tcPr>
          <w:p>
            <w:pPr>
              <w:pStyle w:val="6"/>
              <w:spacing w:before="57" w:line="230" w:lineRule="auto"/>
              <w:ind w:left="111"/>
              <w:rPr>
                <w:sz w:val="20"/>
                <w:szCs w:val="20"/>
              </w:rPr>
            </w:pPr>
            <w:r>
              <w:rPr>
                <w:spacing w:val="5"/>
                <w:sz w:val="20"/>
                <w:szCs w:val="20"/>
              </w:rPr>
              <w:t>（</w:t>
            </w:r>
            <w:r>
              <w:rPr>
                <w:rFonts w:ascii="Times New Roman" w:hAnsi="Times New Roman" w:eastAsia="Times New Roman" w:cs="Times New Roman"/>
                <w:spacing w:val="5"/>
                <w:sz w:val="20"/>
                <w:szCs w:val="20"/>
              </w:rPr>
              <w:t>6</w:t>
            </w:r>
            <w:r>
              <w:rPr>
                <w:spacing w:val="5"/>
                <w:sz w:val="20"/>
                <w:szCs w:val="20"/>
              </w:rPr>
              <w:t>）</w:t>
            </w:r>
          </w:p>
        </w:tc>
        <w:tc>
          <w:tcPr>
            <w:tcW w:w="2228" w:type="dxa"/>
            <w:vAlign w:val="top"/>
          </w:tcPr>
          <w:p>
            <w:pPr>
              <w:pStyle w:val="6"/>
              <w:spacing w:before="57" w:line="230" w:lineRule="auto"/>
              <w:ind w:left="1011"/>
              <w:rPr>
                <w:sz w:val="20"/>
                <w:szCs w:val="20"/>
              </w:rPr>
            </w:pPr>
            <w:r>
              <w:rPr>
                <w:spacing w:val="1"/>
                <w:sz w:val="20"/>
                <w:szCs w:val="20"/>
              </w:rPr>
              <w:t>水</w:t>
            </w:r>
          </w:p>
        </w:tc>
        <w:tc>
          <w:tcPr>
            <w:tcW w:w="1543" w:type="dxa"/>
            <w:vAlign w:val="top"/>
          </w:tcPr>
          <w:p>
            <w:pPr>
              <w:spacing w:before="72" w:line="216" w:lineRule="auto"/>
              <w:ind w:left="654"/>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542" w:type="dxa"/>
            <w:vAlign w:val="top"/>
          </w:tcPr>
          <w:p>
            <w:pPr>
              <w:spacing w:before="92" w:line="195" w:lineRule="auto"/>
              <w:ind w:left="7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49" w:type="dxa"/>
            <w:vAlign w:val="top"/>
          </w:tcPr>
          <w:p>
            <w:pPr>
              <w:rPr>
                <w:rFonts w:ascii="Arial"/>
                <w:sz w:val="21"/>
              </w:rPr>
            </w:pPr>
          </w:p>
        </w:tc>
        <w:tc>
          <w:tcPr>
            <w:tcW w:w="1433" w:type="dxa"/>
            <w:vAlign w:val="top"/>
          </w:tcPr>
          <w:p>
            <w:pPr>
              <w:spacing w:before="88"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2972" w:type="dxa"/>
            <w:gridSpan w:val="2"/>
            <w:vAlign w:val="top"/>
          </w:tcPr>
          <w:p>
            <w:pPr>
              <w:pStyle w:val="6"/>
              <w:spacing w:before="56" w:line="224" w:lineRule="auto"/>
              <w:ind w:left="1283"/>
              <w:rPr>
                <w:sz w:val="20"/>
                <w:szCs w:val="20"/>
              </w:rPr>
            </w:pPr>
            <w:r>
              <w:rPr>
                <w:spacing w:val="3"/>
                <w:sz w:val="20"/>
                <w:szCs w:val="20"/>
              </w:rPr>
              <w:t>合计</w:t>
            </w:r>
          </w:p>
        </w:tc>
        <w:tc>
          <w:tcPr>
            <w:tcW w:w="1543" w:type="dxa"/>
            <w:vAlign w:val="top"/>
          </w:tcPr>
          <w:p>
            <w:pPr>
              <w:rPr>
                <w:rFonts w:ascii="Arial"/>
                <w:sz w:val="21"/>
              </w:rPr>
            </w:pPr>
          </w:p>
        </w:tc>
        <w:tc>
          <w:tcPr>
            <w:tcW w:w="1542" w:type="dxa"/>
            <w:vAlign w:val="top"/>
          </w:tcPr>
          <w:p>
            <w:pPr>
              <w:rPr>
                <w:rFonts w:ascii="Arial"/>
                <w:sz w:val="21"/>
              </w:rPr>
            </w:pPr>
          </w:p>
        </w:tc>
        <w:tc>
          <w:tcPr>
            <w:tcW w:w="1549" w:type="dxa"/>
            <w:vAlign w:val="top"/>
          </w:tcPr>
          <w:p>
            <w:pPr>
              <w:rPr>
                <w:rFonts w:ascii="Arial"/>
                <w:sz w:val="21"/>
              </w:rPr>
            </w:pPr>
          </w:p>
        </w:tc>
        <w:tc>
          <w:tcPr>
            <w:tcW w:w="1433" w:type="dxa"/>
            <w:vAlign w:val="top"/>
          </w:tcPr>
          <w:p>
            <w:pPr>
              <w:spacing w:before="88" w:line="196"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bl>
    <w:p>
      <w:pPr>
        <w:pStyle w:val="2"/>
        <w:spacing w:line="246" w:lineRule="auto"/>
      </w:pPr>
    </w:p>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spacing w:before="65" w:line="222" w:lineRule="auto"/>
        <w:ind w:left="122"/>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定额编号：</w:t>
      </w:r>
      <w:r>
        <w:rPr>
          <w:rFonts w:ascii="Times New Roman" w:hAnsi="Times New Roman" w:eastAsia="Times New Roman" w:cs="Times New Roman"/>
          <w:spacing w:val="3"/>
          <w:sz w:val="20"/>
          <w:szCs w:val="20"/>
        </w:rPr>
        <w:t xml:space="preserve">4013                                                        </w:t>
      </w:r>
      <w:r>
        <w:rPr>
          <w:rFonts w:ascii="FangSong_GB2312" w:hAnsi="FangSong_GB2312" w:eastAsia="FangSong_GB2312" w:cs="FangSong_GB2312"/>
          <w:spacing w:val="3"/>
          <w:sz w:val="20"/>
          <w:szCs w:val="20"/>
        </w:rPr>
        <w:t>（</w:t>
      </w:r>
      <w:r>
        <w:rPr>
          <w:rFonts w:ascii="FangSong_GB2312" w:hAnsi="FangSong_GB2312" w:eastAsia="FangSong_GB2312" w:cs="FangSong_GB2312"/>
          <w:spacing w:val="-50"/>
          <w:sz w:val="20"/>
          <w:szCs w:val="20"/>
        </w:rPr>
        <w:t xml:space="preserve"> </w:t>
      </w:r>
      <w:r>
        <w:rPr>
          <w:rFonts w:ascii="FangSong_GB2312" w:hAnsi="FangSong_GB2312" w:eastAsia="FangSong_GB2312" w:cs="FangSong_GB2312"/>
          <w:spacing w:val="3"/>
          <w:sz w:val="20"/>
          <w:szCs w:val="20"/>
        </w:rPr>
        <w:t>自卸</w:t>
      </w:r>
      <w:r>
        <w:rPr>
          <w:rFonts w:ascii="FangSong_GB2312" w:hAnsi="FangSong_GB2312" w:eastAsia="FangSong_GB2312" w:cs="FangSong_GB2312"/>
          <w:spacing w:val="2"/>
          <w:sz w:val="20"/>
          <w:szCs w:val="20"/>
        </w:rPr>
        <w:t>车</w:t>
      </w:r>
      <w:r>
        <w:rPr>
          <w:rFonts w:ascii="FangSong_GB2312" w:hAnsi="FangSong_GB2312" w:eastAsia="FangSong_GB2312" w:cs="FangSong_GB2312"/>
          <w:spacing w:val="-20"/>
          <w:sz w:val="20"/>
          <w:szCs w:val="20"/>
        </w:rPr>
        <w:t xml:space="preserve"> </w:t>
      </w:r>
      <w:r>
        <w:rPr>
          <w:rFonts w:ascii="Times New Roman" w:hAnsi="Times New Roman" w:eastAsia="Times New Roman" w:cs="Times New Roman"/>
          <w:spacing w:val="2"/>
          <w:sz w:val="20"/>
          <w:szCs w:val="20"/>
        </w:rPr>
        <w:t>10T</w:t>
      </w:r>
      <w:r>
        <w:rPr>
          <w:rFonts w:ascii="FangSong_GB2312" w:hAnsi="FangSong_GB2312" w:eastAsia="FangSong_GB2312" w:cs="FangSong_GB2312"/>
          <w:spacing w:val="2"/>
          <w:sz w:val="20"/>
          <w:szCs w:val="20"/>
        </w:rPr>
        <w:t>）                 金额单位：元</w:t>
      </w:r>
    </w:p>
    <w:p>
      <w:pPr>
        <w:spacing w:line="20" w:lineRule="exact"/>
      </w:pPr>
    </w:p>
    <w:tbl>
      <w:tblPr>
        <w:tblStyle w:val="5"/>
        <w:tblW w:w="90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2048"/>
        <w:gridCol w:w="1440"/>
        <w:gridCol w:w="1440"/>
        <w:gridCol w:w="1797"/>
        <w:gridCol w:w="15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21" w:hRule="atLeast"/>
        </w:trPr>
        <w:tc>
          <w:tcPr>
            <w:tcW w:w="805" w:type="dxa"/>
            <w:vAlign w:val="top"/>
          </w:tcPr>
          <w:p>
            <w:pPr>
              <w:pStyle w:val="6"/>
              <w:spacing w:before="55" w:line="224" w:lineRule="auto"/>
              <w:ind w:left="195"/>
              <w:rPr>
                <w:sz w:val="20"/>
                <w:szCs w:val="20"/>
              </w:rPr>
            </w:pPr>
            <w:r>
              <w:rPr>
                <w:spacing w:val="5"/>
                <w:sz w:val="20"/>
                <w:szCs w:val="20"/>
              </w:rPr>
              <w:t>序号</w:t>
            </w:r>
          </w:p>
        </w:tc>
        <w:tc>
          <w:tcPr>
            <w:tcW w:w="2048" w:type="dxa"/>
            <w:vAlign w:val="top"/>
          </w:tcPr>
          <w:p>
            <w:pPr>
              <w:pStyle w:val="6"/>
              <w:spacing w:before="55" w:line="222" w:lineRule="auto"/>
              <w:ind w:left="622"/>
              <w:rPr>
                <w:sz w:val="20"/>
                <w:szCs w:val="20"/>
              </w:rPr>
            </w:pPr>
            <w:r>
              <w:rPr>
                <w:spacing w:val="3"/>
                <w:sz w:val="20"/>
                <w:szCs w:val="20"/>
              </w:rPr>
              <w:t>费用名称</w:t>
            </w:r>
          </w:p>
        </w:tc>
        <w:tc>
          <w:tcPr>
            <w:tcW w:w="1440" w:type="dxa"/>
            <w:vAlign w:val="top"/>
          </w:tcPr>
          <w:p>
            <w:pPr>
              <w:pStyle w:val="6"/>
              <w:spacing w:before="55" w:line="222" w:lineRule="auto"/>
              <w:ind w:left="519"/>
              <w:rPr>
                <w:sz w:val="20"/>
                <w:szCs w:val="20"/>
              </w:rPr>
            </w:pPr>
            <w:r>
              <w:rPr>
                <w:spacing w:val="2"/>
                <w:sz w:val="20"/>
                <w:szCs w:val="20"/>
              </w:rPr>
              <w:t>单位</w:t>
            </w:r>
          </w:p>
        </w:tc>
        <w:tc>
          <w:tcPr>
            <w:tcW w:w="1440" w:type="dxa"/>
            <w:vAlign w:val="top"/>
          </w:tcPr>
          <w:p>
            <w:pPr>
              <w:pStyle w:val="6"/>
              <w:spacing w:before="55" w:line="225" w:lineRule="auto"/>
              <w:ind w:left="522"/>
              <w:rPr>
                <w:sz w:val="20"/>
                <w:szCs w:val="20"/>
              </w:rPr>
            </w:pPr>
            <w:r>
              <w:rPr>
                <w:spacing w:val="2"/>
                <w:sz w:val="20"/>
                <w:szCs w:val="20"/>
              </w:rPr>
              <w:t>数量</w:t>
            </w:r>
          </w:p>
        </w:tc>
        <w:tc>
          <w:tcPr>
            <w:tcW w:w="1797" w:type="dxa"/>
            <w:vAlign w:val="top"/>
          </w:tcPr>
          <w:p>
            <w:pPr>
              <w:pStyle w:val="6"/>
              <w:spacing w:before="55" w:line="224" w:lineRule="auto"/>
              <w:ind w:left="701"/>
              <w:rPr>
                <w:sz w:val="20"/>
                <w:szCs w:val="20"/>
              </w:rPr>
            </w:pPr>
            <w:r>
              <w:rPr>
                <w:spacing w:val="2"/>
                <w:sz w:val="20"/>
                <w:szCs w:val="20"/>
              </w:rPr>
              <w:t>单价</w:t>
            </w:r>
          </w:p>
        </w:tc>
        <w:tc>
          <w:tcPr>
            <w:tcW w:w="1540" w:type="dxa"/>
            <w:vAlign w:val="top"/>
          </w:tcPr>
          <w:p>
            <w:pPr>
              <w:pStyle w:val="6"/>
              <w:spacing w:before="55" w:line="224" w:lineRule="auto"/>
              <w:ind w:left="567"/>
              <w:rPr>
                <w:sz w:val="20"/>
                <w:szCs w:val="20"/>
              </w:rPr>
            </w:pPr>
            <w:r>
              <w:rPr>
                <w:spacing w:val="3"/>
                <w:sz w:val="20"/>
                <w:szCs w:val="20"/>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spacing w:before="88" w:line="195" w:lineRule="auto"/>
              <w:ind w:left="37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48" w:type="dxa"/>
            <w:vAlign w:val="top"/>
          </w:tcPr>
          <w:p>
            <w:pPr>
              <w:pStyle w:val="6"/>
              <w:spacing w:before="53" w:line="221" w:lineRule="auto"/>
              <w:ind w:left="621"/>
              <w:rPr>
                <w:sz w:val="20"/>
                <w:szCs w:val="20"/>
              </w:rPr>
            </w:pPr>
            <w:r>
              <w:rPr>
                <w:spacing w:val="4"/>
                <w:sz w:val="20"/>
                <w:szCs w:val="20"/>
              </w:rPr>
              <w:t>一类费用</w:t>
            </w:r>
          </w:p>
        </w:tc>
        <w:tc>
          <w:tcPr>
            <w:tcW w:w="1440" w:type="dxa"/>
            <w:vAlign w:val="top"/>
          </w:tcPr>
          <w:p>
            <w:pPr>
              <w:rPr>
                <w:rFonts w:ascii="Arial"/>
                <w:sz w:val="21"/>
              </w:rPr>
            </w:pPr>
          </w:p>
        </w:tc>
        <w:tc>
          <w:tcPr>
            <w:tcW w:w="1440" w:type="dxa"/>
            <w:vAlign w:val="top"/>
          </w:tcPr>
          <w:p>
            <w:pPr>
              <w:rPr>
                <w:rFonts w:ascii="Arial"/>
                <w:sz w:val="21"/>
              </w:rPr>
            </w:pPr>
          </w:p>
        </w:tc>
        <w:tc>
          <w:tcPr>
            <w:tcW w:w="1797" w:type="dxa"/>
            <w:vAlign w:val="top"/>
          </w:tcPr>
          <w:p>
            <w:pPr>
              <w:rPr>
                <w:rFonts w:ascii="Arial"/>
                <w:sz w:val="21"/>
              </w:rPr>
            </w:pPr>
          </w:p>
        </w:tc>
        <w:tc>
          <w:tcPr>
            <w:tcW w:w="1540" w:type="dxa"/>
            <w:vAlign w:val="top"/>
          </w:tcPr>
          <w:p>
            <w:pPr>
              <w:spacing w:before="84"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3" w:line="234" w:lineRule="auto"/>
              <w:ind w:left="142"/>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048" w:type="dxa"/>
            <w:vAlign w:val="top"/>
          </w:tcPr>
          <w:p>
            <w:pPr>
              <w:pStyle w:val="6"/>
              <w:spacing w:before="53" w:line="222" w:lineRule="auto"/>
              <w:ind w:left="713"/>
              <w:rPr>
                <w:sz w:val="20"/>
                <w:szCs w:val="20"/>
              </w:rPr>
            </w:pPr>
            <w:r>
              <w:rPr>
                <w:spacing w:val="6"/>
                <w:sz w:val="20"/>
                <w:szCs w:val="20"/>
              </w:rPr>
              <w:t>折旧费</w:t>
            </w:r>
          </w:p>
        </w:tc>
        <w:tc>
          <w:tcPr>
            <w:tcW w:w="1440" w:type="dxa"/>
            <w:vAlign w:val="top"/>
          </w:tcPr>
          <w:p>
            <w:pPr>
              <w:pStyle w:val="6"/>
              <w:spacing w:before="54" w:line="225" w:lineRule="auto"/>
              <w:ind w:left="627"/>
              <w:rPr>
                <w:sz w:val="20"/>
                <w:szCs w:val="20"/>
              </w:rPr>
            </w:pPr>
            <w:r>
              <w:rPr>
                <w:sz w:val="20"/>
                <w:szCs w:val="20"/>
              </w:rPr>
              <w:t>元</w:t>
            </w:r>
          </w:p>
        </w:tc>
        <w:tc>
          <w:tcPr>
            <w:tcW w:w="1440" w:type="dxa"/>
            <w:vAlign w:val="top"/>
          </w:tcPr>
          <w:p>
            <w:pPr>
              <w:spacing w:before="89" w:line="195" w:lineRule="auto"/>
              <w:ind w:left="68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97" w:type="dxa"/>
            <w:vAlign w:val="top"/>
          </w:tcPr>
          <w:p>
            <w:pPr>
              <w:spacing w:before="85" w:line="196" w:lineRule="auto"/>
              <w:ind w:left="7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40" w:type="dxa"/>
            <w:vAlign w:val="top"/>
          </w:tcPr>
          <w:p>
            <w:pPr>
              <w:spacing w:before="85"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317" w:hRule="atLeast"/>
        </w:trPr>
        <w:tc>
          <w:tcPr>
            <w:tcW w:w="805" w:type="dxa"/>
            <w:vAlign w:val="top"/>
          </w:tcPr>
          <w:p>
            <w:pPr>
              <w:pStyle w:val="6"/>
              <w:spacing w:before="53" w:line="234" w:lineRule="auto"/>
              <w:ind w:left="142"/>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048" w:type="dxa"/>
            <w:vAlign w:val="top"/>
          </w:tcPr>
          <w:p>
            <w:pPr>
              <w:pStyle w:val="6"/>
              <w:spacing w:before="53" w:line="222" w:lineRule="auto"/>
              <w:ind w:left="184"/>
              <w:rPr>
                <w:sz w:val="20"/>
                <w:szCs w:val="20"/>
              </w:rPr>
            </w:pPr>
            <w:r>
              <w:rPr>
                <w:spacing w:val="9"/>
                <w:sz w:val="20"/>
                <w:szCs w:val="20"/>
              </w:rPr>
              <w:t>修理及替换设备费</w:t>
            </w:r>
          </w:p>
        </w:tc>
        <w:tc>
          <w:tcPr>
            <w:tcW w:w="1440" w:type="dxa"/>
            <w:vAlign w:val="top"/>
          </w:tcPr>
          <w:p>
            <w:pPr>
              <w:pStyle w:val="6"/>
              <w:spacing w:before="53" w:line="225" w:lineRule="auto"/>
              <w:ind w:left="627"/>
              <w:rPr>
                <w:sz w:val="20"/>
                <w:szCs w:val="20"/>
              </w:rPr>
            </w:pPr>
            <w:r>
              <w:rPr>
                <w:sz w:val="20"/>
                <w:szCs w:val="20"/>
              </w:rPr>
              <w:t>元</w:t>
            </w:r>
          </w:p>
        </w:tc>
        <w:tc>
          <w:tcPr>
            <w:tcW w:w="1440" w:type="dxa"/>
            <w:vAlign w:val="top"/>
          </w:tcPr>
          <w:p>
            <w:pPr>
              <w:spacing w:before="88" w:line="195" w:lineRule="auto"/>
              <w:ind w:left="68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97" w:type="dxa"/>
            <w:vAlign w:val="top"/>
          </w:tcPr>
          <w:p>
            <w:pPr>
              <w:spacing w:before="85" w:line="196" w:lineRule="auto"/>
              <w:ind w:left="7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40" w:type="dxa"/>
            <w:vAlign w:val="top"/>
          </w:tcPr>
          <w:p>
            <w:pPr>
              <w:spacing w:before="85"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pStyle w:val="6"/>
              <w:spacing w:before="53" w:line="233" w:lineRule="auto"/>
              <w:ind w:left="142"/>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048" w:type="dxa"/>
            <w:vAlign w:val="top"/>
          </w:tcPr>
          <w:p>
            <w:pPr>
              <w:pStyle w:val="6"/>
              <w:spacing w:before="52" w:line="222" w:lineRule="auto"/>
              <w:ind w:left="508"/>
              <w:rPr>
                <w:sz w:val="20"/>
                <w:szCs w:val="20"/>
              </w:rPr>
            </w:pPr>
            <w:r>
              <w:rPr>
                <w:spacing w:val="7"/>
                <w:sz w:val="20"/>
                <w:szCs w:val="20"/>
              </w:rPr>
              <w:t>安装拆卸费</w:t>
            </w:r>
          </w:p>
        </w:tc>
        <w:tc>
          <w:tcPr>
            <w:tcW w:w="1440" w:type="dxa"/>
            <w:vAlign w:val="top"/>
          </w:tcPr>
          <w:p>
            <w:pPr>
              <w:pStyle w:val="6"/>
              <w:spacing w:before="53" w:line="225" w:lineRule="auto"/>
              <w:ind w:left="627"/>
              <w:rPr>
                <w:sz w:val="20"/>
                <w:szCs w:val="20"/>
              </w:rPr>
            </w:pPr>
            <w:r>
              <w:rPr>
                <w:sz w:val="20"/>
                <w:szCs w:val="20"/>
              </w:rPr>
              <w:t>元</w:t>
            </w:r>
          </w:p>
        </w:tc>
        <w:tc>
          <w:tcPr>
            <w:tcW w:w="1440" w:type="dxa"/>
            <w:vAlign w:val="top"/>
          </w:tcPr>
          <w:p>
            <w:pPr>
              <w:spacing w:before="88" w:line="195" w:lineRule="auto"/>
              <w:ind w:left="68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97" w:type="dxa"/>
            <w:vAlign w:val="top"/>
          </w:tcPr>
          <w:p>
            <w:pPr>
              <w:spacing w:before="84" w:line="196" w:lineRule="auto"/>
              <w:ind w:left="7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40" w:type="dxa"/>
            <w:vAlign w:val="top"/>
          </w:tcPr>
          <w:p>
            <w:pPr>
              <w:spacing w:before="84"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spacing w:before="91" w:line="195" w:lineRule="auto"/>
              <w:ind w:left="351"/>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48" w:type="dxa"/>
            <w:vAlign w:val="top"/>
          </w:tcPr>
          <w:p>
            <w:pPr>
              <w:pStyle w:val="6"/>
              <w:spacing w:before="53" w:line="221" w:lineRule="auto"/>
              <w:ind w:left="620"/>
              <w:rPr>
                <w:sz w:val="20"/>
                <w:szCs w:val="20"/>
              </w:rPr>
            </w:pPr>
            <w:r>
              <w:rPr>
                <w:spacing w:val="4"/>
                <w:sz w:val="20"/>
                <w:szCs w:val="20"/>
              </w:rPr>
              <w:t>二类费用</w:t>
            </w:r>
          </w:p>
        </w:tc>
        <w:tc>
          <w:tcPr>
            <w:tcW w:w="1440" w:type="dxa"/>
            <w:vAlign w:val="top"/>
          </w:tcPr>
          <w:p>
            <w:pPr>
              <w:rPr>
                <w:rFonts w:ascii="Arial"/>
                <w:sz w:val="21"/>
              </w:rPr>
            </w:pPr>
          </w:p>
        </w:tc>
        <w:tc>
          <w:tcPr>
            <w:tcW w:w="1440" w:type="dxa"/>
            <w:vAlign w:val="top"/>
          </w:tcPr>
          <w:p>
            <w:pPr>
              <w:rPr>
                <w:rFonts w:ascii="Arial"/>
                <w:sz w:val="21"/>
              </w:rPr>
            </w:pPr>
          </w:p>
        </w:tc>
        <w:tc>
          <w:tcPr>
            <w:tcW w:w="1797" w:type="dxa"/>
            <w:vAlign w:val="top"/>
          </w:tcPr>
          <w:p>
            <w:pPr>
              <w:rPr>
                <w:rFonts w:ascii="Arial"/>
                <w:sz w:val="21"/>
              </w:rPr>
            </w:pPr>
          </w:p>
        </w:tc>
        <w:tc>
          <w:tcPr>
            <w:tcW w:w="1540" w:type="dxa"/>
            <w:vAlign w:val="top"/>
          </w:tcPr>
          <w:p>
            <w:pPr>
              <w:spacing w:before="87"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pStyle w:val="6"/>
              <w:spacing w:before="53" w:line="233" w:lineRule="auto"/>
              <w:ind w:left="142"/>
              <w:rPr>
                <w:sz w:val="20"/>
                <w:szCs w:val="20"/>
              </w:rPr>
            </w:pPr>
            <w:r>
              <w:rPr>
                <w:spacing w:val="4"/>
                <w:sz w:val="20"/>
                <w:szCs w:val="20"/>
              </w:rPr>
              <w:t>（</w:t>
            </w:r>
            <w:r>
              <w:rPr>
                <w:rFonts w:ascii="Times New Roman" w:hAnsi="Times New Roman" w:eastAsia="Times New Roman" w:cs="Times New Roman"/>
                <w:spacing w:val="4"/>
                <w:sz w:val="20"/>
                <w:szCs w:val="20"/>
              </w:rPr>
              <w:t>1</w:t>
            </w:r>
            <w:r>
              <w:rPr>
                <w:spacing w:val="4"/>
                <w:sz w:val="20"/>
                <w:szCs w:val="20"/>
              </w:rPr>
              <w:t>）</w:t>
            </w:r>
          </w:p>
        </w:tc>
        <w:tc>
          <w:tcPr>
            <w:tcW w:w="2048" w:type="dxa"/>
            <w:vAlign w:val="top"/>
          </w:tcPr>
          <w:p>
            <w:pPr>
              <w:pStyle w:val="6"/>
              <w:spacing w:before="53" w:line="232" w:lineRule="auto"/>
              <w:ind w:left="819"/>
              <w:rPr>
                <w:sz w:val="20"/>
                <w:szCs w:val="20"/>
              </w:rPr>
            </w:pPr>
            <w:r>
              <w:rPr>
                <w:spacing w:val="3"/>
                <w:sz w:val="20"/>
                <w:szCs w:val="20"/>
              </w:rPr>
              <w:t>人工</w:t>
            </w:r>
          </w:p>
        </w:tc>
        <w:tc>
          <w:tcPr>
            <w:tcW w:w="1440" w:type="dxa"/>
            <w:vAlign w:val="top"/>
          </w:tcPr>
          <w:p>
            <w:pPr>
              <w:pStyle w:val="6"/>
              <w:spacing w:before="53" w:line="233" w:lineRule="auto"/>
              <w:ind w:left="519"/>
              <w:rPr>
                <w:sz w:val="20"/>
                <w:szCs w:val="20"/>
              </w:rPr>
            </w:pPr>
            <w:r>
              <w:rPr>
                <w:spacing w:val="21"/>
                <w:sz w:val="20"/>
                <w:szCs w:val="20"/>
              </w:rPr>
              <w:t>工日</w:t>
            </w:r>
          </w:p>
        </w:tc>
        <w:tc>
          <w:tcPr>
            <w:tcW w:w="1440" w:type="dxa"/>
            <w:vAlign w:val="top"/>
          </w:tcPr>
          <w:p>
            <w:pPr>
              <w:spacing w:before="90" w:line="195" w:lineRule="auto"/>
              <w:ind w:left="6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97" w:type="dxa"/>
            <w:vAlign w:val="top"/>
          </w:tcPr>
          <w:p>
            <w:pPr>
              <w:spacing w:before="87" w:line="196" w:lineRule="auto"/>
              <w:ind w:left="7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40" w:type="dxa"/>
            <w:vAlign w:val="top"/>
          </w:tcPr>
          <w:p>
            <w:pPr>
              <w:spacing w:before="87"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6" w:line="231" w:lineRule="auto"/>
              <w:ind w:left="142"/>
              <w:rPr>
                <w:sz w:val="20"/>
                <w:szCs w:val="20"/>
              </w:rPr>
            </w:pPr>
            <w:r>
              <w:rPr>
                <w:spacing w:val="4"/>
                <w:sz w:val="20"/>
                <w:szCs w:val="20"/>
              </w:rPr>
              <w:t>（</w:t>
            </w:r>
            <w:r>
              <w:rPr>
                <w:rFonts w:ascii="Times New Roman" w:hAnsi="Times New Roman" w:eastAsia="Times New Roman" w:cs="Times New Roman"/>
                <w:spacing w:val="4"/>
                <w:sz w:val="20"/>
                <w:szCs w:val="20"/>
              </w:rPr>
              <w:t>2</w:t>
            </w:r>
            <w:r>
              <w:rPr>
                <w:spacing w:val="4"/>
                <w:sz w:val="20"/>
                <w:szCs w:val="20"/>
              </w:rPr>
              <w:t>）</w:t>
            </w:r>
          </w:p>
        </w:tc>
        <w:tc>
          <w:tcPr>
            <w:tcW w:w="2048" w:type="dxa"/>
            <w:vAlign w:val="top"/>
          </w:tcPr>
          <w:p>
            <w:pPr>
              <w:pStyle w:val="6"/>
              <w:spacing w:before="56" w:line="231" w:lineRule="auto"/>
              <w:ind w:left="827"/>
              <w:rPr>
                <w:sz w:val="20"/>
                <w:szCs w:val="20"/>
              </w:rPr>
            </w:pPr>
            <w:r>
              <w:rPr>
                <w:spacing w:val="-1"/>
                <w:sz w:val="20"/>
                <w:szCs w:val="20"/>
              </w:rPr>
              <w:t>汽油</w:t>
            </w:r>
          </w:p>
        </w:tc>
        <w:tc>
          <w:tcPr>
            <w:tcW w:w="1440" w:type="dxa"/>
            <w:vAlign w:val="top"/>
          </w:tcPr>
          <w:p>
            <w:pPr>
              <w:spacing w:before="87" w:line="201" w:lineRule="auto"/>
              <w:ind w:left="61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440" w:type="dxa"/>
            <w:vAlign w:val="top"/>
          </w:tcPr>
          <w:p>
            <w:pPr>
              <w:spacing w:before="91" w:line="195" w:lineRule="auto"/>
              <w:ind w:left="67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97" w:type="dxa"/>
            <w:vAlign w:val="top"/>
          </w:tcPr>
          <w:p>
            <w:pPr>
              <w:rPr>
                <w:rFonts w:ascii="Arial"/>
                <w:sz w:val="21"/>
              </w:rPr>
            </w:pPr>
          </w:p>
        </w:tc>
        <w:tc>
          <w:tcPr>
            <w:tcW w:w="1540" w:type="dxa"/>
            <w:vAlign w:val="top"/>
          </w:tcPr>
          <w:p>
            <w:pPr>
              <w:spacing w:before="87"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805" w:type="dxa"/>
            <w:vAlign w:val="top"/>
          </w:tcPr>
          <w:p>
            <w:pPr>
              <w:pStyle w:val="6"/>
              <w:spacing w:before="55" w:line="231" w:lineRule="auto"/>
              <w:ind w:left="142"/>
              <w:rPr>
                <w:sz w:val="20"/>
                <w:szCs w:val="20"/>
              </w:rPr>
            </w:pPr>
            <w:r>
              <w:rPr>
                <w:spacing w:val="4"/>
                <w:sz w:val="20"/>
                <w:szCs w:val="20"/>
              </w:rPr>
              <w:t>（</w:t>
            </w:r>
            <w:r>
              <w:rPr>
                <w:rFonts w:ascii="Times New Roman" w:hAnsi="Times New Roman" w:eastAsia="Times New Roman" w:cs="Times New Roman"/>
                <w:spacing w:val="4"/>
                <w:sz w:val="20"/>
                <w:szCs w:val="20"/>
              </w:rPr>
              <w:t>3</w:t>
            </w:r>
            <w:r>
              <w:rPr>
                <w:spacing w:val="4"/>
                <w:sz w:val="20"/>
                <w:szCs w:val="20"/>
              </w:rPr>
              <w:t>）</w:t>
            </w:r>
          </w:p>
        </w:tc>
        <w:tc>
          <w:tcPr>
            <w:tcW w:w="2048" w:type="dxa"/>
            <w:vAlign w:val="top"/>
          </w:tcPr>
          <w:p>
            <w:pPr>
              <w:pStyle w:val="6"/>
              <w:spacing w:before="55" w:line="222" w:lineRule="auto"/>
              <w:ind w:left="821"/>
              <w:rPr>
                <w:sz w:val="20"/>
                <w:szCs w:val="20"/>
              </w:rPr>
            </w:pPr>
            <w:r>
              <w:rPr>
                <w:spacing w:val="2"/>
                <w:sz w:val="20"/>
                <w:szCs w:val="20"/>
              </w:rPr>
              <w:t>柴油</w:t>
            </w:r>
          </w:p>
        </w:tc>
        <w:tc>
          <w:tcPr>
            <w:tcW w:w="1440" w:type="dxa"/>
            <w:vAlign w:val="top"/>
          </w:tcPr>
          <w:p>
            <w:pPr>
              <w:spacing w:before="87" w:line="201" w:lineRule="auto"/>
              <w:ind w:left="61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kg</w:t>
            </w:r>
          </w:p>
        </w:tc>
        <w:tc>
          <w:tcPr>
            <w:tcW w:w="1440" w:type="dxa"/>
            <w:vAlign w:val="top"/>
          </w:tcPr>
          <w:p>
            <w:pPr>
              <w:spacing w:before="90" w:line="195" w:lineRule="auto"/>
              <w:ind w:left="621"/>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tc>
        <w:tc>
          <w:tcPr>
            <w:tcW w:w="1797" w:type="dxa"/>
            <w:vAlign w:val="top"/>
          </w:tcPr>
          <w:p>
            <w:pPr>
              <w:spacing w:before="87" w:line="196" w:lineRule="auto"/>
              <w:ind w:left="7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1540" w:type="dxa"/>
            <w:vAlign w:val="top"/>
          </w:tcPr>
          <w:p>
            <w:pPr>
              <w:spacing w:before="87"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6" w:line="231" w:lineRule="auto"/>
              <w:ind w:left="142"/>
              <w:rPr>
                <w:sz w:val="20"/>
                <w:szCs w:val="20"/>
              </w:rPr>
            </w:pPr>
            <w:r>
              <w:rPr>
                <w:spacing w:val="4"/>
                <w:sz w:val="20"/>
                <w:szCs w:val="20"/>
              </w:rPr>
              <w:t>（</w:t>
            </w:r>
            <w:r>
              <w:rPr>
                <w:rFonts w:ascii="Times New Roman" w:hAnsi="Times New Roman" w:eastAsia="Times New Roman" w:cs="Times New Roman"/>
                <w:spacing w:val="4"/>
                <w:sz w:val="20"/>
                <w:szCs w:val="20"/>
              </w:rPr>
              <w:t>4</w:t>
            </w:r>
            <w:r>
              <w:rPr>
                <w:spacing w:val="4"/>
                <w:sz w:val="20"/>
                <w:szCs w:val="20"/>
              </w:rPr>
              <w:t>）</w:t>
            </w:r>
          </w:p>
        </w:tc>
        <w:tc>
          <w:tcPr>
            <w:tcW w:w="2048" w:type="dxa"/>
            <w:vAlign w:val="top"/>
          </w:tcPr>
          <w:p>
            <w:pPr>
              <w:pStyle w:val="6"/>
              <w:spacing w:before="56" w:line="231" w:lineRule="auto"/>
              <w:ind w:left="947"/>
              <w:rPr>
                <w:sz w:val="20"/>
                <w:szCs w:val="20"/>
              </w:rPr>
            </w:pPr>
            <w:r>
              <w:rPr>
                <w:sz w:val="20"/>
                <w:szCs w:val="20"/>
              </w:rPr>
              <w:t>电</w:t>
            </w:r>
          </w:p>
        </w:tc>
        <w:tc>
          <w:tcPr>
            <w:tcW w:w="1440" w:type="dxa"/>
            <w:vAlign w:val="top"/>
          </w:tcPr>
          <w:p>
            <w:pPr>
              <w:spacing w:before="87" w:line="199" w:lineRule="auto"/>
              <w:ind w:left="53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kwh</w:t>
            </w:r>
          </w:p>
        </w:tc>
        <w:tc>
          <w:tcPr>
            <w:tcW w:w="1440" w:type="dxa"/>
            <w:vAlign w:val="top"/>
          </w:tcPr>
          <w:p>
            <w:pPr>
              <w:rPr>
                <w:rFonts w:ascii="Arial"/>
                <w:sz w:val="21"/>
              </w:rPr>
            </w:pPr>
          </w:p>
        </w:tc>
        <w:tc>
          <w:tcPr>
            <w:tcW w:w="1797" w:type="dxa"/>
            <w:vAlign w:val="top"/>
          </w:tcPr>
          <w:p>
            <w:pPr>
              <w:rPr>
                <w:rFonts w:ascii="Arial"/>
                <w:sz w:val="21"/>
              </w:rPr>
            </w:pPr>
          </w:p>
        </w:tc>
        <w:tc>
          <w:tcPr>
            <w:tcW w:w="1540" w:type="dxa"/>
            <w:vAlign w:val="top"/>
          </w:tcPr>
          <w:p>
            <w:pPr>
              <w:spacing w:before="88"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5" w:line="232" w:lineRule="auto"/>
              <w:ind w:left="142"/>
              <w:rPr>
                <w:sz w:val="20"/>
                <w:szCs w:val="20"/>
              </w:rPr>
            </w:pPr>
            <w:r>
              <w:rPr>
                <w:spacing w:val="4"/>
                <w:sz w:val="20"/>
                <w:szCs w:val="20"/>
              </w:rPr>
              <w:t>（</w:t>
            </w:r>
            <w:r>
              <w:rPr>
                <w:rFonts w:ascii="Times New Roman" w:hAnsi="Times New Roman" w:eastAsia="Times New Roman" w:cs="Times New Roman"/>
                <w:spacing w:val="4"/>
                <w:sz w:val="20"/>
                <w:szCs w:val="20"/>
              </w:rPr>
              <w:t>5</w:t>
            </w:r>
            <w:r>
              <w:rPr>
                <w:spacing w:val="4"/>
                <w:sz w:val="20"/>
                <w:szCs w:val="20"/>
              </w:rPr>
              <w:t>）</w:t>
            </w:r>
          </w:p>
        </w:tc>
        <w:tc>
          <w:tcPr>
            <w:tcW w:w="2048" w:type="dxa"/>
            <w:vAlign w:val="top"/>
          </w:tcPr>
          <w:p>
            <w:pPr>
              <w:pStyle w:val="6"/>
              <w:spacing w:before="55" w:line="232" w:lineRule="auto"/>
              <w:ind w:left="923"/>
              <w:rPr>
                <w:sz w:val="20"/>
                <w:szCs w:val="20"/>
              </w:rPr>
            </w:pPr>
            <w:r>
              <w:rPr>
                <w:sz w:val="20"/>
                <w:szCs w:val="20"/>
              </w:rPr>
              <w:t>风</w:t>
            </w:r>
          </w:p>
        </w:tc>
        <w:tc>
          <w:tcPr>
            <w:tcW w:w="1440" w:type="dxa"/>
            <w:vAlign w:val="top"/>
          </w:tcPr>
          <w:p>
            <w:pPr>
              <w:spacing w:before="73" w:line="213" w:lineRule="auto"/>
              <w:ind w:left="603"/>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440" w:type="dxa"/>
            <w:vAlign w:val="top"/>
          </w:tcPr>
          <w:p>
            <w:pPr>
              <w:spacing w:before="91" w:line="195" w:lineRule="auto"/>
              <w:ind w:left="67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97" w:type="dxa"/>
            <w:vAlign w:val="top"/>
          </w:tcPr>
          <w:p>
            <w:pPr>
              <w:rPr>
                <w:rFonts w:ascii="Arial"/>
                <w:sz w:val="21"/>
              </w:rPr>
            </w:pPr>
          </w:p>
        </w:tc>
        <w:tc>
          <w:tcPr>
            <w:tcW w:w="1540" w:type="dxa"/>
            <w:vAlign w:val="top"/>
          </w:tcPr>
          <w:p>
            <w:pPr>
              <w:spacing w:before="87"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05" w:type="dxa"/>
            <w:vAlign w:val="top"/>
          </w:tcPr>
          <w:p>
            <w:pPr>
              <w:pStyle w:val="6"/>
              <w:spacing w:before="55" w:line="232" w:lineRule="auto"/>
              <w:ind w:left="142"/>
              <w:rPr>
                <w:sz w:val="20"/>
                <w:szCs w:val="20"/>
              </w:rPr>
            </w:pPr>
            <w:r>
              <w:rPr>
                <w:spacing w:val="4"/>
                <w:sz w:val="20"/>
                <w:szCs w:val="20"/>
              </w:rPr>
              <w:t>（</w:t>
            </w:r>
            <w:r>
              <w:rPr>
                <w:rFonts w:ascii="Times New Roman" w:hAnsi="Times New Roman" w:eastAsia="Times New Roman" w:cs="Times New Roman"/>
                <w:spacing w:val="4"/>
                <w:sz w:val="20"/>
                <w:szCs w:val="20"/>
              </w:rPr>
              <w:t>6</w:t>
            </w:r>
            <w:r>
              <w:rPr>
                <w:spacing w:val="4"/>
                <w:sz w:val="20"/>
                <w:szCs w:val="20"/>
              </w:rPr>
              <w:t>）</w:t>
            </w:r>
          </w:p>
        </w:tc>
        <w:tc>
          <w:tcPr>
            <w:tcW w:w="2048" w:type="dxa"/>
            <w:vAlign w:val="top"/>
          </w:tcPr>
          <w:p>
            <w:pPr>
              <w:pStyle w:val="6"/>
              <w:spacing w:before="55" w:line="230" w:lineRule="auto"/>
              <w:ind w:left="922"/>
              <w:rPr>
                <w:sz w:val="20"/>
                <w:szCs w:val="20"/>
              </w:rPr>
            </w:pPr>
            <w:r>
              <w:rPr>
                <w:spacing w:val="1"/>
                <w:sz w:val="20"/>
                <w:szCs w:val="20"/>
              </w:rPr>
              <w:t>水</w:t>
            </w:r>
          </w:p>
        </w:tc>
        <w:tc>
          <w:tcPr>
            <w:tcW w:w="1440" w:type="dxa"/>
            <w:vAlign w:val="top"/>
          </w:tcPr>
          <w:p>
            <w:pPr>
              <w:spacing w:before="73" w:line="216" w:lineRule="auto"/>
              <w:ind w:left="603"/>
              <w:rPr>
                <w:rFonts w:ascii="Times New Roman" w:hAnsi="Times New Roman" w:eastAsia="Times New Roman" w:cs="Times New Roman"/>
                <w:sz w:val="13"/>
                <w:szCs w:val="13"/>
              </w:rPr>
            </w:pPr>
            <w:r>
              <w:rPr>
                <w:rFonts w:ascii="Times New Roman" w:hAnsi="Times New Roman" w:eastAsia="Times New Roman" w:cs="Times New Roman"/>
                <w:spacing w:val="4"/>
                <w:position w:val="-3"/>
                <w:sz w:val="20"/>
                <w:szCs w:val="20"/>
              </w:rPr>
              <w:t>m</w:t>
            </w:r>
            <w:r>
              <w:rPr>
                <w:rFonts w:ascii="Times New Roman" w:hAnsi="Times New Roman" w:eastAsia="Times New Roman" w:cs="Times New Roman"/>
                <w:spacing w:val="4"/>
                <w:position w:val="3"/>
                <w:sz w:val="13"/>
                <w:szCs w:val="13"/>
              </w:rPr>
              <w:t>3</w:t>
            </w:r>
          </w:p>
        </w:tc>
        <w:tc>
          <w:tcPr>
            <w:tcW w:w="1440" w:type="dxa"/>
            <w:vAlign w:val="top"/>
          </w:tcPr>
          <w:p>
            <w:pPr>
              <w:spacing w:before="93" w:line="195" w:lineRule="auto"/>
              <w:ind w:left="67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797" w:type="dxa"/>
            <w:vAlign w:val="top"/>
          </w:tcPr>
          <w:p>
            <w:pPr>
              <w:rPr>
                <w:rFonts w:ascii="Arial"/>
                <w:sz w:val="21"/>
              </w:rPr>
            </w:pPr>
          </w:p>
        </w:tc>
        <w:tc>
          <w:tcPr>
            <w:tcW w:w="1540" w:type="dxa"/>
            <w:vAlign w:val="top"/>
          </w:tcPr>
          <w:p>
            <w:pPr>
              <w:spacing w:before="89"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2853" w:type="dxa"/>
            <w:gridSpan w:val="2"/>
            <w:vAlign w:val="top"/>
          </w:tcPr>
          <w:p>
            <w:pPr>
              <w:pStyle w:val="6"/>
              <w:spacing w:before="55" w:line="224" w:lineRule="auto"/>
              <w:ind w:left="1224"/>
              <w:rPr>
                <w:sz w:val="20"/>
                <w:szCs w:val="20"/>
              </w:rPr>
            </w:pPr>
            <w:r>
              <w:rPr>
                <w:spacing w:val="3"/>
                <w:sz w:val="20"/>
                <w:szCs w:val="20"/>
              </w:rPr>
              <w:t>合计</w:t>
            </w:r>
          </w:p>
        </w:tc>
        <w:tc>
          <w:tcPr>
            <w:tcW w:w="1440" w:type="dxa"/>
            <w:vAlign w:val="top"/>
          </w:tcPr>
          <w:p>
            <w:pPr>
              <w:rPr>
                <w:rFonts w:ascii="Arial"/>
                <w:sz w:val="21"/>
              </w:rPr>
            </w:pPr>
          </w:p>
        </w:tc>
        <w:tc>
          <w:tcPr>
            <w:tcW w:w="1440" w:type="dxa"/>
            <w:vAlign w:val="top"/>
          </w:tcPr>
          <w:p>
            <w:pPr>
              <w:rPr>
                <w:rFonts w:ascii="Arial"/>
                <w:sz w:val="21"/>
              </w:rPr>
            </w:pPr>
          </w:p>
        </w:tc>
        <w:tc>
          <w:tcPr>
            <w:tcW w:w="1797" w:type="dxa"/>
            <w:vAlign w:val="top"/>
          </w:tcPr>
          <w:p>
            <w:pPr>
              <w:rPr>
                <w:rFonts w:ascii="Arial"/>
                <w:sz w:val="21"/>
              </w:rPr>
            </w:pPr>
          </w:p>
        </w:tc>
        <w:tc>
          <w:tcPr>
            <w:tcW w:w="1540" w:type="dxa"/>
            <w:vAlign w:val="top"/>
          </w:tcPr>
          <w:p>
            <w:pPr>
              <w:spacing w:before="89" w:line="196" w:lineRule="auto"/>
              <w:ind w:left="57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spacing w:before="1" w:line="29" w:lineRule="exact"/>
        <w:ind w:firstLine="16"/>
      </w:pPr>
      <w:r>
        <w:pict>
          <v:shape id="_x0000_s1166" o:spid="_x0000_s1166"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106" w:type="default"/>
          <w:footerReference r:id="rId107" w:type="default"/>
          <w:pgSz w:w="11906" w:h="16839"/>
          <w:pgMar w:top="1171" w:right="1246" w:bottom="1289" w:left="1570" w:header="863" w:footer="990" w:gutter="0"/>
          <w:cols w:space="720" w:num="1"/>
        </w:sectPr>
      </w:pPr>
    </w:p>
    <w:p>
      <w:pPr>
        <w:spacing w:before="338" w:line="226" w:lineRule="auto"/>
        <w:ind w:left="1668"/>
        <w:outlineLvl w:val="0"/>
        <w:rPr>
          <w:rFonts w:ascii="黑体" w:hAnsi="黑体" w:eastAsia="黑体" w:cs="黑体"/>
          <w:sz w:val="31"/>
          <w:szCs w:val="31"/>
        </w:rPr>
      </w:pPr>
      <w:r>
        <w:pict>
          <v:shape id="_x0000_s1167" o:spid="_x0000_s1167" style="position:absolute;left:0pt;margin-left:79.35pt;margin-top:59.3pt;height:0.75pt;width:453.65pt;mso-position-horizontal-relative:page;mso-position-vertical-relative:page;z-index:251783168;mso-width-relative:page;mso-height-relative:page;" fillcolor="#000000" filled="t" stroked="f" coordsize="9072,15" o:allowincell="f" path="m0,0l9072,0,9072,14,0,14,0,0xe">
            <v:path/>
            <v:fill on="t" focussize="0,0"/>
            <v:stroke on="f"/>
            <v:imagedata o:title=""/>
            <o:lock v:ext="edit"/>
          </v:shape>
        </w:pict>
      </w:r>
      <w:bookmarkStart w:id="66" w:name="bookmark86"/>
      <w:bookmarkEnd w:id="66"/>
      <w:bookmarkStart w:id="67" w:name="bookmark34"/>
      <w:bookmarkEnd w:id="67"/>
      <w:r>
        <w:rPr>
          <w:rFonts w:ascii="Times New Roman" w:hAnsi="Times New Roman" w:eastAsia="Times New Roman" w:cs="Times New Roman"/>
          <w:spacing w:val="8"/>
          <w:sz w:val="31"/>
          <w:szCs w:val="31"/>
        </w:rPr>
        <w:t xml:space="preserve">9  </w:t>
      </w:r>
      <w:r>
        <w:rPr>
          <w:rFonts w:ascii="黑体" w:hAnsi="黑体" w:eastAsia="黑体" w:cs="黑体"/>
          <w:spacing w:val="8"/>
          <w:sz w:val="31"/>
          <w:szCs w:val="31"/>
        </w:rPr>
        <w:t>土地复垦服务年限与复垦工作计划安排</w:t>
      </w:r>
    </w:p>
    <w:p>
      <w:pPr>
        <w:spacing w:before="128" w:line="221" w:lineRule="auto"/>
        <w:ind w:left="11"/>
        <w:outlineLvl w:val="1"/>
        <w:rPr>
          <w:rFonts w:ascii="黑体" w:hAnsi="黑体" w:eastAsia="黑体" w:cs="黑体"/>
          <w:sz w:val="30"/>
          <w:szCs w:val="30"/>
        </w:rPr>
      </w:pPr>
      <w:bookmarkStart w:id="68" w:name="bookmark35"/>
      <w:bookmarkEnd w:id="68"/>
      <w:bookmarkStart w:id="69" w:name="bookmark87"/>
      <w:bookmarkEnd w:id="69"/>
      <w:r>
        <w:rPr>
          <w:rFonts w:ascii="Times New Roman" w:hAnsi="Times New Roman" w:eastAsia="Times New Roman" w:cs="Times New Roman"/>
          <w:spacing w:val="-1"/>
          <w:sz w:val="30"/>
          <w:szCs w:val="30"/>
        </w:rPr>
        <w:t xml:space="preserve">9.1  </w:t>
      </w:r>
      <w:r>
        <w:rPr>
          <w:rFonts w:ascii="黑体" w:hAnsi="黑体" w:eastAsia="黑体" w:cs="黑体"/>
          <w:spacing w:val="-1"/>
          <w:sz w:val="30"/>
          <w:szCs w:val="30"/>
        </w:rPr>
        <w:t>土地复垦服务年限</w:t>
      </w:r>
    </w:p>
    <w:p>
      <w:pPr>
        <w:spacing w:before="173" w:line="376" w:lineRule="auto"/>
        <w:ind w:left="11" w:firstLine="477"/>
        <w:jc w:val="both"/>
        <w:rPr>
          <w:rFonts w:ascii="FangSong_GB2312" w:hAnsi="FangSong_GB2312" w:eastAsia="FangSong_GB2312" w:cs="FangSong_GB2312"/>
          <w:sz w:val="24"/>
          <w:szCs w:val="24"/>
        </w:rPr>
      </w:pPr>
      <w:r>
        <w:rPr>
          <w:rFonts w:ascii="FangSong_GB2312" w:hAnsi="FangSong_GB2312" w:eastAsia="FangSong_GB2312" w:cs="FangSong_GB2312"/>
          <w:sz w:val="24"/>
          <w:szCs w:val="24"/>
        </w:rPr>
        <w:t>本方案针对喀什华电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66 </w:t>
      </w:r>
      <w:r>
        <w:rPr>
          <w:rFonts w:ascii="FangSong_GB2312" w:hAnsi="FangSong_GB2312" w:eastAsia="FangSong_GB2312" w:cs="FangSong_GB2312"/>
          <w:sz w:val="24"/>
          <w:szCs w:val="24"/>
        </w:rPr>
        <w:t>万千瓦热电联产项目临时用地的建设过程中实际产生的</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7"/>
          <w:sz w:val="24"/>
          <w:szCs w:val="24"/>
        </w:rPr>
        <w:t>临时用地复垦及管护，恢复原有土地利用类型。本项目建设工期</w:t>
      </w:r>
      <w:r>
        <w:rPr>
          <w:rFonts w:ascii="Times New Roman" w:hAnsi="Times New Roman" w:eastAsia="Times New Roman" w:cs="Times New Roman"/>
          <w:spacing w:val="-7"/>
          <w:sz w:val="24"/>
          <w:szCs w:val="24"/>
        </w:rPr>
        <w:t>****</w:t>
      </w:r>
      <w:r>
        <w:rPr>
          <w:rFonts w:ascii="FangSong_GB2312" w:hAnsi="FangSong_GB2312" w:eastAsia="FangSong_GB2312" w:cs="FangSong_GB2312"/>
          <w:spacing w:val="-7"/>
          <w:sz w:val="24"/>
          <w:szCs w:val="24"/>
        </w:rPr>
        <w:t>年</w:t>
      </w:r>
      <w:r>
        <w:rPr>
          <w:rFonts w:ascii="Times New Roman" w:hAnsi="Times New Roman" w:eastAsia="Times New Roman" w:cs="Times New Roman"/>
          <w:spacing w:val="-7"/>
          <w:sz w:val="24"/>
          <w:szCs w:val="24"/>
        </w:rPr>
        <w:t>****</w:t>
      </w:r>
      <w:r>
        <w:rPr>
          <w:rFonts w:ascii="FangSong_GB2312" w:hAnsi="FangSong_GB2312" w:eastAsia="FangSong_GB2312" w:cs="FangSong_GB2312"/>
          <w:spacing w:val="-7"/>
          <w:sz w:val="24"/>
          <w:szCs w:val="24"/>
        </w:rPr>
        <w:t>个月，从</w:t>
      </w:r>
      <w:r>
        <w:rPr>
          <w:rFonts w:ascii="Times New Roman" w:hAnsi="Times New Roman" w:eastAsia="Times New Roman" w:cs="Times New Roman"/>
          <w:spacing w:val="-7"/>
          <w:sz w:val="24"/>
          <w:szCs w:val="24"/>
        </w:rPr>
        <w:t>****</w:t>
      </w:r>
      <w:r>
        <w:rPr>
          <w:rFonts w:ascii="Times New Roman" w:hAnsi="Times New Roman" w:eastAsia="Times New Roman" w:cs="Times New Roman"/>
          <w:spacing w:val="6"/>
          <w:sz w:val="24"/>
          <w:szCs w:val="24"/>
        </w:rPr>
        <w:t xml:space="preserve">  </w:t>
      </w:r>
      <w:r>
        <w:rPr>
          <w:rFonts w:ascii="FangSong_GB2312" w:hAnsi="FangSong_GB2312" w:eastAsia="FangSong_GB2312" w:cs="FangSong_GB2312"/>
          <w:spacing w:val="-4"/>
          <w:sz w:val="24"/>
          <w:szCs w:val="24"/>
        </w:rPr>
        <w:t>年</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月至</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年</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月，复垦施工期预计</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个月，从</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年</w:t>
      </w:r>
      <w:r>
        <w:rPr>
          <w:rFonts w:ascii="Times New Roman" w:hAnsi="Times New Roman" w:eastAsia="Times New Roman" w:cs="Times New Roman"/>
          <w:spacing w:val="-4"/>
          <w:sz w:val="24"/>
          <w:szCs w:val="24"/>
        </w:rPr>
        <w:t>**</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月至</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年</w:t>
      </w:r>
      <w:r>
        <w:rPr>
          <w:rFonts w:ascii="Times New Roman" w:hAnsi="Times New Roman" w:eastAsia="Times New Roman" w:cs="Times New Roman"/>
          <w:spacing w:val="-5"/>
          <w:sz w:val="24"/>
          <w:szCs w:val="24"/>
        </w:rPr>
        <w:t>****</w:t>
      </w:r>
      <w:r>
        <w:rPr>
          <w:rFonts w:ascii="FangSong_GB2312" w:hAnsi="FangSong_GB2312" w:eastAsia="FangSong_GB2312" w:cs="FangSong_GB2312"/>
          <w:spacing w:val="-5"/>
          <w:sz w:val="24"/>
          <w:szCs w:val="24"/>
        </w:rPr>
        <w:t>月。</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最终确定本方案的服务年限为</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个月。</w:t>
      </w:r>
    </w:p>
    <w:p>
      <w:pPr>
        <w:spacing w:line="374" w:lineRule="auto"/>
        <w:ind w:left="11" w:right="66" w:firstLine="484"/>
        <w:jc w:val="both"/>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故本方案复垦服务年限</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项目建设期</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个月（</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月</w:t>
      </w:r>
      <w:r>
        <w:rPr>
          <w:rFonts w:ascii="FangSong_GB2312" w:hAnsi="FangSong_GB2312" w:eastAsia="FangSong_GB2312" w:cs="FangSong_GB2312"/>
          <w:sz w:val="24"/>
          <w:szCs w:val="24"/>
        </w:rPr>
        <w:t>至</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年</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3"/>
          <w:sz w:val="24"/>
          <w:szCs w:val="24"/>
        </w:rPr>
        <w:t>月）</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复垦工程实施</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个月（</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年</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月至</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年</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月</w:t>
      </w:r>
      <w:r>
        <w:rPr>
          <w:rFonts w:ascii="FangSong_GB2312" w:hAnsi="FangSong_GB2312" w:eastAsia="FangSong_GB2312" w:cs="FangSong_GB2312"/>
          <w:spacing w:val="-19"/>
          <w:sz w:val="24"/>
          <w:szCs w:val="24"/>
        </w:rPr>
        <w:t>），</w:t>
      </w:r>
      <w:r>
        <w:rPr>
          <w:rFonts w:ascii="FangSong_GB2312" w:hAnsi="FangSong_GB2312" w:eastAsia="FangSong_GB2312" w:cs="FangSong_GB2312"/>
          <w:spacing w:val="-3"/>
          <w:sz w:val="24"/>
          <w:szCs w:val="24"/>
        </w:rPr>
        <w:t>即</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年</w:t>
      </w:r>
      <w:r>
        <w:rPr>
          <w:rFonts w:ascii="Times New Roman" w:hAnsi="Times New Roman" w:eastAsia="Times New Roman" w:cs="Times New Roman"/>
          <w:spacing w:val="-3"/>
          <w:sz w:val="24"/>
          <w:szCs w:val="24"/>
        </w:rPr>
        <w:t>****</w:t>
      </w:r>
      <w:r>
        <w:rPr>
          <w:rFonts w:ascii="FangSong_GB2312" w:hAnsi="FangSong_GB2312" w:eastAsia="FangSong_GB2312" w:cs="FangSong_GB2312"/>
          <w:spacing w:val="-3"/>
          <w:sz w:val="24"/>
          <w:szCs w:val="24"/>
        </w:rPr>
        <w:t>月至</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2"/>
          <w:sz w:val="24"/>
          <w:szCs w:val="24"/>
        </w:rPr>
        <w:t>年</w:t>
      </w:r>
      <w:r>
        <w:rPr>
          <w:rFonts w:ascii="Times New Roman" w:hAnsi="Times New Roman" w:eastAsia="Times New Roman" w:cs="Times New Roman"/>
          <w:spacing w:val="-2"/>
          <w:sz w:val="24"/>
          <w:szCs w:val="24"/>
        </w:rPr>
        <w:t>****</w:t>
      </w:r>
      <w:r>
        <w:rPr>
          <w:rFonts w:ascii="FangSong_GB2312" w:hAnsi="FangSong_GB2312" w:eastAsia="FangSong_GB2312" w:cs="FangSong_GB2312"/>
          <w:spacing w:val="-2"/>
          <w:sz w:val="24"/>
          <w:szCs w:val="24"/>
        </w:rPr>
        <w:t>月。</w:t>
      </w:r>
    </w:p>
    <w:p>
      <w:pPr>
        <w:spacing w:before="53" w:line="222" w:lineRule="auto"/>
        <w:ind w:left="11"/>
        <w:outlineLvl w:val="1"/>
        <w:rPr>
          <w:rFonts w:ascii="黑体" w:hAnsi="黑体" w:eastAsia="黑体" w:cs="黑体"/>
          <w:sz w:val="30"/>
          <w:szCs w:val="30"/>
        </w:rPr>
      </w:pPr>
      <w:bookmarkStart w:id="70" w:name="bookmark36"/>
      <w:bookmarkEnd w:id="70"/>
      <w:bookmarkStart w:id="71" w:name="bookmark88"/>
      <w:bookmarkEnd w:id="71"/>
      <w:r>
        <w:rPr>
          <w:rFonts w:ascii="Times New Roman" w:hAnsi="Times New Roman" w:eastAsia="Times New Roman" w:cs="Times New Roman"/>
          <w:spacing w:val="-1"/>
          <w:sz w:val="30"/>
          <w:szCs w:val="30"/>
        </w:rPr>
        <w:t xml:space="preserve">9.2  </w:t>
      </w:r>
      <w:r>
        <w:rPr>
          <w:rFonts w:ascii="黑体" w:hAnsi="黑体" w:eastAsia="黑体" w:cs="黑体"/>
          <w:spacing w:val="-1"/>
          <w:sz w:val="30"/>
          <w:szCs w:val="30"/>
        </w:rPr>
        <w:t>土地复垦工作计划安排</w:t>
      </w:r>
    </w:p>
    <w:p>
      <w:pPr>
        <w:spacing w:before="147" w:line="222" w:lineRule="auto"/>
        <w:ind w:left="10"/>
        <w:outlineLvl w:val="2"/>
        <w:rPr>
          <w:rFonts w:ascii="黑体" w:hAnsi="黑体" w:eastAsia="黑体" w:cs="黑体"/>
          <w:sz w:val="28"/>
          <w:szCs w:val="28"/>
        </w:rPr>
      </w:pPr>
      <w:r>
        <w:rPr>
          <w:rFonts w:ascii="Times New Roman" w:hAnsi="Times New Roman" w:eastAsia="Times New Roman" w:cs="Times New Roman"/>
          <w:spacing w:val="-1"/>
          <w:sz w:val="28"/>
          <w:szCs w:val="28"/>
        </w:rPr>
        <w:t xml:space="preserve">9.2.1  </w:t>
      </w:r>
      <w:r>
        <w:rPr>
          <w:rFonts w:ascii="黑体" w:hAnsi="黑体" w:eastAsia="黑体" w:cs="黑体"/>
          <w:spacing w:val="-1"/>
          <w:sz w:val="28"/>
          <w:szCs w:val="28"/>
        </w:rPr>
        <w:t>土地复垦方案实施计划</w:t>
      </w:r>
    </w:p>
    <w:p>
      <w:pPr>
        <w:spacing w:before="186" w:line="214" w:lineRule="auto"/>
        <w:ind w:left="490"/>
        <w:outlineLvl w:val="3"/>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a</w:t>
      </w:r>
      <w:r>
        <w:rPr>
          <w:rFonts w:ascii="FangSong_GB2312" w:hAnsi="FangSong_GB2312" w:eastAsia="FangSong_GB2312" w:cs="FangSong_GB2312"/>
          <w:b/>
          <w:bCs/>
          <w:spacing w:val="-3"/>
          <w:sz w:val="24"/>
          <w:szCs w:val="24"/>
        </w:rPr>
        <w:t>）复垦阶段划分</w:t>
      </w:r>
    </w:p>
    <w:p>
      <w:pPr>
        <w:spacing w:before="224" w:line="374" w:lineRule="auto"/>
        <w:ind w:left="14" w:right="66" w:firstLine="474"/>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本方案土地复垦起始时间为</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年</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月至</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年</w:t>
      </w:r>
      <w:r>
        <w:rPr>
          <w:rFonts w:ascii="Times New Roman" w:hAnsi="Times New Roman" w:eastAsia="Times New Roman" w:cs="Times New Roman"/>
          <w:spacing w:val="4"/>
          <w:sz w:val="24"/>
          <w:szCs w:val="24"/>
        </w:rPr>
        <w:t>****</w:t>
      </w:r>
      <w:r>
        <w:rPr>
          <w:rFonts w:ascii="FangSong_GB2312" w:hAnsi="FangSong_GB2312" w:eastAsia="FangSong_GB2312" w:cs="FangSong_GB2312"/>
          <w:spacing w:val="4"/>
          <w:sz w:val="24"/>
          <w:szCs w:val="24"/>
        </w:rPr>
        <w:t>月复垦完毕，服务年限共</w:t>
      </w:r>
      <w:r>
        <w:rPr>
          <w:rFonts w:ascii="FangSong_GB2312" w:hAnsi="FangSong_GB2312" w:eastAsia="FangSong_GB2312" w:cs="FangSong_GB2312"/>
          <w:spacing w:val="9"/>
          <w:sz w:val="24"/>
          <w:szCs w:val="24"/>
        </w:rPr>
        <w:t xml:space="preserve"> </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个月。根据项目损毁土</w:t>
      </w:r>
      <w:r>
        <w:rPr>
          <w:rFonts w:ascii="FangSong_GB2312" w:hAnsi="FangSong_GB2312" w:eastAsia="FangSong_GB2312" w:cs="FangSong_GB2312"/>
          <w:spacing w:val="-2"/>
          <w:sz w:val="24"/>
          <w:szCs w:val="24"/>
        </w:rPr>
        <w:t>地用地类型、生产工艺流程和建设特点等对本项目复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垦工程进行安排。</w:t>
      </w:r>
    </w:p>
    <w:p>
      <w:pPr>
        <w:spacing w:before="40" w:line="214" w:lineRule="auto"/>
        <w:ind w:left="484"/>
        <w:outlineLvl w:val="3"/>
        <w:rPr>
          <w:rFonts w:ascii="FangSong_GB2312" w:hAnsi="FangSong_GB2312" w:eastAsia="FangSong_GB2312" w:cs="FangSong_GB2312"/>
          <w:sz w:val="24"/>
          <w:szCs w:val="24"/>
        </w:rPr>
      </w:pPr>
      <w:r>
        <w:rPr>
          <w:rFonts w:ascii="Times New Roman" w:hAnsi="Times New Roman" w:eastAsia="Times New Roman" w:cs="Times New Roman"/>
          <w:b/>
          <w:bCs/>
          <w:spacing w:val="-6"/>
          <w:sz w:val="24"/>
          <w:szCs w:val="24"/>
        </w:rPr>
        <w:t>b</w:t>
      </w:r>
      <w:r>
        <w:rPr>
          <w:rFonts w:ascii="FangSong_GB2312" w:hAnsi="FangSong_GB2312" w:eastAsia="FangSong_GB2312" w:cs="FangSong_GB2312"/>
          <w:b/>
          <w:bCs/>
          <w:spacing w:val="-6"/>
          <w:sz w:val="24"/>
          <w:szCs w:val="24"/>
        </w:rPr>
        <w:t>）土地复垦位置、</w:t>
      </w:r>
      <w:r>
        <w:rPr>
          <w:rFonts w:ascii="FangSong_GB2312" w:hAnsi="FangSong_GB2312" w:eastAsia="FangSong_GB2312" w:cs="FangSong_GB2312"/>
          <w:spacing w:val="-65"/>
          <w:sz w:val="24"/>
          <w:szCs w:val="24"/>
        </w:rPr>
        <w:t xml:space="preserve"> </w:t>
      </w:r>
      <w:r>
        <w:rPr>
          <w:rFonts w:ascii="FangSong_GB2312" w:hAnsi="FangSong_GB2312" w:eastAsia="FangSong_GB2312" w:cs="FangSong_GB2312"/>
          <w:b/>
          <w:bCs/>
          <w:spacing w:val="-6"/>
          <w:sz w:val="24"/>
          <w:szCs w:val="24"/>
        </w:rPr>
        <w:t>目标和任务</w:t>
      </w:r>
    </w:p>
    <w:p>
      <w:pPr>
        <w:spacing w:before="220" w:line="329" w:lineRule="auto"/>
        <w:ind w:left="14" w:right="66" w:firstLine="492"/>
        <w:rPr>
          <w:rFonts w:ascii="FangSong_GB2312" w:hAnsi="FangSong_GB2312" w:eastAsia="FangSong_GB2312" w:cs="FangSong_GB2312"/>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pacing w:val="-18"/>
          <w:sz w:val="24"/>
          <w:szCs w:val="24"/>
        </w:rPr>
        <w:t xml:space="preserve"> </w:t>
      </w:r>
      <w:r>
        <w:rPr>
          <w:rFonts w:ascii="FangSong_GB2312" w:hAnsi="FangSong_GB2312" w:eastAsia="FangSong_GB2312" w:cs="FangSong_GB2312"/>
          <w:sz w:val="24"/>
          <w:szCs w:val="24"/>
        </w:rPr>
        <w:t>、第一阶段：建设项目施工阶段，</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年</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月至</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年</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 xml:space="preserve">月，开展复垦前期 </w:t>
      </w:r>
      <w:r>
        <w:rPr>
          <w:rFonts w:ascii="FangSong_GB2312" w:hAnsi="FangSong_GB2312" w:eastAsia="FangSong_GB2312" w:cs="FangSong_GB2312"/>
          <w:spacing w:val="-2"/>
          <w:sz w:val="24"/>
          <w:szCs w:val="24"/>
        </w:rPr>
        <w:t>工作，并对项目临时用地进行表土剥离、土地损毁监测、土壤质量监测、监管、控制，</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防止超范围、超期使用土地。</w:t>
      </w:r>
    </w:p>
    <w:p>
      <w:pPr>
        <w:spacing w:before="218" w:line="299" w:lineRule="auto"/>
        <w:ind w:left="31" w:right="66" w:firstLine="453"/>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9"/>
          <w:sz w:val="24"/>
          <w:szCs w:val="24"/>
        </w:rPr>
        <w:t xml:space="preserve"> </w:t>
      </w:r>
      <w:r>
        <w:rPr>
          <w:rFonts w:ascii="FangSong_GB2312" w:hAnsi="FangSong_GB2312" w:eastAsia="FangSong_GB2312" w:cs="FangSong_GB2312"/>
          <w:spacing w:val="1"/>
          <w:sz w:val="24"/>
          <w:szCs w:val="24"/>
        </w:rPr>
        <w:t>、第二阶段：复垦施工阶段，</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月至</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年</w:t>
      </w:r>
      <w:r>
        <w:rPr>
          <w:rFonts w:ascii="Times New Roman" w:hAnsi="Times New Roman" w:eastAsia="Times New Roman" w:cs="Times New Roman"/>
          <w:spacing w:val="1"/>
          <w:sz w:val="24"/>
          <w:szCs w:val="24"/>
        </w:rPr>
        <w:t>****</w:t>
      </w:r>
      <w:r>
        <w:rPr>
          <w:rFonts w:ascii="FangSong_GB2312" w:hAnsi="FangSong_GB2312" w:eastAsia="FangSong_GB2312" w:cs="FangSong_GB2312"/>
          <w:sz w:val="24"/>
          <w:szCs w:val="24"/>
        </w:rPr>
        <w:t xml:space="preserve">月，主要对项目建设临 </w:t>
      </w:r>
      <w:r>
        <w:rPr>
          <w:rFonts w:ascii="FangSong_GB2312" w:hAnsi="FangSong_GB2312" w:eastAsia="FangSong_GB2312" w:cs="FangSong_GB2312"/>
          <w:spacing w:val="-1"/>
          <w:sz w:val="24"/>
          <w:szCs w:val="24"/>
        </w:rPr>
        <w:t>时损毁的土地采取工程及生物化学措施复垦、土</w:t>
      </w:r>
      <w:r>
        <w:rPr>
          <w:rFonts w:ascii="FangSong_GB2312" w:hAnsi="FangSong_GB2312" w:eastAsia="FangSong_GB2312" w:cs="FangSong_GB2312"/>
          <w:spacing w:val="-2"/>
          <w:sz w:val="24"/>
          <w:szCs w:val="24"/>
        </w:rPr>
        <w:t>壤质量监测。</w:t>
      </w:r>
    </w:p>
    <w:p>
      <w:pPr>
        <w:spacing w:before="223" w:line="214" w:lineRule="auto"/>
        <w:ind w:left="488"/>
        <w:outlineLvl w:val="3"/>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c</w:t>
      </w:r>
      <w:r>
        <w:rPr>
          <w:rFonts w:ascii="FangSong_GB2312" w:hAnsi="FangSong_GB2312" w:eastAsia="FangSong_GB2312" w:cs="FangSong_GB2312"/>
          <w:b/>
          <w:bCs/>
          <w:spacing w:val="-3"/>
          <w:sz w:val="24"/>
          <w:szCs w:val="24"/>
        </w:rPr>
        <w:t>）各阶段土地复垦措施及工程量</w:t>
      </w:r>
    </w:p>
    <w:p>
      <w:pPr>
        <w:spacing w:before="221" w:line="214" w:lineRule="auto"/>
        <w:ind w:left="507"/>
        <w:rPr>
          <w:rFonts w:ascii="FangSong_GB2312" w:hAnsi="FangSong_GB2312" w:eastAsia="FangSong_GB2312" w:cs="FangSong_GB2312"/>
          <w:sz w:val="24"/>
          <w:szCs w:val="24"/>
        </w:rPr>
      </w:pPr>
      <w:r>
        <w:rPr>
          <w:rFonts w:ascii="Times New Roman" w:hAnsi="Times New Roman" w:eastAsia="Times New Roman" w:cs="Times New Roman"/>
          <w:spacing w:val="-4"/>
          <w:sz w:val="24"/>
          <w:szCs w:val="24"/>
        </w:rPr>
        <w:t>1</w:t>
      </w:r>
      <w:r>
        <w:rPr>
          <w:rFonts w:ascii="Times New Roman" w:hAnsi="Times New Roman" w:eastAsia="Times New Roman" w:cs="Times New Roman"/>
          <w:spacing w:val="-30"/>
          <w:sz w:val="24"/>
          <w:szCs w:val="24"/>
        </w:rPr>
        <w:t xml:space="preserve"> </w:t>
      </w:r>
      <w:r>
        <w:rPr>
          <w:rFonts w:ascii="FangSong_GB2312" w:hAnsi="FangSong_GB2312" w:eastAsia="FangSong_GB2312" w:cs="FangSong_GB2312"/>
          <w:spacing w:val="-4"/>
          <w:sz w:val="24"/>
          <w:szCs w:val="24"/>
        </w:rPr>
        <w:t>、第一阶段：建设项目施工阶段</w:t>
      </w:r>
    </w:p>
    <w:p>
      <w:pPr>
        <w:spacing w:before="223" w:line="375" w:lineRule="auto"/>
        <w:ind w:left="11" w:right="66" w:firstLine="48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开展前期工作，进行土地利用与生态现状调查、土地勘测、以及土地复垦方案编制</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2"/>
          <w:sz w:val="24"/>
          <w:szCs w:val="24"/>
        </w:rPr>
        <w:t>等，并对项目临时用地进行表土剥离、土地损毁监测、土壤质量监测、监管、控制，防</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2"/>
          <w:sz w:val="24"/>
          <w:szCs w:val="24"/>
        </w:rPr>
        <w:t>止超范围、超期使用土地。</w:t>
      </w:r>
    </w:p>
    <w:p>
      <w:pPr>
        <w:spacing w:before="36" w:line="216" w:lineRule="auto"/>
        <w:ind w:left="484"/>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8"/>
          <w:sz w:val="24"/>
          <w:szCs w:val="24"/>
        </w:rPr>
        <w:t xml:space="preserve"> </w:t>
      </w:r>
      <w:r>
        <w:rPr>
          <w:rFonts w:ascii="FangSong_GB2312" w:hAnsi="FangSong_GB2312" w:eastAsia="FangSong_GB2312" w:cs="FangSong_GB2312"/>
          <w:spacing w:val="-3"/>
          <w:sz w:val="24"/>
          <w:szCs w:val="24"/>
        </w:rPr>
        <w:t>、第二阶段：复垦施工阶段</w:t>
      </w:r>
    </w:p>
    <w:p>
      <w:pPr>
        <w:spacing w:before="220" w:line="214" w:lineRule="auto"/>
        <w:ind w:left="499"/>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主要复垦措施为清理垫层、土地平整、表土回覆、土壤培肥、土地翻耕。复垦水浇</w:t>
      </w:r>
    </w:p>
    <w:p>
      <w:pPr>
        <w:spacing w:before="177" w:line="29" w:lineRule="exact"/>
      </w:pPr>
      <w:r>
        <w:pict>
          <v:shape id="_x0000_s1168" o:spid="_x0000_s1168"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108" w:type="default"/>
          <w:footerReference r:id="rId109" w:type="default"/>
          <w:pgSz w:w="11906" w:h="16839"/>
          <w:pgMar w:top="1171" w:right="1181" w:bottom="1289" w:left="1587" w:header="863" w:footer="990" w:gutter="0"/>
          <w:cols w:space="720" w:num="1"/>
        </w:sectPr>
      </w:pPr>
    </w:p>
    <w:p>
      <w:pPr>
        <w:pStyle w:val="2"/>
        <w:spacing w:line="299" w:lineRule="auto"/>
      </w:pPr>
      <w:r>
        <w:pict>
          <v:shape id="_x0000_s1169" o:spid="_x0000_s1169" style="position:absolute;left:0pt;margin-left:1.5pt;margin-top:0.75pt;height:0.75pt;width:453.65pt;z-index:251784192;mso-width-relative:page;mso-height-relative:page;" fillcolor="#000000" filled="t" stroked="f" coordsize="9072,15" path="m0,0l9072,0,9072,14,0,14,0,0xe">
            <v:path/>
            <v:fill on="t" focussize="0,0"/>
            <v:stroke on="f"/>
            <v:imagedata o:title=""/>
            <o:lock v:ext="edit"/>
          </v:shape>
        </w:pict>
      </w:r>
    </w:p>
    <w:p>
      <w:pPr>
        <w:spacing w:before="78" w:line="221" w:lineRule="auto"/>
        <w:ind w:left="3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地</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7"/>
          <w:sz w:val="15"/>
          <w:szCs w:val="15"/>
        </w:rPr>
        <w:t>2</w:t>
      </w:r>
      <w:r>
        <w:rPr>
          <w:rFonts w:ascii="FangSong_GB2312" w:hAnsi="FangSong_GB2312" w:eastAsia="FangSong_GB2312" w:cs="FangSong_GB2312"/>
          <w:spacing w:val="-1"/>
          <w:sz w:val="24"/>
          <w:szCs w:val="24"/>
        </w:rPr>
        <w:t>。</w:t>
      </w:r>
    </w:p>
    <w:p>
      <w:pPr>
        <w:spacing w:before="224" w:line="230" w:lineRule="auto"/>
        <w:ind w:left="3111"/>
        <w:rPr>
          <w:rFonts w:ascii="黑体" w:hAnsi="黑体" w:eastAsia="黑体" w:cs="黑体"/>
          <w:sz w:val="20"/>
          <w:szCs w:val="20"/>
        </w:rPr>
      </w:pPr>
      <w:r>
        <w:rPr>
          <w:rFonts w:ascii="黑体" w:hAnsi="黑体" w:eastAsia="黑体" w:cs="黑体"/>
          <w:spacing w:val="4"/>
          <w:sz w:val="20"/>
          <w:szCs w:val="20"/>
        </w:rPr>
        <w:t>表</w:t>
      </w:r>
      <w:r>
        <w:rPr>
          <w:rFonts w:ascii="黑体" w:hAnsi="黑体" w:eastAsia="黑体" w:cs="黑体"/>
          <w:spacing w:val="-27"/>
          <w:sz w:val="20"/>
          <w:szCs w:val="20"/>
        </w:rPr>
        <w:t xml:space="preserve"> </w:t>
      </w:r>
      <w:r>
        <w:rPr>
          <w:rFonts w:ascii="Times New Roman" w:hAnsi="Times New Roman" w:eastAsia="Times New Roman" w:cs="Times New Roman"/>
          <w:spacing w:val="4"/>
          <w:sz w:val="20"/>
          <w:szCs w:val="20"/>
        </w:rPr>
        <w:t>9.2.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 xml:space="preserve">1-1    </w:t>
      </w:r>
      <w:r>
        <w:rPr>
          <w:rFonts w:ascii="黑体" w:hAnsi="黑体" w:eastAsia="黑体" w:cs="黑体"/>
          <w:spacing w:val="4"/>
          <w:sz w:val="20"/>
          <w:szCs w:val="20"/>
        </w:rPr>
        <w:t>各阶段复垦工作计划表</w:t>
      </w:r>
    </w:p>
    <w:p>
      <w:pPr>
        <w:spacing w:line="105" w:lineRule="exact"/>
      </w:pPr>
    </w:p>
    <w:tbl>
      <w:tblPr>
        <w:tblStyle w:val="5"/>
        <w:tblW w:w="91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4"/>
        <w:gridCol w:w="1912"/>
        <w:gridCol w:w="1695"/>
        <w:gridCol w:w="1536"/>
        <w:gridCol w:w="15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2444" w:type="dxa"/>
            <w:vMerge w:val="restart"/>
            <w:tcBorders>
              <w:bottom w:val="nil"/>
              <w:tl2br w:val="single" w:color="000000" w:sz="4" w:space="0"/>
            </w:tcBorders>
            <w:vAlign w:val="top"/>
          </w:tcPr>
          <w:p>
            <w:pPr>
              <w:pStyle w:val="6"/>
              <w:spacing w:before="56" w:line="223" w:lineRule="auto"/>
              <w:ind w:left="1300"/>
              <w:rPr>
                <w:sz w:val="20"/>
                <w:szCs w:val="20"/>
              </w:rPr>
            </w:pPr>
            <w:r>
              <w:rPr>
                <w:spacing w:val="-5"/>
                <w:sz w:val="20"/>
                <w:szCs w:val="20"/>
              </w:rPr>
              <w:t>时间</w:t>
            </w:r>
          </w:p>
          <w:p>
            <w:pPr>
              <w:pStyle w:val="6"/>
              <w:spacing w:before="70" w:line="225" w:lineRule="auto"/>
              <w:ind w:left="164"/>
              <w:rPr>
                <w:sz w:val="20"/>
                <w:szCs w:val="20"/>
              </w:rPr>
            </w:pPr>
            <w:r>
              <w:rPr>
                <w:spacing w:val="-7"/>
                <w:sz w:val="20"/>
                <w:szCs w:val="20"/>
              </w:rPr>
              <w:t>阶段</w:t>
            </w:r>
          </w:p>
        </w:tc>
        <w:tc>
          <w:tcPr>
            <w:tcW w:w="1912" w:type="dxa"/>
            <w:vAlign w:val="top"/>
          </w:tcPr>
          <w:p>
            <w:pPr>
              <w:pStyle w:val="6"/>
              <w:spacing w:before="56" w:line="224" w:lineRule="auto"/>
              <w:ind w:left="548"/>
              <w:rPr>
                <w:sz w:val="20"/>
                <w:szCs w:val="20"/>
              </w:rPr>
            </w:pPr>
            <w:r>
              <w:rPr>
                <w:rFonts w:ascii="Times New Roman" w:hAnsi="Times New Roman" w:eastAsia="Times New Roman" w:cs="Times New Roman"/>
                <w:spacing w:val="3"/>
                <w:sz w:val="20"/>
                <w:szCs w:val="20"/>
              </w:rPr>
              <w:t>****</w:t>
            </w:r>
            <w:r>
              <w:rPr>
                <w:spacing w:val="3"/>
                <w:sz w:val="20"/>
                <w:szCs w:val="20"/>
              </w:rPr>
              <w:t>年度</w:t>
            </w:r>
          </w:p>
        </w:tc>
        <w:tc>
          <w:tcPr>
            <w:tcW w:w="1695" w:type="dxa"/>
            <w:vAlign w:val="top"/>
          </w:tcPr>
          <w:p>
            <w:pPr>
              <w:pStyle w:val="6"/>
              <w:spacing w:before="56" w:line="224" w:lineRule="auto"/>
              <w:ind w:left="440"/>
              <w:rPr>
                <w:sz w:val="20"/>
                <w:szCs w:val="20"/>
              </w:rPr>
            </w:pPr>
            <w:r>
              <w:rPr>
                <w:rFonts w:ascii="Times New Roman" w:hAnsi="Times New Roman" w:eastAsia="Times New Roman" w:cs="Times New Roman"/>
                <w:spacing w:val="3"/>
                <w:sz w:val="20"/>
                <w:szCs w:val="20"/>
              </w:rPr>
              <w:t>****</w:t>
            </w:r>
            <w:r>
              <w:rPr>
                <w:spacing w:val="3"/>
                <w:sz w:val="20"/>
                <w:szCs w:val="20"/>
              </w:rPr>
              <w:t>年度</w:t>
            </w:r>
          </w:p>
        </w:tc>
        <w:tc>
          <w:tcPr>
            <w:tcW w:w="1536" w:type="dxa"/>
            <w:vAlign w:val="top"/>
          </w:tcPr>
          <w:p>
            <w:pPr>
              <w:pStyle w:val="6"/>
              <w:spacing w:before="56" w:line="224" w:lineRule="auto"/>
              <w:ind w:left="361"/>
              <w:rPr>
                <w:sz w:val="20"/>
                <w:szCs w:val="20"/>
              </w:rPr>
            </w:pPr>
            <w:r>
              <w:rPr>
                <w:rFonts w:ascii="Times New Roman" w:hAnsi="Times New Roman" w:eastAsia="Times New Roman" w:cs="Times New Roman"/>
                <w:spacing w:val="3"/>
                <w:sz w:val="20"/>
                <w:szCs w:val="20"/>
              </w:rPr>
              <w:t>****</w:t>
            </w:r>
            <w:r>
              <w:rPr>
                <w:spacing w:val="3"/>
                <w:sz w:val="20"/>
                <w:szCs w:val="20"/>
              </w:rPr>
              <w:t>年度</w:t>
            </w:r>
          </w:p>
        </w:tc>
        <w:tc>
          <w:tcPr>
            <w:tcW w:w="1541" w:type="dxa"/>
            <w:vAlign w:val="top"/>
          </w:tcPr>
          <w:p>
            <w:pPr>
              <w:pStyle w:val="6"/>
              <w:spacing w:before="56" w:line="224" w:lineRule="auto"/>
              <w:ind w:left="363"/>
              <w:rPr>
                <w:sz w:val="20"/>
                <w:szCs w:val="20"/>
              </w:rPr>
            </w:pPr>
            <w:r>
              <w:rPr>
                <w:rFonts w:ascii="Times New Roman" w:hAnsi="Times New Roman" w:eastAsia="Times New Roman" w:cs="Times New Roman"/>
                <w:spacing w:val="3"/>
                <w:sz w:val="20"/>
                <w:szCs w:val="20"/>
              </w:rPr>
              <w:t>****</w:t>
            </w:r>
            <w:r>
              <w:rPr>
                <w:spacing w:val="3"/>
                <w:sz w:val="20"/>
                <w:szCs w:val="20"/>
              </w:rPr>
              <w:t>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44" w:type="dxa"/>
            <w:vMerge w:val="continue"/>
            <w:tcBorders>
              <w:top w:val="nil"/>
              <w:tl2br w:val="single" w:color="000000" w:sz="4" w:space="0"/>
            </w:tcBorders>
            <w:vAlign w:val="top"/>
          </w:tcPr>
          <w:p>
            <w:pPr>
              <w:rPr>
                <w:rFonts w:ascii="Arial"/>
                <w:sz w:val="21"/>
              </w:rPr>
            </w:pPr>
          </w:p>
        </w:tc>
        <w:tc>
          <w:tcPr>
            <w:tcW w:w="1912" w:type="dxa"/>
            <w:vAlign w:val="top"/>
          </w:tcPr>
          <w:p>
            <w:pPr>
              <w:pStyle w:val="6"/>
              <w:spacing w:before="54" w:line="223" w:lineRule="auto"/>
              <w:ind w:left="653"/>
              <w:rPr>
                <w:sz w:val="20"/>
                <w:szCs w:val="20"/>
              </w:rPr>
            </w:pPr>
            <w:r>
              <w:rPr>
                <w:rFonts w:ascii="Times New Roman" w:hAnsi="Times New Roman" w:eastAsia="Times New Roman" w:cs="Times New Roman"/>
                <w:spacing w:val="2"/>
                <w:sz w:val="20"/>
                <w:szCs w:val="20"/>
              </w:rPr>
              <w:t>****</w:t>
            </w:r>
            <w:r>
              <w:rPr>
                <w:spacing w:val="2"/>
                <w:sz w:val="20"/>
                <w:szCs w:val="20"/>
              </w:rPr>
              <w:t>月</w:t>
            </w:r>
          </w:p>
        </w:tc>
        <w:tc>
          <w:tcPr>
            <w:tcW w:w="1695" w:type="dxa"/>
            <w:vAlign w:val="top"/>
          </w:tcPr>
          <w:p>
            <w:pPr>
              <w:pStyle w:val="6"/>
              <w:spacing w:before="54" w:line="223" w:lineRule="auto"/>
              <w:ind w:left="546"/>
              <w:rPr>
                <w:sz w:val="20"/>
                <w:szCs w:val="20"/>
              </w:rPr>
            </w:pPr>
            <w:r>
              <w:rPr>
                <w:rFonts w:ascii="Times New Roman" w:hAnsi="Times New Roman" w:eastAsia="Times New Roman" w:cs="Times New Roman"/>
                <w:spacing w:val="2"/>
                <w:sz w:val="20"/>
                <w:szCs w:val="20"/>
              </w:rPr>
              <w:t>****</w:t>
            </w:r>
            <w:r>
              <w:rPr>
                <w:spacing w:val="2"/>
                <w:sz w:val="20"/>
                <w:szCs w:val="20"/>
              </w:rPr>
              <w:t>月</w:t>
            </w:r>
          </w:p>
        </w:tc>
        <w:tc>
          <w:tcPr>
            <w:tcW w:w="1536" w:type="dxa"/>
            <w:vAlign w:val="top"/>
          </w:tcPr>
          <w:p>
            <w:pPr>
              <w:pStyle w:val="6"/>
              <w:spacing w:before="54" w:line="223" w:lineRule="auto"/>
              <w:ind w:left="466"/>
              <w:rPr>
                <w:sz w:val="20"/>
                <w:szCs w:val="20"/>
              </w:rPr>
            </w:pPr>
            <w:r>
              <w:rPr>
                <w:rFonts w:ascii="Times New Roman" w:hAnsi="Times New Roman" w:eastAsia="Times New Roman" w:cs="Times New Roman"/>
                <w:spacing w:val="2"/>
                <w:sz w:val="20"/>
                <w:szCs w:val="20"/>
              </w:rPr>
              <w:t>****</w:t>
            </w:r>
            <w:r>
              <w:rPr>
                <w:spacing w:val="2"/>
                <w:sz w:val="20"/>
                <w:szCs w:val="20"/>
              </w:rPr>
              <w:t>月</w:t>
            </w:r>
          </w:p>
        </w:tc>
        <w:tc>
          <w:tcPr>
            <w:tcW w:w="1541" w:type="dxa"/>
            <w:vAlign w:val="top"/>
          </w:tcPr>
          <w:p>
            <w:pPr>
              <w:pStyle w:val="6"/>
              <w:spacing w:before="54" w:line="223" w:lineRule="auto"/>
              <w:ind w:left="466"/>
              <w:rPr>
                <w:sz w:val="20"/>
                <w:szCs w:val="20"/>
              </w:rPr>
            </w:pPr>
            <w:r>
              <w:rPr>
                <w:rFonts w:ascii="Times New Roman" w:hAnsi="Times New Roman" w:eastAsia="Times New Roman" w:cs="Times New Roman"/>
                <w:spacing w:val="2"/>
                <w:sz w:val="20"/>
                <w:szCs w:val="20"/>
              </w:rPr>
              <w:t>****</w:t>
            </w:r>
            <w:r>
              <w:rPr>
                <w:spacing w:val="2"/>
                <w:sz w:val="20"/>
                <w:szCs w:val="20"/>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8" w:hRule="atLeast"/>
        </w:trPr>
        <w:tc>
          <w:tcPr>
            <w:tcW w:w="2444" w:type="dxa"/>
            <w:vMerge w:val="restart"/>
            <w:tcBorders>
              <w:bottom w:val="nil"/>
            </w:tcBorders>
            <w:vAlign w:val="top"/>
          </w:tcPr>
          <w:p>
            <w:pPr>
              <w:pStyle w:val="6"/>
              <w:spacing w:before="136" w:line="224" w:lineRule="auto"/>
              <w:ind w:left="819"/>
              <w:rPr>
                <w:sz w:val="20"/>
                <w:szCs w:val="20"/>
              </w:rPr>
            </w:pPr>
            <w:r>
              <w:rPr>
                <w:spacing w:val="4"/>
                <w:sz w:val="20"/>
                <w:szCs w:val="20"/>
              </w:rPr>
              <w:t>第一阶段</w:t>
            </w:r>
          </w:p>
        </w:tc>
        <w:tc>
          <w:tcPr>
            <w:tcW w:w="1912" w:type="dxa"/>
            <w:tcBorders>
              <w:bottom w:val="single" w:color="000000" w:sz="16" w:space="0"/>
            </w:tcBorders>
            <w:vAlign w:val="top"/>
          </w:tcPr>
          <w:p>
            <w:pPr>
              <w:rPr>
                <w:rFonts w:ascii="Arial"/>
                <w:sz w:val="21"/>
              </w:rPr>
            </w:pPr>
          </w:p>
        </w:tc>
        <w:tc>
          <w:tcPr>
            <w:tcW w:w="1695" w:type="dxa"/>
            <w:tcBorders>
              <w:bottom w:val="single" w:color="000000" w:sz="16" w:space="0"/>
            </w:tcBorders>
            <w:vAlign w:val="top"/>
          </w:tcPr>
          <w:p>
            <w:pPr>
              <w:rPr>
                <w:rFonts w:ascii="Arial"/>
                <w:sz w:val="21"/>
              </w:rPr>
            </w:pPr>
          </w:p>
        </w:tc>
        <w:tc>
          <w:tcPr>
            <w:tcW w:w="1536" w:type="dxa"/>
            <w:vMerge w:val="restart"/>
            <w:tcBorders>
              <w:bottom w:val="nil"/>
            </w:tcBorders>
            <w:vAlign w:val="top"/>
          </w:tcPr>
          <w:p>
            <w:pPr>
              <w:rPr>
                <w:rFonts w:ascii="Arial"/>
                <w:sz w:val="21"/>
              </w:rPr>
            </w:pPr>
          </w:p>
        </w:tc>
        <w:tc>
          <w:tcPr>
            <w:tcW w:w="1541"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3" w:hRule="atLeast"/>
        </w:trPr>
        <w:tc>
          <w:tcPr>
            <w:tcW w:w="2444" w:type="dxa"/>
            <w:vMerge w:val="continue"/>
            <w:tcBorders>
              <w:top w:val="nil"/>
            </w:tcBorders>
            <w:vAlign w:val="top"/>
          </w:tcPr>
          <w:p>
            <w:pPr>
              <w:rPr>
                <w:rFonts w:ascii="Arial"/>
                <w:sz w:val="21"/>
              </w:rPr>
            </w:pPr>
          </w:p>
        </w:tc>
        <w:tc>
          <w:tcPr>
            <w:tcW w:w="1912" w:type="dxa"/>
            <w:tcBorders>
              <w:top w:val="single" w:color="000000" w:sz="16" w:space="0"/>
            </w:tcBorders>
            <w:vAlign w:val="top"/>
          </w:tcPr>
          <w:p>
            <w:pPr>
              <w:spacing w:line="163" w:lineRule="exact"/>
              <w:rPr>
                <w:rFonts w:ascii="Arial"/>
                <w:sz w:val="14"/>
              </w:rPr>
            </w:pPr>
          </w:p>
        </w:tc>
        <w:tc>
          <w:tcPr>
            <w:tcW w:w="1695" w:type="dxa"/>
            <w:tcBorders>
              <w:top w:val="single" w:color="000000" w:sz="16" w:space="0"/>
            </w:tcBorders>
            <w:vAlign w:val="top"/>
          </w:tcPr>
          <w:p>
            <w:pPr>
              <w:spacing w:line="163" w:lineRule="exact"/>
              <w:rPr>
                <w:rFonts w:ascii="Arial"/>
                <w:sz w:val="14"/>
              </w:rPr>
            </w:pPr>
          </w:p>
        </w:tc>
        <w:tc>
          <w:tcPr>
            <w:tcW w:w="1536" w:type="dxa"/>
            <w:vMerge w:val="continue"/>
            <w:tcBorders>
              <w:top w:val="nil"/>
            </w:tcBorders>
            <w:vAlign w:val="top"/>
          </w:tcPr>
          <w:p>
            <w:pPr>
              <w:rPr>
                <w:rFonts w:ascii="Arial"/>
                <w:sz w:val="21"/>
              </w:rPr>
            </w:pPr>
          </w:p>
        </w:tc>
        <w:tc>
          <w:tcPr>
            <w:tcW w:w="154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4" w:hRule="atLeast"/>
        </w:trPr>
        <w:tc>
          <w:tcPr>
            <w:tcW w:w="2444" w:type="dxa"/>
            <w:vMerge w:val="restart"/>
            <w:tcBorders>
              <w:bottom w:val="nil"/>
            </w:tcBorders>
            <w:vAlign w:val="top"/>
          </w:tcPr>
          <w:p>
            <w:pPr>
              <w:pStyle w:val="6"/>
              <w:spacing w:before="154" w:line="224" w:lineRule="auto"/>
              <w:ind w:left="819"/>
              <w:rPr>
                <w:sz w:val="20"/>
                <w:szCs w:val="20"/>
              </w:rPr>
            </w:pPr>
            <w:r>
              <w:rPr>
                <w:spacing w:val="4"/>
                <w:sz w:val="20"/>
                <w:szCs w:val="20"/>
              </w:rPr>
              <w:t>第二阶段</w:t>
            </w:r>
          </w:p>
        </w:tc>
        <w:tc>
          <w:tcPr>
            <w:tcW w:w="1912" w:type="dxa"/>
            <w:vMerge w:val="restart"/>
            <w:tcBorders>
              <w:bottom w:val="nil"/>
            </w:tcBorders>
            <w:vAlign w:val="top"/>
          </w:tcPr>
          <w:p>
            <w:pPr>
              <w:rPr>
                <w:rFonts w:ascii="Arial"/>
                <w:sz w:val="21"/>
              </w:rPr>
            </w:pPr>
          </w:p>
        </w:tc>
        <w:tc>
          <w:tcPr>
            <w:tcW w:w="1695" w:type="dxa"/>
            <w:vMerge w:val="restart"/>
            <w:tcBorders>
              <w:bottom w:val="nil"/>
            </w:tcBorders>
            <w:vAlign w:val="top"/>
          </w:tcPr>
          <w:p>
            <w:pPr>
              <w:rPr>
                <w:rFonts w:ascii="Arial"/>
                <w:sz w:val="21"/>
              </w:rPr>
            </w:pPr>
          </w:p>
        </w:tc>
        <w:tc>
          <w:tcPr>
            <w:tcW w:w="1536" w:type="dxa"/>
            <w:tcBorders>
              <w:bottom w:val="single" w:color="000000" w:sz="16" w:space="0"/>
            </w:tcBorders>
            <w:vAlign w:val="top"/>
          </w:tcPr>
          <w:p>
            <w:pPr>
              <w:spacing w:line="234" w:lineRule="exact"/>
              <w:rPr>
                <w:rFonts w:ascii="Arial"/>
                <w:sz w:val="20"/>
              </w:rPr>
            </w:pPr>
          </w:p>
        </w:tc>
        <w:tc>
          <w:tcPr>
            <w:tcW w:w="1541" w:type="dxa"/>
            <w:tcBorders>
              <w:bottom w:val="single" w:color="000000" w:sz="16" w:space="0"/>
            </w:tcBorders>
            <w:vAlign w:val="top"/>
          </w:tcPr>
          <w:p>
            <w:pPr>
              <w:spacing w:line="234"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1" w:hRule="atLeast"/>
        </w:trPr>
        <w:tc>
          <w:tcPr>
            <w:tcW w:w="2444" w:type="dxa"/>
            <w:vMerge w:val="continue"/>
            <w:tcBorders>
              <w:top w:val="nil"/>
            </w:tcBorders>
            <w:vAlign w:val="top"/>
          </w:tcPr>
          <w:p>
            <w:pPr>
              <w:rPr>
                <w:rFonts w:ascii="Arial"/>
                <w:sz w:val="21"/>
              </w:rPr>
            </w:pPr>
          </w:p>
        </w:tc>
        <w:tc>
          <w:tcPr>
            <w:tcW w:w="1912" w:type="dxa"/>
            <w:vMerge w:val="continue"/>
            <w:tcBorders>
              <w:top w:val="nil"/>
            </w:tcBorders>
            <w:vAlign w:val="top"/>
          </w:tcPr>
          <w:p>
            <w:pPr>
              <w:rPr>
                <w:rFonts w:ascii="Arial"/>
                <w:sz w:val="21"/>
              </w:rPr>
            </w:pPr>
          </w:p>
        </w:tc>
        <w:tc>
          <w:tcPr>
            <w:tcW w:w="1695" w:type="dxa"/>
            <w:vMerge w:val="continue"/>
            <w:tcBorders>
              <w:top w:val="nil"/>
            </w:tcBorders>
            <w:vAlign w:val="top"/>
          </w:tcPr>
          <w:p>
            <w:pPr>
              <w:rPr>
                <w:rFonts w:ascii="Arial"/>
                <w:sz w:val="21"/>
              </w:rPr>
            </w:pPr>
          </w:p>
        </w:tc>
        <w:tc>
          <w:tcPr>
            <w:tcW w:w="1536" w:type="dxa"/>
            <w:tcBorders>
              <w:top w:val="single" w:color="000000" w:sz="16" w:space="0"/>
            </w:tcBorders>
            <w:vAlign w:val="top"/>
          </w:tcPr>
          <w:p>
            <w:pPr>
              <w:spacing w:line="220" w:lineRule="exact"/>
              <w:rPr>
                <w:rFonts w:ascii="Arial"/>
                <w:sz w:val="19"/>
              </w:rPr>
            </w:pPr>
          </w:p>
        </w:tc>
        <w:tc>
          <w:tcPr>
            <w:tcW w:w="1541" w:type="dxa"/>
            <w:tcBorders>
              <w:top w:val="single" w:color="000000" w:sz="16" w:space="0"/>
            </w:tcBorders>
            <w:vAlign w:val="top"/>
          </w:tcPr>
          <w:p>
            <w:pPr>
              <w:spacing w:line="220" w:lineRule="exact"/>
              <w:rPr>
                <w:rFonts w:ascii="Arial"/>
                <w:sz w:val="19"/>
              </w:rPr>
            </w:pPr>
          </w:p>
        </w:tc>
      </w:tr>
    </w:tbl>
    <w:p>
      <w:pPr>
        <w:spacing w:before="132" w:line="214" w:lineRule="auto"/>
        <w:ind w:left="519"/>
        <w:outlineLvl w:val="3"/>
        <w:rPr>
          <w:rFonts w:ascii="FangSong_GB2312" w:hAnsi="FangSong_GB2312" w:eastAsia="FangSong_GB2312" w:cs="FangSong_GB2312"/>
          <w:sz w:val="24"/>
          <w:szCs w:val="24"/>
        </w:rPr>
      </w:pPr>
      <w:r>
        <w:rPr>
          <w:rFonts w:ascii="Times New Roman" w:hAnsi="Times New Roman" w:eastAsia="Times New Roman" w:cs="Times New Roman"/>
          <w:b/>
          <w:bCs/>
          <w:spacing w:val="-3"/>
          <w:sz w:val="24"/>
          <w:szCs w:val="24"/>
        </w:rPr>
        <w:t>d</w:t>
      </w:r>
      <w:r>
        <w:rPr>
          <w:rFonts w:ascii="FangSong_GB2312" w:hAnsi="FangSong_GB2312" w:eastAsia="FangSong_GB2312" w:cs="FangSong_GB2312"/>
          <w:b/>
          <w:bCs/>
          <w:spacing w:val="-3"/>
          <w:sz w:val="24"/>
          <w:szCs w:val="24"/>
        </w:rPr>
        <w:t>）土地复垦费用安排</w:t>
      </w:r>
    </w:p>
    <w:p>
      <w:pPr>
        <w:spacing w:before="222" w:line="368" w:lineRule="auto"/>
        <w:ind w:left="50" w:right="31" w:firstLine="465"/>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根据土地复垦工程投资估算成果，以及各阶段复垦措施与工程量，计算各阶段土地</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2"/>
          <w:sz w:val="24"/>
          <w:szCs w:val="24"/>
        </w:rPr>
        <w:t>复垦静态投资。各复垦单元投资情况及明细见表</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pacing w:val="-2"/>
          <w:sz w:val="24"/>
          <w:szCs w:val="24"/>
        </w:rPr>
        <w:t>9.2.1-2</w:t>
      </w:r>
      <w:r>
        <w:rPr>
          <w:rFonts w:ascii="Times New Roman" w:hAnsi="Times New Roman" w:eastAsia="Times New Roman" w:cs="Times New Roman"/>
          <w:spacing w:val="-31"/>
          <w:sz w:val="24"/>
          <w:szCs w:val="24"/>
        </w:rPr>
        <w:t xml:space="preserve"> </w:t>
      </w:r>
      <w:r>
        <w:rPr>
          <w:rFonts w:ascii="FangSong_GB2312" w:hAnsi="FangSong_GB2312" w:eastAsia="FangSong_GB2312" w:cs="FangSong_GB2312"/>
          <w:spacing w:val="-2"/>
          <w:sz w:val="24"/>
          <w:szCs w:val="24"/>
        </w:rPr>
        <w:t>、表</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2"/>
          <w:sz w:val="24"/>
          <w:szCs w:val="24"/>
        </w:rPr>
        <w:t>9.2.1-3</w:t>
      </w:r>
      <w:r>
        <w:rPr>
          <w:rFonts w:ascii="FangSong_GB2312" w:hAnsi="FangSong_GB2312" w:eastAsia="FangSong_GB2312" w:cs="FangSong_GB2312"/>
          <w:spacing w:val="-2"/>
          <w:sz w:val="24"/>
          <w:szCs w:val="24"/>
        </w:rPr>
        <w:t>。</w:t>
      </w:r>
    </w:p>
    <w:p>
      <w:pPr>
        <w:spacing w:before="57" w:line="230" w:lineRule="auto"/>
        <w:ind w:left="3152"/>
        <w:rPr>
          <w:rFonts w:ascii="黑体" w:hAnsi="黑体" w:eastAsia="黑体" w:cs="黑体"/>
          <w:sz w:val="20"/>
          <w:szCs w:val="20"/>
        </w:rPr>
      </w:pPr>
      <w:r>
        <w:rPr>
          <w:rFonts w:ascii="黑体" w:hAnsi="黑体" w:eastAsia="黑体" w:cs="黑体"/>
          <w:spacing w:val="4"/>
          <w:sz w:val="20"/>
          <w:szCs w:val="20"/>
        </w:rPr>
        <w:t>表</w:t>
      </w:r>
      <w:r>
        <w:rPr>
          <w:rFonts w:ascii="黑体" w:hAnsi="黑体" w:eastAsia="黑体" w:cs="黑体"/>
          <w:spacing w:val="-29"/>
          <w:sz w:val="20"/>
          <w:szCs w:val="20"/>
        </w:rPr>
        <w:t xml:space="preserve"> </w:t>
      </w:r>
      <w:r>
        <w:rPr>
          <w:rFonts w:ascii="Times New Roman" w:hAnsi="Times New Roman" w:eastAsia="Times New Roman" w:cs="Times New Roman"/>
          <w:spacing w:val="4"/>
          <w:sz w:val="20"/>
          <w:szCs w:val="20"/>
        </w:rPr>
        <w:t>9.2.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 xml:space="preserve">1-2  </w:t>
      </w:r>
      <w:r>
        <w:rPr>
          <w:rFonts w:ascii="黑体" w:hAnsi="黑体" w:eastAsia="黑体" w:cs="黑体"/>
          <w:spacing w:val="4"/>
          <w:sz w:val="20"/>
          <w:szCs w:val="20"/>
        </w:rPr>
        <w:t>复垦阶段投资情况表</w:t>
      </w:r>
    </w:p>
    <w:p>
      <w:pPr>
        <w:spacing w:line="105" w:lineRule="exact"/>
      </w:pPr>
    </w:p>
    <w:tbl>
      <w:tblPr>
        <w:tblStyle w:val="5"/>
        <w:tblW w:w="9064"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7"/>
        <w:gridCol w:w="2089"/>
        <w:gridCol w:w="1723"/>
        <w:gridCol w:w="2225"/>
        <w:gridCol w:w="12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3896" w:type="dxa"/>
            <w:gridSpan w:val="2"/>
            <w:vAlign w:val="top"/>
          </w:tcPr>
          <w:p>
            <w:pPr>
              <w:pStyle w:val="6"/>
              <w:spacing w:before="57" w:line="224" w:lineRule="auto"/>
              <w:ind w:left="1544"/>
              <w:rPr>
                <w:sz w:val="20"/>
                <w:szCs w:val="20"/>
              </w:rPr>
            </w:pPr>
            <w:r>
              <w:rPr>
                <w:spacing w:val="4"/>
                <w:sz w:val="20"/>
                <w:szCs w:val="20"/>
              </w:rPr>
              <w:t>复垦阶段</w:t>
            </w:r>
          </w:p>
        </w:tc>
        <w:tc>
          <w:tcPr>
            <w:tcW w:w="1723" w:type="dxa"/>
            <w:vAlign w:val="top"/>
          </w:tcPr>
          <w:p>
            <w:pPr>
              <w:pStyle w:val="6"/>
              <w:spacing w:before="57" w:line="224" w:lineRule="auto"/>
              <w:ind w:left="257"/>
              <w:rPr>
                <w:rFonts w:ascii="Times New Roman" w:hAnsi="Times New Roman" w:eastAsia="Times New Roman" w:cs="Times New Roman"/>
                <w:sz w:val="13"/>
                <w:szCs w:val="13"/>
              </w:rPr>
            </w:pPr>
            <w:r>
              <w:rPr>
                <w:spacing w:val="6"/>
                <w:sz w:val="20"/>
                <w:szCs w:val="20"/>
              </w:rPr>
              <w:t>复垦面积</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p>
        </w:tc>
        <w:tc>
          <w:tcPr>
            <w:tcW w:w="2225" w:type="dxa"/>
            <w:vAlign w:val="top"/>
          </w:tcPr>
          <w:p>
            <w:pPr>
              <w:pStyle w:val="6"/>
              <w:spacing w:before="57" w:line="223" w:lineRule="auto"/>
              <w:ind w:left="708"/>
              <w:rPr>
                <w:sz w:val="20"/>
                <w:szCs w:val="20"/>
              </w:rPr>
            </w:pPr>
            <w:r>
              <w:rPr>
                <w:spacing w:val="4"/>
                <w:sz w:val="20"/>
                <w:szCs w:val="20"/>
              </w:rPr>
              <w:t>复垦时间</w:t>
            </w:r>
          </w:p>
        </w:tc>
        <w:tc>
          <w:tcPr>
            <w:tcW w:w="1220" w:type="dxa"/>
            <w:vAlign w:val="top"/>
          </w:tcPr>
          <w:p>
            <w:pPr>
              <w:pStyle w:val="6"/>
              <w:spacing w:before="56" w:line="222" w:lineRule="auto"/>
              <w:ind w:left="168"/>
              <w:rPr>
                <w:sz w:val="20"/>
                <w:szCs w:val="20"/>
              </w:rPr>
            </w:pPr>
            <w:r>
              <w:rPr>
                <w:spacing w:val="5"/>
                <w:sz w:val="20"/>
                <w:szCs w:val="20"/>
              </w:rPr>
              <w:t>投资</w:t>
            </w:r>
            <w:r>
              <w:rPr>
                <w:rFonts w:ascii="Times New Roman" w:hAnsi="Times New Roman" w:eastAsia="Times New Roman" w:cs="Times New Roman"/>
                <w:spacing w:val="5"/>
                <w:sz w:val="20"/>
                <w:szCs w:val="20"/>
              </w:rPr>
              <w:t>/</w:t>
            </w:r>
            <w:r>
              <w:rPr>
                <w:spacing w:val="5"/>
                <w:sz w:val="20"/>
                <w:szCs w:val="20"/>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1807" w:type="dxa"/>
            <w:vAlign w:val="top"/>
          </w:tcPr>
          <w:p>
            <w:pPr>
              <w:pStyle w:val="6"/>
              <w:spacing w:before="33" w:line="224" w:lineRule="auto"/>
              <w:ind w:left="499"/>
              <w:rPr>
                <w:sz w:val="20"/>
                <w:szCs w:val="20"/>
              </w:rPr>
            </w:pPr>
            <w:r>
              <w:rPr>
                <w:spacing w:val="4"/>
                <w:sz w:val="20"/>
                <w:szCs w:val="20"/>
              </w:rPr>
              <w:t>第一阶段</w:t>
            </w:r>
          </w:p>
          <w:p>
            <w:pPr>
              <w:pStyle w:val="6"/>
              <w:spacing w:before="28" w:line="216" w:lineRule="auto"/>
              <w:ind w:left="170"/>
              <w:rPr>
                <w:sz w:val="20"/>
                <w:szCs w:val="20"/>
              </w:rPr>
            </w:pPr>
            <w:r>
              <w:rPr>
                <w:spacing w:val="8"/>
                <w:sz w:val="20"/>
                <w:szCs w:val="20"/>
              </w:rPr>
              <w:t>（项目建设期）</w:t>
            </w:r>
          </w:p>
        </w:tc>
        <w:tc>
          <w:tcPr>
            <w:tcW w:w="2089" w:type="dxa"/>
            <w:vAlign w:val="top"/>
          </w:tcPr>
          <w:p>
            <w:pPr>
              <w:pStyle w:val="6"/>
              <w:spacing w:before="167" w:line="222" w:lineRule="auto"/>
              <w:ind w:left="537"/>
              <w:rPr>
                <w:sz w:val="20"/>
                <w:szCs w:val="20"/>
              </w:rPr>
            </w:pPr>
            <w:r>
              <w:rPr>
                <w:spacing w:val="5"/>
                <w:sz w:val="20"/>
                <w:szCs w:val="20"/>
              </w:rPr>
              <w:t>临时堆料场</w:t>
            </w:r>
          </w:p>
        </w:tc>
        <w:tc>
          <w:tcPr>
            <w:tcW w:w="1723" w:type="dxa"/>
            <w:vAlign w:val="top"/>
          </w:tcPr>
          <w:p>
            <w:pPr>
              <w:spacing w:before="201" w:line="196" w:lineRule="auto"/>
              <w:ind w:left="66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225" w:type="dxa"/>
            <w:vAlign w:val="top"/>
          </w:tcPr>
          <w:p>
            <w:pPr>
              <w:spacing w:before="201" w:line="196" w:lineRule="auto"/>
              <w:ind w:left="600"/>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pacing w:val="3"/>
                <w:sz w:val="20"/>
                <w:szCs w:val="20"/>
                <w:u w:val="single" w:color="auto"/>
              </w:rPr>
              <w:t xml:space="preserve">    </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w:t>
            </w:r>
          </w:p>
        </w:tc>
        <w:tc>
          <w:tcPr>
            <w:tcW w:w="1220" w:type="dxa"/>
            <w:vAlign w:val="top"/>
          </w:tcPr>
          <w:p>
            <w:pPr>
              <w:spacing w:before="201" w:line="196"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3896" w:type="dxa"/>
            <w:gridSpan w:val="2"/>
            <w:vAlign w:val="top"/>
          </w:tcPr>
          <w:p>
            <w:pPr>
              <w:pStyle w:val="6"/>
              <w:spacing w:before="53" w:line="224" w:lineRule="auto"/>
              <w:ind w:left="1745"/>
              <w:rPr>
                <w:sz w:val="20"/>
                <w:szCs w:val="20"/>
              </w:rPr>
            </w:pPr>
            <w:r>
              <w:rPr>
                <w:spacing w:val="3"/>
                <w:sz w:val="20"/>
                <w:szCs w:val="20"/>
              </w:rPr>
              <w:t>小计</w:t>
            </w:r>
          </w:p>
        </w:tc>
        <w:tc>
          <w:tcPr>
            <w:tcW w:w="1723" w:type="dxa"/>
            <w:vAlign w:val="top"/>
          </w:tcPr>
          <w:p>
            <w:pPr>
              <w:spacing w:before="84" w:line="196" w:lineRule="auto"/>
              <w:ind w:left="66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225" w:type="dxa"/>
            <w:vAlign w:val="top"/>
          </w:tcPr>
          <w:p>
            <w:pPr>
              <w:spacing w:before="177" w:line="96" w:lineRule="exact"/>
              <w:ind w:left="898"/>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220" w:type="dxa"/>
            <w:vAlign w:val="top"/>
          </w:tcPr>
          <w:p>
            <w:pPr>
              <w:spacing w:before="84" w:line="196"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8" w:hRule="atLeast"/>
        </w:trPr>
        <w:tc>
          <w:tcPr>
            <w:tcW w:w="1807" w:type="dxa"/>
            <w:vAlign w:val="top"/>
          </w:tcPr>
          <w:p>
            <w:pPr>
              <w:pStyle w:val="6"/>
              <w:spacing w:before="34" w:line="224" w:lineRule="auto"/>
              <w:ind w:left="499"/>
              <w:rPr>
                <w:sz w:val="20"/>
                <w:szCs w:val="20"/>
              </w:rPr>
            </w:pPr>
            <w:r>
              <w:rPr>
                <w:spacing w:val="4"/>
                <w:sz w:val="20"/>
                <w:szCs w:val="20"/>
              </w:rPr>
              <w:t>第二阶段</w:t>
            </w:r>
          </w:p>
          <w:p>
            <w:pPr>
              <w:pStyle w:val="6"/>
              <w:spacing w:before="29" w:line="214" w:lineRule="auto"/>
              <w:ind w:left="170"/>
              <w:rPr>
                <w:sz w:val="20"/>
                <w:szCs w:val="20"/>
              </w:rPr>
            </w:pPr>
            <w:r>
              <w:rPr>
                <w:spacing w:val="8"/>
                <w:sz w:val="20"/>
                <w:szCs w:val="20"/>
              </w:rPr>
              <w:t>（复垦施工期）</w:t>
            </w:r>
          </w:p>
        </w:tc>
        <w:tc>
          <w:tcPr>
            <w:tcW w:w="2089" w:type="dxa"/>
            <w:vAlign w:val="top"/>
          </w:tcPr>
          <w:p>
            <w:pPr>
              <w:pStyle w:val="6"/>
              <w:spacing w:before="168" w:line="222" w:lineRule="auto"/>
              <w:ind w:left="537"/>
              <w:rPr>
                <w:sz w:val="20"/>
                <w:szCs w:val="20"/>
              </w:rPr>
            </w:pPr>
            <w:r>
              <w:rPr>
                <w:spacing w:val="5"/>
                <w:sz w:val="20"/>
                <w:szCs w:val="20"/>
              </w:rPr>
              <w:t>临时堆料场</w:t>
            </w:r>
          </w:p>
        </w:tc>
        <w:tc>
          <w:tcPr>
            <w:tcW w:w="1723" w:type="dxa"/>
            <w:vAlign w:val="top"/>
          </w:tcPr>
          <w:p>
            <w:pPr>
              <w:spacing w:before="202" w:line="196" w:lineRule="auto"/>
              <w:ind w:left="66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225" w:type="dxa"/>
            <w:vAlign w:val="top"/>
          </w:tcPr>
          <w:p>
            <w:pPr>
              <w:spacing w:before="202" w:line="196" w:lineRule="auto"/>
              <w:ind w:left="600"/>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Pr>
                <w:rFonts w:ascii="Times New Roman" w:hAnsi="Times New Roman" w:eastAsia="Times New Roman" w:cs="Times New Roman"/>
                <w:spacing w:val="-49"/>
                <w:sz w:val="20"/>
                <w:szCs w:val="20"/>
              </w:rPr>
              <w:t xml:space="preserve"> </w:t>
            </w:r>
            <w:r>
              <w:rPr>
                <w:rFonts w:ascii="Times New Roman" w:hAnsi="Times New Roman" w:eastAsia="Times New Roman" w:cs="Times New Roman"/>
                <w:spacing w:val="3"/>
                <w:sz w:val="20"/>
                <w:szCs w:val="20"/>
                <w:u w:val="single" w:color="auto"/>
              </w:rPr>
              <w:t xml:space="preserve">    </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w:t>
            </w:r>
          </w:p>
        </w:tc>
        <w:tc>
          <w:tcPr>
            <w:tcW w:w="1220" w:type="dxa"/>
            <w:vAlign w:val="top"/>
          </w:tcPr>
          <w:p>
            <w:pPr>
              <w:spacing w:before="202" w:line="196"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3896" w:type="dxa"/>
            <w:gridSpan w:val="2"/>
            <w:vAlign w:val="top"/>
          </w:tcPr>
          <w:p>
            <w:pPr>
              <w:pStyle w:val="6"/>
              <w:spacing w:before="55" w:line="224" w:lineRule="auto"/>
              <w:ind w:left="1745"/>
              <w:rPr>
                <w:sz w:val="20"/>
                <w:szCs w:val="20"/>
              </w:rPr>
            </w:pPr>
            <w:r>
              <w:rPr>
                <w:spacing w:val="3"/>
                <w:sz w:val="20"/>
                <w:szCs w:val="20"/>
              </w:rPr>
              <w:t>小计</w:t>
            </w:r>
          </w:p>
        </w:tc>
        <w:tc>
          <w:tcPr>
            <w:tcW w:w="1723" w:type="dxa"/>
            <w:vAlign w:val="top"/>
          </w:tcPr>
          <w:p>
            <w:pPr>
              <w:spacing w:before="86" w:line="196" w:lineRule="auto"/>
              <w:ind w:left="66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225" w:type="dxa"/>
            <w:vAlign w:val="top"/>
          </w:tcPr>
          <w:p>
            <w:pPr>
              <w:spacing w:before="179" w:line="96" w:lineRule="exact"/>
              <w:ind w:left="898"/>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220" w:type="dxa"/>
            <w:vAlign w:val="top"/>
          </w:tcPr>
          <w:p>
            <w:pPr>
              <w:spacing w:before="86" w:line="196"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7844" w:type="dxa"/>
            <w:gridSpan w:val="4"/>
            <w:vAlign w:val="top"/>
          </w:tcPr>
          <w:p>
            <w:pPr>
              <w:pStyle w:val="6"/>
              <w:spacing w:before="55" w:line="224" w:lineRule="auto"/>
              <w:ind w:left="3732"/>
              <w:rPr>
                <w:sz w:val="20"/>
                <w:szCs w:val="20"/>
              </w:rPr>
            </w:pPr>
            <w:r>
              <w:rPr>
                <w:b/>
                <w:bCs/>
                <w:spacing w:val="-3"/>
                <w:sz w:val="20"/>
                <w:szCs w:val="20"/>
              </w:rPr>
              <w:t>总计</w:t>
            </w:r>
          </w:p>
        </w:tc>
        <w:tc>
          <w:tcPr>
            <w:tcW w:w="1220" w:type="dxa"/>
            <w:vAlign w:val="top"/>
          </w:tcPr>
          <w:p>
            <w:pPr>
              <w:spacing w:before="89" w:line="196" w:lineRule="auto"/>
              <w:ind w:left="4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line="29" w:lineRule="exact"/>
        <w:ind w:firstLine="30"/>
      </w:pPr>
      <w:r>
        <w:pict>
          <v:shape id="_x0000_s1170" o:spid="_x0000_s1170"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110" w:type="default"/>
          <w:footerReference r:id="rId111" w:type="default"/>
          <w:pgSz w:w="11906" w:h="16839"/>
          <w:pgMar w:top="1171" w:right="1216" w:bottom="1289" w:left="1556" w:header="863" w:footer="990" w:gutter="0"/>
          <w:cols w:space="720" w:num="1"/>
        </w:sectPr>
      </w:pPr>
    </w:p>
    <w:p>
      <w:pPr>
        <w:spacing w:before="207" w:line="214" w:lineRule="auto"/>
        <w:ind w:left="5760"/>
        <w:rPr>
          <w:rFonts w:ascii="FangSong_GB2312" w:hAnsi="FangSong_GB2312" w:eastAsia="FangSong_GB2312" w:cs="FangSong_GB2312"/>
          <w:sz w:val="24"/>
          <w:szCs w:val="24"/>
        </w:rPr>
      </w:pPr>
      <w:r>
        <w:pict>
          <v:shape id="_x0000_s1171" o:spid="_x0000_s1171" style="position:absolute;left:0pt;margin-left:70.9pt;margin-top:59.3pt;height:0.75pt;width:700.1pt;mso-position-horizontal-relative:page;mso-position-vertical-relative:page;z-index:251785216;mso-width-relative:page;mso-height-relative:page;" fillcolor="#000000" filled="t" stroked="f" coordsize="14001,15" o:allowincell="f" path="m0,0l14001,0,14001,14,0,14,0,0xe">
            <v:path/>
            <v:fill on="t" focussize="0,0"/>
            <v:stroke on="f"/>
            <v:imagedata o:title=""/>
            <o:lock v:ext="edit"/>
          </v:shape>
        </w:pict>
      </w:r>
      <w:r>
        <w:rPr>
          <w:rFonts w:ascii="FangSong_GB2312" w:hAnsi="FangSong_GB2312" w:eastAsia="FangSong_GB2312" w:cs="FangSong_GB2312"/>
          <w:spacing w:val="-3"/>
          <w:sz w:val="24"/>
          <w:szCs w:val="24"/>
        </w:rPr>
        <w:t>表</w:t>
      </w:r>
      <w:r>
        <w:rPr>
          <w:rFonts w:ascii="FangSong_GB2312" w:hAnsi="FangSong_GB2312" w:eastAsia="FangSong_GB2312" w:cs="FangSong_GB2312"/>
          <w:spacing w:val="-39"/>
          <w:sz w:val="24"/>
          <w:szCs w:val="24"/>
        </w:rPr>
        <w:t xml:space="preserve"> </w:t>
      </w:r>
      <w:r>
        <w:rPr>
          <w:rFonts w:ascii="Times New Roman" w:hAnsi="Times New Roman" w:eastAsia="Times New Roman" w:cs="Times New Roman"/>
          <w:spacing w:val="-3"/>
          <w:sz w:val="24"/>
          <w:szCs w:val="24"/>
        </w:rPr>
        <w:t>9.2.1-3</w:t>
      </w:r>
      <w:r>
        <w:rPr>
          <w:rFonts w:ascii="Times New Roman" w:hAnsi="Times New Roman" w:eastAsia="Times New Roman" w:cs="Times New Roman"/>
          <w:spacing w:val="20"/>
          <w:w w:val="101"/>
          <w:sz w:val="24"/>
          <w:szCs w:val="24"/>
        </w:rPr>
        <w:t xml:space="preserve"> </w:t>
      </w:r>
      <w:r>
        <w:rPr>
          <w:rFonts w:ascii="FangSong_GB2312" w:hAnsi="FangSong_GB2312" w:eastAsia="FangSong_GB2312" w:cs="FangSong_GB2312"/>
          <w:spacing w:val="-3"/>
          <w:sz w:val="24"/>
          <w:szCs w:val="24"/>
        </w:rPr>
        <w:t>复垦阶段投资明细表</w:t>
      </w:r>
    </w:p>
    <w:p>
      <w:pPr>
        <w:spacing w:line="89" w:lineRule="exact"/>
      </w:pPr>
    </w:p>
    <w:tbl>
      <w:tblPr>
        <w:tblStyle w:val="5"/>
        <w:tblW w:w="14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6"/>
        <w:gridCol w:w="2324"/>
        <w:gridCol w:w="1949"/>
        <w:gridCol w:w="1750"/>
        <w:gridCol w:w="1564"/>
        <w:gridCol w:w="2029"/>
        <w:gridCol w:w="1288"/>
        <w:gridCol w:w="16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1676" w:type="dxa"/>
            <w:vMerge w:val="restart"/>
            <w:tcBorders>
              <w:bottom w:val="nil"/>
            </w:tcBorders>
            <w:vAlign w:val="top"/>
          </w:tcPr>
          <w:p>
            <w:pPr>
              <w:spacing w:line="319" w:lineRule="auto"/>
              <w:rPr>
                <w:rFonts w:ascii="Arial"/>
                <w:sz w:val="21"/>
              </w:rPr>
            </w:pPr>
          </w:p>
          <w:p>
            <w:pPr>
              <w:spacing w:line="319" w:lineRule="auto"/>
              <w:rPr>
                <w:rFonts w:ascii="Arial"/>
                <w:sz w:val="21"/>
              </w:rPr>
            </w:pPr>
          </w:p>
          <w:p>
            <w:pPr>
              <w:pStyle w:val="6"/>
              <w:spacing w:before="65" w:line="224" w:lineRule="auto"/>
              <w:ind w:left="433"/>
              <w:rPr>
                <w:sz w:val="20"/>
                <w:szCs w:val="20"/>
              </w:rPr>
            </w:pPr>
            <w:r>
              <w:rPr>
                <w:spacing w:val="4"/>
                <w:sz w:val="20"/>
                <w:szCs w:val="20"/>
              </w:rPr>
              <w:t>复垦阶段</w:t>
            </w:r>
          </w:p>
        </w:tc>
        <w:tc>
          <w:tcPr>
            <w:tcW w:w="2324" w:type="dxa"/>
            <w:vMerge w:val="restart"/>
            <w:tcBorders>
              <w:bottom w:val="nil"/>
            </w:tcBorders>
            <w:vAlign w:val="top"/>
          </w:tcPr>
          <w:p>
            <w:pPr>
              <w:spacing w:line="319" w:lineRule="auto"/>
              <w:rPr>
                <w:rFonts w:ascii="Arial"/>
                <w:sz w:val="21"/>
              </w:rPr>
            </w:pPr>
          </w:p>
          <w:p>
            <w:pPr>
              <w:spacing w:line="319" w:lineRule="auto"/>
              <w:rPr>
                <w:rFonts w:ascii="Arial"/>
                <w:sz w:val="21"/>
              </w:rPr>
            </w:pPr>
          </w:p>
          <w:p>
            <w:pPr>
              <w:pStyle w:val="6"/>
              <w:spacing w:before="65" w:line="224" w:lineRule="auto"/>
              <w:ind w:left="756"/>
              <w:rPr>
                <w:sz w:val="20"/>
                <w:szCs w:val="20"/>
              </w:rPr>
            </w:pPr>
            <w:r>
              <w:rPr>
                <w:spacing w:val="4"/>
                <w:sz w:val="20"/>
                <w:szCs w:val="20"/>
              </w:rPr>
              <w:t>复垦单元</w:t>
            </w:r>
          </w:p>
        </w:tc>
        <w:tc>
          <w:tcPr>
            <w:tcW w:w="1949" w:type="dxa"/>
            <w:vAlign w:val="top"/>
          </w:tcPr>
          <w:p>
            <w:pPr>
              <w:pStyle w:val="6"/>
              <w:spacing w:before="57" w:line="221" w:lineRule="auto"/>
              <w:ind w:left="180"/>
              <w:rPr>
                <w:sz w:val="20"/>
                <w:szCs w:val="20"/>
              </w:rPr>
            </w:pPr>
            <w:r>
              <w:rPr>
                <w:spacing w:val="8"/>
                <w:sz w:val="20"/>
                <w:szCs w:val="20"/>
              </w:rPr>
              <w:t>地类面积（</w:t>
            </w:r>
            <w:r>
              <w:rPr>
                <w:rFonts w:ascii="Times New Roman" w:hAnsi="Times New Roman" w:eastAsia="Times New Roman" w:cs="Times New Roman"/>
                <w:sz w:val="20"/>
                <w:szCs w:val="20"/>
              </w:rPr>
              <w:t>hm</w:t>
            </w:r>
            <w:r>
              <w:rPr>
                <w:rFonts w:ascii="Times New Roman" w:hAnsi="Times New Roman" w:eastAsia="Times New Roman" w:cs="Times New Roman"/>
                <w:spacing w:val="8"/>
                <w:position w:val="6"/>
                <w:sz w:val="13"/>
                <w:szCs w:val="13"/>
              </w:rPr>
              <w:t>2</w:t>
            </w:r>
            <w:r>
              <w:rPr>
                <w:spacing w:val="8"/>
                <w:sz w:val="20"/>
                <w:szCs w:val="20"/>
              </w:rPr>
              <w:t>）</w:t>
            </w:r>
          </w:p>
        </w:tc>
        <w:tc>
          <w:tcPr>
            <w:tcW w:w="1750" w:type="dxa"/>
            <w:vMerge w:val="restart"/>
            <w:tcBorders>
              <w:bottom w:val="nil"/>
            </w:tcBorders>
            <w:vAlign w:val="top"/>
          </w:tcPr>
          <w:p>
            <w:pPr>
              <w:spacing w:line="319" w:lineRule="auto"/>
              <w:rPr>
                <w:rFonts w:ascii="Arial"/>
                <w:sz w:val="21"/>
              </w:rPr>
            </w:pPr>
          </w:p>
          <w:p>
            <w:pPr>
              <w:spacing w:line="320" w:lineRule="auto"/>
              <w:rPr>
                <w:rFonts w:ascii="Arial"/>
                <w:sz w:val="21"/>
              </w:rPr>
            </w:pPr>
          </w:p>
          <w:p>
            <w:pPr>
              <w:pStyle w:val="6"/>
              <w:spacing w:before="65" w:line="225" w:lineRule="auto"/>
              <w:ind w:left="202"/>
              <w:rPr>
                <w:sz w:val="20"/>
                <w:szCs w:val="20"/>
              </w:rPr>
            </w:pPr>
            <w:r>
              <w:rPr>
                <w:spacing w:val="6"/>
                <w:sz w:val="20"/>
                <w:szCs w:val="20"/>
              </w:rPr>
              <w:t>总面积（</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r>
              <w:rPr>
                <w:spacing w:val="6"/>
                <w:sz w:val="20"/>
                <w:szCs w:val="20"/>
              </w:rPr>
              <w:t>）</w:t>
            </w:r>
          </w:p>
        </w:tc>
        <w:tc>
          <w:tcPr>
            <w:tcW w:w="1564" w:type="dxa"/>
            <w:vMerge w:val="restart"/>
            <w:tcBorders>
              <w:bottom w:val="nil"/>
            </w:tcBorders>
            <w:vAlign w:val="top"/>
          </w:tcPr>
          <w:p>
            <w:pPr>
              <w:spacing w:line="251" w:lineRule="auto"/>
              <w:rPr>
                <w:rFonts w:ascii="Arial"/>
                <w:sz w:val="21"/>
              </w:rPr>
            </w:pPr>
          </w:p>
          <w:p>
            <w:pPr>
              <w:spacing w:line="251" w:lineRule="auto"/>
              <w:rPr>
                <w:rFonts w:ascii="Arial"/>
                <w:sz w:val="21"/>
              </w:rPr>
            </w:pPr>
          </w:p>
          <w:p>
            <w:pPr>
              <w:pStyle w:val="6"/>
              <w:spacing w:before="65" w:line="238" w:lineRule="auto"/>
              <w:ind w:left="271" w:right="149" w:hanging="102"/>
              <w:rPr>
                <w:sz w:val="20"/>
                <w:szCs w:val="20"/>
              </w:rPr>
            </w:pPr>
            <w:r>
              <w:rPr>
                <w:spacing w:val="6"/>
                <w:sz w:val="20"/>
                <w:szCs w:val="20"/>
              </w:rPr>
              <w:t>复垦静态总投</w:t>
            </w:r>
            <w:r>
              <w:rPr>
                <w:spacing w:val="2"/>
                <w:sz w:val="20"/>
                <w:szCs w:val="20"/>
              </w:rPr>
              <w:t xml:space="preserve"> </w:t>
            </w:r>
            <w:r>
              <w:rPr>
                <w:spacing w:val="5"/>
                <w:sz w:val="20"/>
                <w:szCs w:val="20"/>
              </w:rPr>
              <w:t>资（万元）</w:t>
            </w:r>
          </w:p>
        </w:tc>
        <w:tc>
          <w:tcPr>
            <w:tcW w:w="2029" w:type="dxa"/>
            <w:vMerge w:val="restart"/>
            <w:tcBorders>
              <w:bottom w:val="nil"/>
            </w:tcBorders>
            <w:vAlign w:val="top"/>
          </w:tcPr>
          <w:p>
            <w:pPr>
              <w:spacing w:line="319" w:lineRule="auto"/>
              <w:rPr>
                <w:rFonts w:ascii="Arial"/>
                <w:sz w:val="21"/>
              </w:rPr>
            </w:pPr>
          </w:p>
          <w:p>
            <w:pPr>
              <w:spacing w:line="319" w:lineRule="auto"/>
              <w:rPr>
                <w:rFonts w:ascii="Arial"/>
                <w:sz w:val="21"/>
              </w:rPr>
            </w:pPr>
          </w:p>
          <w:p>
            <w:pPr>
              <w:pStyle w:val="6"/>
              <w:spacing w:before="65" w:line="222" w:lineRule="auto"/>
              <w:ind w:left="399"/>
              <w:rPr>
                <w:sz w:val="20"/>
                <w:szCs w:val="20"/>
              </w:rPr>
            </w:pPr>
            <w:r>
              <w:rPr>
                <w:spacing w:val="6"/>
                <w:sz w:val="20"/>
                <w:szCs w:val="20"/>
              </w:rPr>
              <w:t>主要复垦措施</w:t>
            </w:r>
          </w:p>
        </w:tc>
        <w:tc>
          <w:tcPr>
            <w:tcW w:w="1288" w:type="dxa"/>
            <w:vMerge w:val="restart"/>
            <w:tcBorders>
              <w:bottom w:val="nil"/>
            </w:tcBorders>
            <w:vAlign w:val="top"/>
          </w:tcPr>
          <w:p>
            <w:pPr>
              <w:spacing w:line="319" w:lineRule="auto"/>
              <w:rPr>
                <w:rFonts w:ascii="Arial"/>
                <w:sz w:val="21"/>
              </w:rPr>
            </w:pPr>
          </w:p>
          <w:p>
            <w:pPr>
              <w:spacing w:line="319" w:lineRule="auto"/>
              <w:rPr>
                <w:rFonts w:ascii="Arial"/>
                <w:sz w:val="21"/>
              </w:rPr>
            </w:pPr>
          </w:p>
          <w:p>
            <w:pPr>
              <w:pStyle w:val="6"/>
              <w:spacing w:before="65" w:line="222" w:lineRule="auto"/>
              <w:ind w:left="236"/>
              <w:rPr>
                <w:sz w:val="20"/>
                <w:szCs w:val="20"/>
              </w:rPr>
            </w:pPr>
            <w:r>
              <w:rPr>
                <w:spacing w:val="6"/>
                <w:sz w:val="20"/>
                <w:szCs w:val="20"/>
              </w:rPr>
              <w:t>计量单位</w:t>
            </w:r>
          </w:p>
        </w:tc>
        <w:tc>
          <w:tcPr>
            <w:tcW w:w="1633" w:type="dxa"/>
            <w:vMerge w:val="restart"/>
            <w:tcBorders>
              <w:bottom w:val="nil"/>
            </w:tcBorders>
            <w:vAlign w:val="top"/>
          </w:tcPr>
          <w:p>
            <w:pPr>
              <w:spacing w:line="319" w:lineRule="auto"/>
              <w:rPr>
                <w:rFonts w:ascii="Arial"/>
                <w:sz w:val="21"/>
              </w:rPr>
            </w:pPr>
          </w:p>
          <w:p>
            <w:pPr>
              <w:spacing w:line="319" w:lineRule="auto"/>
              <w:rPr>
                <w:rFonts w:ascii="Arial"/>
                <w:sz w:val="21"/>
              </w:rPr>
            </w:pPr>
          </w:p>
          <w:p>
            <w:pPr>
              <w:pStyle w:val="6"/>
              <w:spacing w:before="65" w:line="228" w:lineRule="auto"/>
              <w:ind w:left="510"/>
              <w:rPr>
                <w:sz w:val="20"/>
                <w:szCs w:val="20"/>
              </w:rPr>
            </w:pPr>
            <w:r>
              <w:rPr>
                <w:spacing w:val="5"/>
                <w:sz w:val="20"/>
                <w:szCs w:val="20"/>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1676" w:type="dxa"/>
            <w:vMerge w:val="continue"/>
            <w:tcBorders>
              <w:top w:val="nil"/>
              <w:bottom w:val="nil"/>
            </w:tcBorders>
            <w:vAlign w:val="top"/>
          </w:tcPr>
          <w:p>
            <w:pPr>
              <w:rPr>
                <w:rFonts w:ascii="Arial"/>
                <w:sz w:val="21"/>
              </w:rPr>
            </w:pPr>
          </w:p>
        </w:tc>
        <w:tc>
          <w:tcPr>
            <w:tcW w:w="2324" w:type="dxa"/>
            <w:vMerge w:val="continue"/>
            <w:tcBorders>
              <w:top w:val="nil"/>
              <w:bottom w:val="nil"/>
            </w:tcBorders>
            <w:vAlign w:val="top"/>
          </w:tcPr>
          <w:p>
            <w:pPr>
              <w:rPr>
                <w:rFonts w:ascii="Arial"/>
                <w:sz w:val="21"/>
              </w:rPr>
            </w:pPr>
          </w:p>
        </w:tc>
        <w:tc>
          <w:tcPr>
            <w:tcW w:w="1949" w:type="dxa"/>
            <w:vAlign w:val="top"/>
          </w:tcPr>
          <w:p>
            <w:pPr>
              <w:spacing w:before="89" w:line="195" w:lineRule="auto"/>
              <w:ind w:left="8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1750" w:type="dxa"/>
            <w:vMerge w:val="continue"/>
            <w:tcBorders>
              <w:top w:val="nil"/>
              <w:bottom w:val="nil"/>
            </w:tcBorders>
            <w:vAlign w:val="top"/>
          </w:tcPr>
          <w:p>
            <w:pPr>
              <w:rPr>
                <w:rFonts w:ascii="Arial"/>
                <w:sz w:val="21"/>
              </w:rPr>
            </w:pPr>
          </w:p>
        </w:tc>
        <w:tc>
          <w:tcPr>
            <w:tcW w:w="1564" w:type="dxa"/>
            <w:vMerge w:val="continue"/>
            <w:tcBorders>
              <w:top w:val="nil"/>
              <w:bottom w:val="nil"/>
            </w:tcBorders>
            <w:vAlign w:val="top"/>
          </w:tcPr>
          <w:p>
            <w:pPr>
              <w:rPr>
                <w:rFonts w:ascii="Arial"/>
                <w:sz w:val="21"/>
              </w:rPr>
            </w:pPr>
          </w:p>
        </w:tc>
        <w:tc>
          <w:tcPr>
            <w:tcW w:w="2029" w:type="dxa"/>
            <w:vMerge w:val="continue"/>
            <w:tcBorders>
              <w:top w:val="nil"/>
              <w:bottom w:val="nil"/>
            </w:tcBorders>
            <w:vAlign w:val="top"/>
          </w:tcPr>
          <w:p>
            <w:pPr>
              <w:rPr>
                <w:rFonts w:ascii="Arial"/>
                <w:sz w:val="21"/>
              </w:rPr>
            </w:pPr>
          </w:p>
        </w:tc>
        <w:tc>
          <w:tcPr>
            <w:tcW w:w="1288" w:type="dxa"/>
            <w:vMerge w:val="continue"/>
            <w:tcBorders>
              <w:top w:val="nil"/>
              <w:bottom w:val="nil"/>
            </w:tcBorders>
            <w:vAlign w:val="top"/>
          </w:tcPr>
          <w:p>
            <w:pPr>
              <w:rPr>
                <w:rFonts w:ascii="Arial"/>
                <w:sz w:val="21"/>
              </w:rPr>
            </w:pPr>
          </w:p>
        </w:tc>
        <w:tc>
          <w:tcPr>
            <w:tcW w:w="163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1676" w:type="dxa"/>
            <w:vMerge w:val="continue"/>
            <w:tcBorders>
              <w:top w:val="nil"/>
              <w:bottom w:val="nil"/>
            </w:tcBorders>
            <w:vAlign w:val="top"/>
          </w:tcPr>
          <w:p>
            <w:pPr>
              <w:rPr>
                <w:rFonts w:ascii="Arial"/>
                <w:sz w:val="21"/>
              </w:rPr>
            </w:pPr>
          </w:p>
        </w:tc>
        <w:tc>
          <w:tcPr>
            <w:tcW w:w="2324" w:type="dxa"/>
            <w:vMerge w:val="continue"/>
            <w:tcBorders>
              <w:top w:val="nil"/>
              <w:bottom w:val="nil"/>
            </w:tcBorders>
            <w:vAlign w:val="top"/>
          </w:tcPr>
          <w:p>
            <w:pPr>
              <w:rPr>
                <w:rFonts w:ascii="Arial"/>
                <w:sz w:val="21"/>
              </w:rPr>
            </w:pPr>
          </w:p>
        </w:tc>
        <w:tc>
          <w:tcPr>
            <w:tcW w:w="1949" w:type="dxa"/>
            <w:vAlign w:val="top"/>
          </w:tcPr>
          <w:p>
            <w:pPr>
              <w:pStyle w:val="6"/>
              <w:spacing w:before="54" w:line="224" w:lineRule="auto"/>
              <w:ind w:left="773"/>
              <w:rPr>
                <w:sz w:val="20"/>
                <w:szCs w:val="20"/>
              </w:rPr>
            </w:pPr>
            <w:r>
              <w:rPr>
                <w:spacing w:val="3"/>
                <w:sz w:val="20"/>
                <w:szCs w:val="20"/>
              </w:rPr>
              <w:t>耕地</w:t>
            </w:r>
          </w:p>
        </w:tc>
        <w:tc>
          <w:tcPr>
            <w:tcW w:w="1750" w:type="dxa"/>
            <w:vMerge w:val="continue"/>
            <w:tcBorders>
              <w:top w:val="nil"/>
              <w:bottom w:val="nil"/>
            </w:tcBorders>
            <w:vAlign w:val="top"/>
          </w:tcPr>
          <w:p>
            <w:pPr>
              <w:rPr>
                <w:rFonts w:ascii="Arial"/>
                <w:sz w:val="21"/>
              </w:rPr>
            </w:pPr>
          </w:p>
        </w:tc>
        <w:tc>
          <w:tcPr>
            <w:tcW w:w="1564" w:type="dxa"/>
            <w:vMerge w:val="continue"/>
            <w:tcBorders>
              <w:top w:val="nil"/>
              <w:bottom w:val="nil"/>
            </w:tcBorders>
            <w:vAlign w:val="top"/>
          </w:tcPr>
          <w:p>
            <w:pPr>
              <w:rPr>
                <w:rFonts w:ascii="Arial"/>
                <w:sz w:val="21"/>
              </w:rPr>
            </w:pPr>
          </w:p>
        </w:tc>
        <w:tc>
          <w:tcPr>
            <w:tcW w:w="2029" w:type="dxa"/>
            <w:vMerge w:val="continue"/>
            <w:tcBorders>
              <w:top w:val="nil"/>
              <w:bottom w:val="nil"/>
            </w:tcBorders>
            <w:vAlign w:val="top"/>
          </w:tcPr>
          <w:p>
            <w:pPr>
              <w:rPr>
                <w:rFonts w:ascii="Arial"/>
                <w:sz w:val="21"/>
              </w:rPr>
            </w:pPr>
          </w:p>
        </w:tc>
        <w:tc>
          <w:tcPr>
            <w:tcW w:w="1288" w:type="dxa"/>
            <w:vMerge w:val="continue"/>
            <w:tcBorders>
              <w:top w:val="nil"/>
              <w:bottom w:val="nil"/>
            </w:tcBorders>
            <w:vAlign w:val="top"/>
          </w:tcPr>
          <w:p>
            <w:pPr>
              <w:rPr>
                <w:rFonts w:ascii="Arial"/>
                <w:sz w:val="21"/>
              </w:rPr>
            </w:pPr>
          </w:p>
        </w:tc>
        <w:tc>
          <w:tcPr>
            <w:tcW w:w="163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1676" w:type="dxa"/>
            <w:vMerge w:val="continue"/>
            <w:tcBorders>
              <w:top w:val="nil"/>
              <w:bottom w:val="nil"/>
            </w:tcBorders>
            <w:vAlign w:val="top"/>
          </w:tcPr>
          <w:p>
            <w:pPr>
              <w:rPr>
                <w:rFonts w:ascii="Arial"/>
                <w:sz w:val="21"/>
              </w:rPr>
            </w:pPr>
          </w:p>
        </w:tc>
        <w:tc>
          <w:tcPr>
            <w:tcW w:w="2324" w:type="dxa"/>
            <w:vMerge w:val="continue"/>
            <w:tcBorders>
              <w:top w:val="nil"/>
              <w:bottom w:val="nil"/>
            </w:tcBorders>
            <w:vAlign w:val="top"/>
          </w:tcPr>
          <w:p>
            <w:pPr>
              <w:rPr>
                <w:rFonts w:ascii="Arial"/>
                <w:sz w:val="21"/>
              </w:rPr>
            </w:pPr>
          </w:p>
        </w:tc>
        <w:tc>
          <w:tcPr>
            <w:tcW w:w="1949" w:type="dxa"/>
            <w:vAlign w:val="top"/>
          </w:tcPr>
          <w:p>
            <w:pPr>
              <w:spacing w:before="92" w:line="195" w:lineRule="auto"/>
              <w:ind w:left="76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0102</w:t>
            </w:r>
          </w:p>
        </w:tc>
        <w:tc>
          <w:tcPr>
            <w:tcW w:w="1750" w:type="dxa"/>
            <w:vMerge w:val="continue"/>
            <w:tcBorders>
              <w:top w:val="nil"/>
              <w:bottom w:val="nil"/>
            </w:tcBorders>
            <w:vAlign w:val="top"/>
          </w:tcPr>
          <w:p>
            <w:pPr>
              <w:rPr>
                <w:rFonts w:ascii="Arial"/>
                <w:sz w:val="21"/>
              </w:rPr>
            </w:pPr>
          </w:p>
        </w:tc>
        <w:tc>
          <w:tcPr>
            <w:tcW w:w="1564" w:type="dxa"/>
            <w:vMerge w:val="continue"/>
            <w:tcBorders>
              <w:top w:val="nil"/>
              <w:bottom w:val="nil"/>
            </w:tcBorders>
            <w:vAlign w:val="top"/>
          </w:tcPr>
          <w:p>
            <w:pPr>
              <w:rPr>
                <w:rFonts w:ascii="Arial"/>
                <w:sz w:val="21"/>
              </w:rPr>
            </w:pPr>
          </w:p>
        </w:tc>
        <w:tc>
          <w:tcPr>
            <w:tcW w:w="2029" w:type="dxa"/>
            <w:vMerge w:val="continue"/>
            <w:tcBorders>
              <w:top w:val="nil"/>
              <w:bottom w:val="nil"/>
            </w:tcBorders>
            <w:vAlign w:val="top"/>
          </w:tcPr>
          <w:p>
            <w:pPr>
              <w:rPr>
                <w:rFonts w:ascii="Arial"/>
                <w:sz w:val="21"/>
              </w:rPr>
            </w:pPr>
          </w:p>
        </w:tc>
        <w:tc>
          <w:tcPr>
            <w:tcW w:w="1288" w:type="dxa"/>
            <w:vMerge w:val="continue"/>
            <w:tcBorders>
              <w:top w:val="nil"/>
              <w:bottom w:val="nil"/>
            </w:tcBorders>
            <w:vAlign w:val="top"/>
          </w:tcPr>
          <w:p>
            <w:pPr>
              <w:rPr>
                <w:rFonts w:ascii="Arial"/>
                <w:sz w:val="21"/>
              </w:rPr>
            </w:pPr>
          </w:p>
        </w:tc>
        <w:tc>
          <w:tcPr>
            <w:tcW w:w="163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1676" w:type="dxa"/>
            <w:vMerge w:val="continue"/>
            <w:tcBorders>
              <w:top w:val="nil"/>
            </w:tcBorders>
            <w:vAlign w:val="top"/>
          </w:tcPr>
          <w:p>
            <w:pPr>
              <w:rPr>
                <w:rFonts w:ascii="Arial"/>
                <w:sz w:val="21"/>
              </w:rPr>
            </w:pPr>
          </w:p>
        </w:tc>
        <w:tc>
          <w:tcPr>
            <w:tcW w:w="2324" w:type="dxa"/>
            <w:vMerge w:val="continue"/>
            <w:tcBorders>
              <w:top w:val="nil"/>
            </w:tcBorders>
            <w:vAlign w:val="top"/>
          </w:tcPr>
          <w:p>
            <w:pPr>
              <w:rPr>
                <w:rFonts w:ascii="Arial"/>
                <w:sz w:val="21"/>
              </w:rPr>
            </w:pPr>
          </w:p>
        </w:tc>
        <w:tc>
          <w:tcPr>
            <w:tcW w:w="1949" w:type="dxa"/>
            <w:vAlign w:val="top"/>
          </w:tcPr>
          <w:p>
            <w:pPr>
              <w:pStyle w:val="6"/>
              <w:spacing w:before="57" w:line="225" w:lineRule="auto"/>
              <w:ind w:left="663"/>
              <w:rPr>
                <w:sz w:val="20"/>
                <w:szCs w:val="20"/>
              </w:rPr>
            </w:pPr>
            <w:r>
              <w:rPr>
                <w:spacing w:val="7"/>
                <w:sz w:val="20"/>
                <w:szCs w:val="20"/>
              </w:rPr>
              <w:t>水浇地</w:t>
            </w:r>
          </w:p>
        </w:tc>
        <w:tc>
          <w:tcPr>
            <w:tcW w:w="1750" w:type="dxa"/>
            <w:vMerge w:val="continue"/>
            <w:tcBorders>
              <w:top w:val="nil"/>
            </w:tcBorders>
            <w:vAlign w:val="top"/>
          </w:tcPr>
          <w:p>
            <w:pPr>
              <w:rPr>
                <w:rFonts w:ascii="Arial"/>
                <w:sz w:val="21"/>
              </w:rPr>
            </w:pPr>
          </w:p>
        </w:tc>
        <w:tc>
          <w:tcPr>
            <w:tcW w:w="1564" w:type="dxa"/>
            <w:vMerge w:val="continue"/>
            <w:tcBorders>
              <w:top w:val="nil"/>
            </w:tcBorders>
            <w:vAlign w:val="top"/>
          </w:tcPr>
          <w:p>
            <w:pPr>
              <w:rPr>
                <w:rFonts w:ascii="Arial"/>
                <w:sz w:val="21"/>
              </w:rPr>
            </w:pPr>
          </w:p>
        </w:tc>
        <w:tc>
          <w:tcPr>
            <w:tcW w:w="2029" w:type="dxa"/>
            <w:vMerge w:val="continue"/>
            <w:tcBorders>
              <w:top w:val="nil"/>
            </w:tcBorders>
            <w:vAlign w:val="top"/>
          </w:tcPr>
          <w:p>
            <w:pPr>
              <w:rPr>
                <w:rFonts w:ascii="Arial"/>
                <w:sz w:val="21"/>
              </w:rPr>
            </w:pPr>
          </w:p>
        </w:tc>
        <w:tc>
          <w:tcPr>
            <w:tcW w:w="1288" w:type="dxa"/>
            <w:vMerge w:val="continue"/>
            <w:tcBorders>
              <w:top w:val="nil"/>
            </w:tcBorders>
            <w:vAlign w:val="top"/>
          </w:tcPr>
          <w:p>
            <w:pPr>
              <w:rPr>
                <w:rFonts w:ascii="Arial"/>
                <w:sz w:val="21"/>
              </w:rPr>
            </w:pPr>
          </w:p>
        </w:tc>
        <w:tc>
          <w:tcPr>
            <w:tcW w:w="163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restart"/>
            <w:tcBorders>
              <w:bottom w:val="nil"/>
            </w:tcBorders>
            <w:vAlign w:val="top"/>
          </w:tcPr>
          <w:p>
            <w:pPr>
              <w:pStyle w:val="6"/>
              <w:spacing w:before="136" w:line="224" w:lineRule="auto"/>
              <w:ind w:left="434"/>
              <w:rPr>
                <w:sz w:val="20"/>
                <w:szCs w:val="20"/>
              </w:rPr>
            </w:pPr>
            <w:r>
              <w:rPr>
                <w:spacing w:val="4"/>
                <w:sz w:val="20"/>
                <w:szCs w:val="20"/>
              </w:rPr>
              <w:t>第一阶段</w:t>
            </w:r>
          </w:p>
          <w:p>
            <w:pPr>
              <w:pStyle w:val="6"/>
              <w:spacing w:before="31" w:line="223" w:lineRule="auto"/>
              <w:ind w:left="221"/>
              <w:rPr>
                <w:sz w:val="20"/>
                <w:szCs w:val="20"/>
              </w:rPr>
            </w:pPr>
            <w:r>
              <w:rPr>
                <w:rFonts w:ascii="Times New Roman" w:hAnsi="Times New Roman" w:eastAsia="Times New Roman" w:cs="Times New Roman"/>
                <w:spacing w:val="4"/>
                <w:sz w:val="20"/>
                <w:szCs w:val="20"/>
              </w:rPr>
              <w:t>****</w:t>
            </w:r>
            <w:r>
              <w:rPr>
                <w:spacing w:val="4"/>
                <w:sz w:val="20"/>
                <w:szCs w:val="20"/>
              </w:rPr>
              <w:t>年</w:t>
            </w:r>
            <w:r>
              <w:rPr>
                <w:rFonts w:ascii="Times New Roman" w:hAnsi="Times New Roman" w:eastAsia="Times New Roman" w:cs="Times New Roman"/>
                <w:spacing w:val="4"/>
                <w:sz w:val="20"/>
                <w:szCs w:val="20"/>
              </w:rPr>
              <w:t>****</w:t>
            </w:r>
            <w:r>
              <w:rPr>
                <w:spacing w:val="4"/>
                <w:sz w:val="20"/>
                <w:szCs w:val="20"/>
              </w:rPr>
              <w:t>月</w:t>
            </w:r>
          </w:p>
          <w:p>
            <w:pPr>
              <w:pStyle w:val="6"/>
              <w:spacing w:before="29" w:line="224" w:lineRule="auto"/>
              <w:ind w:left="227"/>
              <w:rPr>
                <w:rFonts w:ascii="Times New Roman" w:hAnsi="Times New Roman" w:eastAsia="Times New Roman" w:cs="Times New Roman"/>
                <w:sz w:val="20"/>
                <w:szCs w:val="20"/>
              </w:rPr>
            </w:pPr>
            <w:r>
              <w:rPr>
                <w:spacing w:val="3"/>
                <w:sz w:val="20"/>
                <w:szCs w:val="20"/>
              </w:rPr>
              <w:t>至</w:t>
            </w:r>
            <w:r>
              <w:rPr>
                <w:rFonts w:ascii="Times New Roman" w:hAnsi="Times New Roman" w:eastAsia="Times New Roman" w:cs="Times New Roman"/>
                <w:spacing w:val="3"/>
                <w:sz w:val="20"/>
                <w:szCs w:val="20"/>
              </w:rPr>
              <w:t>****</w:t>
            </w:r>
            <w:r>
              <w:rPr>
                <w:spacing w:val="3"/>
                <w:sz w:val="20"/>
                <w:szCs w:val="20"/>
              </w:rPr>
              <w:t>年</w:t>
            </w:r>
            <w:r>
              <w:rPr>
                <w:rFonts w:ascii="Times New Roman" w:hAnsi="Times New Roman" w:eastAsia="Times New Roman" w:cs="Times New Roman"/>
                <w:spacing w:val="3"/>
                <w:sz w:val="20"/>
                <w:szCs w:val="20"/>
              </w:rPr>
              <w:t>****</w:t>
            </w:r>
          </w:p>
          <w:p>
            <w:pPr>
              <w:pStyle w:val="6"/>
              <w:spacing w:before="31" w:line="223" w:lineRule="auto"/>
              <w:ind w:left="748"/>
              <w:rPr>
                <w:sz w:val="20"/>
                <w:szCs w:val="20"/>
              </w:rPr>
            </w:pPr>
            <w:r>
              <w:rPr>
                <w:sz w:val="20"/>
                <w:szCs w:val="20"/>
              </w:rPr>
              <w:t>月</w:t>
            </w:r>
          </w:p>
        </w:tc>
        <w:tc>
          <w:tcPr>
            <w:tcW w:w="2324" w:type="dxa"/>
            <w:vMerge w:val="restart"/>
            <w:tcBorders>
              <w:bottom w:val="nil"/>
            </w:tcBorders>
            <w:vAlign w:val="top"/>
          </w:tcPr>
          <w:p>
            <w:pPr>
              <w:spacing w:line="316" w:lineRule="auto"/>
              <w:rPr>
                <w:rFonts w:ascii="Arial"/>
                <w:sz w:val="21"/>
              </w:rPr>
            </w:pPr>
          </w:p>
          <w:p>
            <w:pPr>
              <w:pStyle w:val="6"/>
              <w:spacing w:before="65" w:line="222" w:lineRule="auto"/>
              <w:ind w:left="653"/>
              <w:rPr>
                <w:sz w:val="20"/>
                <w:szCs w:val="20"/>
              </w:rPr>
            </w:pPr>
            <w:r>
              <w:rPr>
                <w:spacing w:val="5"/>
                <w:sz w:val="20"/>
                <w:szCs w:val="20"/>
              </w:rPr>
              <w:t>临时堆料场</w:t>
            </w:r>
          </w:p>
        </w:tc>
        <w:tc>
          <w:tcPr>
            <w:tcW w:w="1949" w:type="dxa"/>
            <w:vMerge w:val="restart"/>
            <w:tcBorders>
              <w:bottom w:val="nil"/>
            </w:tcBorders>
            <w:vAlign w:val="top"/>
          </w:tcPr>
          <w:p>
            <w:pPr>
              <w:spacing w:line="355" w:lineRule="auto"/>
              <w:rPr>
                <w:rFonts w:ascii="Arial"/>
                <w:sz w:val="21"/>
              </w:rPr>
            </w:pPr>
          </w:p>
          <w:p>
            <w:pPr>
              <w:spacing w:before="58" w:line="196" w:lineRule="auto"/>
              <w:ind w:left="77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50" w:type="dxa"/>
            <w:vMerge w:val="restart"/>
            <w:tcBorders>
              <w:bottom w:val="nil"/>
            </w:tcBorders>
            <w:vAlign w:val="top"/>
          </w:tcPr>
          <w:p>
            <w:pPr>
              <w:spacing w:line="355" w:lineRule="auto"/>
              <w:rPr>
                <w:rFonts w:ascii="Arial"/>
                <w:sz w:val="21"/>
              </w:rPr>
            </w:pPr>
          </w:p>
          <w:p>
            <w:pPr>
              <w:spacing w:before="58" w:line="196" w:lineRule="auto"/>
              <w:ind w:left="67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64" w:type="dxa"/>
            <w:vMerge w:val="restart"/>
            <w:tcBorders>
              <w:bottom w:val="nil"/>
            </w:tcBorders>
            <w:vAlign w:val="top"/>
          </w:tcPr>
          <w:p>
            <w:pPr>
              <w:spacing w:line="355" w:lineRule="auto"/>
              <w:rPr>
                <w:rFonts w:ascii="Arial"/>
                <w:sz w:val="21"/>
              </w:rPr>
            </w:pPr>
          </w:p>
          <w:p>
            <w:pPr>
              <w:spacing w:before="58" w:line="196" w:lineRule="auto"/>
              <w:ind w:left="5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2029" w:type="dxa"/>
            <w:vAlign w:val="top"/>
          </w:tcPr>
          <w:p>
            <w:pPr>
              <w:pStyle w:val="6"/>
              <w:spacing w:before="57" w:line="224" w:lineRule="auto"/>
              <w:ind w:left="184"/>
              <w:rPr>
                <w:sz w:val="20"/>
                <w:szCs w:val="20"/>
              </w:rPr>
            </w:pPr>
            <w:r>
              <w:rPr>
                <w:spacing w:val="8"/>
                <w:sz w:val="20"/>
                <w:szCs w:val="20"/>
              </w:rPr>
              <w:t>土地损毁情况调查</w:t>
            </w:r>
          </w:p>
        </w:tc>
        <w:tc>
          <w:tcPr>
            <w:tcW w:w="1288" w:type="dxa"/>
            <w:vAlign w:val="top"/>
          </w:tcPr>
          <w:p>
            <w:pPr>
              <w:pStyle w:val="6"/>
              <w:spacing w:before="57" w:line="225" w:lineRule="auto"/>
              <w:ind w:left="422"/>
              <w:rPr>
                <w:sz w:val="20"/>
                <w:szCs w:val="20"/>
              </w:rPr>
            </w:pPr>
            <w:r>
              <w:rPr>
                <w:spacing w:val="-2"/>
                <w:sz w:val="20"/>
                <w:szCs w:val="20"/>
              </w:rPr>
              <w:t>点</w:t>
            </w:r>
            <w:r>
              <w:rPr>
                <w:rFonts w:ascii="Times New Roman" w:hAnsi="Times New Roman" w:eastAsia="Times New Roman" w:cs="Times New Roman"/>
                <w:spacing w:val="-2"/>
                <w:sz w:val="20"/>
                <w:szCs w:val="20"/>
              </w:rPr>
              <w:t>•</w:t>
            </w:r>
            <w:r>
              <w:rPr>
                <w:spacing w:val="-2"/>
                <w:sz w:val="20"/>
                <w:szCs w:val="20"/>
              </w:rPr>
              <w:t>次</w:t>
            </w:r>
          </w:p>
        </w:tc>
        <w:tc>
          <w:tcPr>
            <w:tcW w:w="1633" w:type="dxa"/>
            <w:vAlign w:val="top"/>
          </w:tcPr>
          <w:p>
            <w:pPr>
              <w:spacing w:before="88" w:line="196" w:lineRule="auto"/>
              <w:ind w:left="61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continue"/>
            <w:tcBorders>
              <w:top w:val="nil"/>
              <w:bottom w:val="nil"/>
            </w:tcBorders>
            <w:vAlign w:val="top"/>
          </w:tcPr>
          <w:p>
            <w:pPr>
              <w:rPr>
                <w:rFonts w:ascii="Arial"/>
                <w:sz w:val="21"/>
              </w:rPr>
            </w:pPr>
          </w:p>
        </w:tc>
        <w:tc>
          <w:tcPr>
            <w:tcW w:w="2324" w:type="dxa"/>
            <w:vMerge w:val="continue"/>
            <w:tcBorders>
              <w:top w:val="nil"/>
              <w:bottom w:val="nil"/>
            </w:tcBorders>
            <w:vAlign w:val="top"/>
          </w:tcPr>
          <w:p>
            <w:pPr>
              <w:rPr>
                <w:rFonts w:ascii="Arial"/>
                <w:sz w:val="21"/>
              </w:rPr>
            </w:pPr>
          </w:p>
        </w:tc>
        <w:tc>
          <w:tcPr>
            <w:tcW w:w="1949" w:type="dxa"/>
            <w:vMerge w:val="continue"/>
            <w:tcBorders>
              <w:top w:val="nil"/>
              <w:bottom w:val="nil"/>
            </w:tcBorders>
            <w:vAlign w:val="top"/>
          </w:tcPr>
          <w:p>
            <w:pPr>
              <w:rPr>
                <w:rFonts w:ascii="Arial"/>
                <w:sz w:val="21"/>
              </w:rPr>
            </w:pPr>
          </w:p>
        </w:tc>
        <w:tc>
          <w:tcPr>
            <w:tcW w:w="1750" w:type="dxa"/>
            <w:vMerge w:val="continue"/>
            <w:tcBorders>
              <w:top w:val="nil"/>
              <w:bottom w:val="nil"/>
            </w:tcBorders>
            <w:vAlign w:val="top"/>
          </w:tcPr>
          <w:p>
            <w:pPr>
              <w:rPr>
                <w:rFonts w:ascii="Arial"/>
                <w:sz w:val="21"/>
              </w:rPr>
            </w:pPr>
          </w:p>
        </w:tc>
        <w:tc>
          <w:tcPr>
            <w:tcW w:w="1564" w:type="dxa"/>
            <w:vMerge w:val="continue"/>
            <w:tcBorders>
              <w:top w:val="nil"/>
              <w:bottom w:val="nil"/>
            </w:tcBorders>
            <w:vAlign w:val="top"/>
          </w:tcPr>
          <w:p>
            <w:pPr>
              <w:rPr>
                <w:rFonts w:ascii="Arial"/>
                <w:sz w:val="21"/>
              </w:rPr>
            </w:pPr>
          </w:p>
        </w:tc>
        <w:tc>
          <w:tcPr>
            <w:tcW w:w="2029" w:type="dxa"/>
            <w:vAlign w:val="top"/>
          </w:tcPr>
          <w:p>
            <w:pPr>
              <w:pStyle w:val="6"/>
              <w:spacing w:before="58" w:line="223" w:lineRule="auto"/>
              <w:ind w:left="393"/>
              <w:rPr>
                <w:sz w:val="20"/>
                <w:szCs w:val="20"/>
              </w:rPr>
            </w:pPr>
            <w:r>
              <w:rPr>
                <w:spacing w:val="7"/>
                <w:sz w:val="20"/>
                <w:szCs w:val="20"/>
              </w:rPr>
              <w:t>土壤质量监测</w:t>
            </w:r>
          </w:p>
        </w:tc>
        <w:tc>
          <w:tcPr>
            <w:tcW w:w="1288" w:type="dxa"/>
            <w:vAlign w:val="top"/>
          </w:tcPr>
          <w:p>
            <w:pPr>
              <w:pStyle w:val="6"/>
              <w:spacing w:before="59" w:line="225" w:lineRule="auto"/>
              <w:ind w:left="422"/>
              <w:rPr>
                <w:sz w:val="20"/>
                <w:szCs w:val="20"/>
              </w:rPr>
            </w:pPr>
            <w:r>
              <w:rPr>
                <w:spacing w:val="-2"/>
                <w:sz w:val="20"/>
                <w:szCs w:val="20"/>
              </w:rPr>
              <w:t>点</w:t>
            </w:r>
            <w:r>
              <w:rPr>
                <w:rFonts w:ascii="Times New Roman" w:hAnsi="Times New Roman" w:eastAsia="Times New Roman" w:cs="Times New Roman"/>
                <w:spacing w:val="-2"/>
                <w:sz w:val="20"/>
                <w:szCs w:val="20"/>
              </w:rPr>
              <w:t>•</w:t>
            </w:r>
            <w:r>
              <w:rPr>
                <w:spacing w:val="-2"/>
                <w:sz w:val="20"/>
                <w:szCs w:val="20"/>
              </w:rPr>
              <w:t>次</w:t>
            </w:r>
          </w:p>
        </w:tc>
        <w:tc>
          <w:tcPr>
            <w:tcW w:w="1633" w:type="dxa"/>
            <w:vAlign w:val="top"/>
          </w:tcPr>
          <w:p>
            <w:pPr>
              <w:spacing w:before="90" w:line="196" w:lineRule="auto"/>
              <w:ind w:left="61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continue"/>
            <w:tcBorders>
              <w:top w:val="nil"/>
              <w:bottom w:val="nil"/>
            </w:tcBorders>
            <w:vAlign w:val="top"/>
          </w:tcPr>
          <w:p>
            <w:pPr>
              <w:rPr>
                <w:rFonts w:ascii="Arial"/>
                <w:sz w:val="21"/>
              </w:rPr>
            </w:pPr>
          </w:p>
        </w:tc>
        <w:tc>
          <w:tcPr>
            <w:tcW w:w="2324" w:type="dxa"/>
            <w:vMerge w:val="continue"/>
            <w:tcBorders>
              <w:top w:val="nil"/>
            </w:tcBorders>
            <w:vAlign w:val="top"/>
          </w:tcPr>
          <w:p>
            <w:pPr>
              <w:rPr>
                <w:rFonts w:ascii="Arial"/>
                <w:sz w:val="21"/>
              </w:rPr>
            </w:pPr>
          </w:p>
        </w:tc>
        <w:tc>
          <w:tcPr>
            <w:tcW w:w="1949" w:type="dxa"/>
            <w:vMerge w:val="continue"/>
            <w:tcBorders>
              <w:top w:val="nil"/>
            </w:tcBorders>
            <w:vAlign w:val="top"/>
          </w:tcPr>
          <w:p>
            <w:pPr>
              <w:rPr>
                <w:rFonts w:ascii="Arial"/>
                <w:sz w:val="21"/>
              </w:rPr>
            </w:pPr>
          </w:p>
        </w:tc>
        <w:tc>
          <w:tcPr>
            <w:tcW w:w="1750" w:type="dxa"/>
            <w:vMerge w:val="continue"/>
            <w:tcBorders>
              <w:top w:val="nil"/>
            </w:tcBorders>
            <w:vAlign w:val="top"/>
          </w:tcPr>
          <w:p>
            <w:pPr>
              <w:rPr>
                <w:rFonts w:ascii="Arial"/>
                <w:sz w:val="21"/>
              </w:rPr>
            </w:pPr>
          </w:p>
        </w:tc>
        <w:tc>
          <w:tcPr>
            <w:tcW w:w="1564" w:type="dxa"/>
            <w:vMerge w:val="continue"/>
            <w:tcBorders>
              <w:top w:val="nil"/>
            </w:tcBorders>
            <w:vAlign w:val="top"/>
          </w:tcPr>
          <w:p>
            <w:pPr>
              <w:rPr>
                <w:rFonts w:ascii="Arial"/>
                <w:sz w:val="21"/>
              </w:rPr>
            </w:pPr>
          </w:p>
        </w:tc>
        <w:tc>
          <w:tcPr>
            <w:tcW w:w="2029" w:type="dxa"/>
            <w:vAlign w:val="top"/>
          </w:tcPr>
          <w:p>
            <w:pPr>
              <w:pStyle w:val="6"/>
              <w:spacing w:before="57" w:line="224" w:lineRule="auto"/>
              <w:ind w:right="3"/>
              <w:jc w:val="right"/>
              <w:rPr>
                <w:sz w:val="20"/>
                <w:szCs w:val="20"/>
              </w:rPr>
            </w:pPr>
            <w:r>
              <w:rPr>
                <w:spacing w:val="6"/>
                <w:sz w:val="20"/>
                <w:szCs w:val="20"/>
              </w:rPr>
              <w:t>表土剥离（</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cm</w:t>
            </w:r>
            <w:r>
              <w:rPr>
                <w:spacing w:val="6"/>
                <w:sz w:val="20"/>
                <w:szCs w:val="20"/>
              </w:rPr>
              <w:t>）</w:t>
            </w:r>
          </w:p>
        </w:tc>
        <w:tc>
          <w:tcPr>
            <w:tcW w:w="1288" w:type="dxa"/>
            <w:vAlign w:val="top"/>
          </w:tcPr>
          <w:p>
            <w:pPr>
              <w:spacing w:before="72" w:line="216" w:lineRule="auto"/>
              <w:ind w:left="394"/>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633" w:type="dxa"/>
            <w:vAlign w:val="top"/>
          </w:tcPr>
          <w:p>
            <w:pPr>
              <w:spacing w:before="89" w:line="196" w:lineRule="auto"/>
              <w:ind w:left="61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continue"/>
            <w:tcBorders>
              <w:top w:val="nil"/>
            </w:tcBorders>
            <w:vAlign w:val="top"/>
          </w:tcPr>
          <w:p>
            <w:pPr>
              <w:rPr>
                <w:rFonts w:ascii="Arial"/>
                <w:sz w:val="21"/>
              </w:rPr>
            </w:pPr>
          </w:p>
        </w:tc>
        <w:tc>
          <w:tcPr>
            <w:tcW w:w="2324" w:type="dxa"/>
            <w:vAlign w:val="top"/>
          </w:tcPr>
          <w:p>
            <w:pPr>
              <w:pStyle w:val="6"/>
              <w:spacing w:before="58" w:line="222" w:lineRule="auto"/>
              <w:ind w:right="7"/>
              <w:jc w:val="right"/>
              <w:rPr>
                <w:sz w:val="20"/>
                <w:szCs w:val="20"/>
              </w:rPr>
            </w:pPr>
            <w:r>
              <w:rPr>
                <w:sz w:val="20"/>
                <w:szCs w:val="20"/>
              </w:rPr>
              <w:t>其他费用（前期工作费）</w:t>
            </w:r>
          </w:p>
        </w:tc>
        <w:tc>
          <w:tcPr>
            <w:tcW w:w="1949" w:type="dxa"/>
            <w:vAlign w:val="top"/>
          </w:tcPr>
          <w:p>
            <w:pPr>
              <w:spacing w:before="183" w:line="96" w:lineRule="exact"/>
              <w:ind w:left="760"/>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750" w:type="dxa"/>
            <w:vAlign w:val="top"/>
          </w:tcPr>
          <w:p>
            <w:pPr>
              <w:spacing w:before="183" w:line="96" w:lineRule="exact"/>
              <w:ind w:left="661"/>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564" w:type="dxa"/>
            <w:vAlign w:val="top"/>
          </w:tcPr>
          <w:p>
            <w:pPr>
              <w:spacing w:before="90" w:line="196" w:lineRule="auto"/>
              <w:ind w:left="5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2029" w:type="dxa"/>
            <w:vAlign w:val="top"/>
          </w:tcPr>
          <w:p>
            <w:pPr>
              <w:spacing w:before="183" w:line="96" w:lineRule="exact"/>
              <w:ind w:left="801"/>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288" w:type="dxa"/>
            <w:vAlign w:val="top"/>
          </w:tcPr>
          <w:p>
            <w:pPr>
              <w:spacing w:before="183" w:line="96" w:lineRule="exact"/>
              <w:ind w:left="432"/>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633" w:type="dxa"/>
            <w:vAlign w:val="top"/>
          </w:tcPr>
          <w:p>
            <w:pPr>
              <w:spacing w:before="183" w:line="96" w:lineRule="exact"/>
              <w:ind w:left="601"/>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Align w:val="top"/>
          </w:tcPr>
          <w:p>
            <w:pPr>
              <w:rPr>
                <w:rFonts w:ascii="Arial"/>
                <w:sz w:val="21"/>
              </w:rPr>
            </w:pPr>
          </w:p>
        </w:tc>
        <w:tc>
          <w:tcPr>
            <w:tcW w:w="2324" w:type="dxa"/>
            <w:vAlign w:val="top"/>
          </w:tcPr>
          <w:p>
            <w:pPr>
              <w:pStyle w:val="6"/>
              <w:spacing w:before="58" w:line="224" w:lineRule="auto"/>
              <w:ind w:left="957"/>
              <w:rPr>
                <w:sz w:val="20"/>
                <w:szCs w:val="20"/>
              </w:rPr>
            </w:pPr>
            <w:r>
              <w:rPr>
                <w:spacing w:val="3"/>
                <w:sz w:val="20"/>
                <w:szCs w:val="20"/>
              </w:rPr>
              <w:t>小计</w:t>
            </w:r>
          </w:p>
        </w:tc>
        <w:tc>
          <w:tcPr>
            <w:tcW w:w="1949" w:type="dxa"/>
            <w:vAlign w:val="top"/>
          </w:tcPr>
          <w:p>
            <w:pPr>
              <w:spacing w:before="89" w:line="196" w:lineRule="auto"/>
              <w:ind w:left="77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50" w:type="dxa"/>
            <w:vAlign w:val="top"/>
          </w:tcPr>
          <w:p>
            <w:pPr>
              <w:spacing w:before="89" w:line="196" w:lineRule="auto"/>
              <w:ind w:left="67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64" w:type="dxa"/>
            <w:vAlign w:val="top"/>
          </w:tcPr>
          <w:p>
            <w:pPr>
              <w:spacing w:before="89" w:line="196" w:lineRule="auto"/>
              <w:ind w:left="5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2029" w:type="dxa"/>
            <w:vAlign w:val="top"/>
          </w:tcPr>
          <w:p>
            <w:pPr>
              <w:spacing w:before="182" w:line="96" w:lineRule="exact"/>
              <w:ind w:left="801"/>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288" w:type="dxa"/>
            <w:vAlign w:val="top"/>
          </w:tcPr>
          <w:p>
            <w:pPr>
              <w:spacing w:before="182" w:line="96" w:lineRule="exact"/>
              <w:ind w:left="432"/>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633" w:type="dxa"/>
            <w:vAlign w:val="top"/>
          </w:tcPr>
          <w:p>
            <w:pPr>
              <w:spacing w:before="182" w:line="96" w:lineRule="exact"/>
              <w:ind w:left="601"/>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restart"/>
            <w:tcBorders>
              <w:bottom w:val="nil"/>
            </w:tcBorders>
            <w:vAlign w:val="top"/>
          </w:tcPr>
          <w:p>
            <w:pPr>
              <w:spacing w:line="277" w:lineRule="auto"/>
              <w:rPr>
                <w:rFonts w:ascii="Arial"/>
                <w:sz w:val="21"/>
              </w:rPr>
            </w:pPr>
          </w:p>
          <w:p>
            <w:pPr>
              <w:spacing w:line="278" w:lineRule="auto"/>
              <w:rPr>
                <w:rFonts w:ascii="Arial"/>
                <w:sz w:val="21"/>
              </w:rPr>
            </w:pPr>
          </w:p>
          <w:p>
            <w:pPr>
              <w:pStyle w:val="6"/>
              <w:spacing w:before="65" w:line="224" w:lineRule="auto"/>
              <w:ind w:left="434"/>
              <w:rPr>
                <w:sz w:val="20"/>
                <w:szCs w:val="20"/>
              </w:rPr>
            </w:pPr>
            <w:r>
              <w:rPr>
                <w:spacing w:val="4"/>
                <w:sz w:val="20"/>
                <w:szCs w:val="20"/>
              </w:rPr>
              <w:t>第二阶段</w:t>
            </w:r>
          </w:p>
          <w:p>
            <w:pPr>
              <w:pStyle w:val="6"/>
              <w:spacing w:before="31" w:line="223" w:lineRule="auto"/>
              <w:ind w:left="221"/>
              <w:rPr>
                <w:sz w:val="20"/>
                <w:szCs w:val="20"/>
              </w:rPr>
            </w:pPr>
            <w:r>
              <w:rPr>
                <w:rFonts w:ascii="Times New Roman" w:hAnsi="Times New Roman" w:eastAsia="Times New Roman" w:cs="Times New Roman"/>
                <w:spacing w:val="4"/>
                <w:sz w:val="20"/>
                <w:szCs w:val="20"/>
              </w:rPr>
              <w:t>****</w:t>
            </w:r>
            <w:r>
              <w:rPr>
                <w:spacing w:val="4"/>
                <w:sz w:val="20"/>
                <w:szCs w:val="20"/>
              </w:rPr>
              <w:t>年</w:t>
            </w:r>
            <w:r>
              <w:rPr>
                <w:rFonts w:ascii="Times New Roman" w:hAnsi="Times New Roman" w:eastAsia="Times New Roman" w:cs="Times New Roman"/>
                <w:spacing w:val="4"/>
                <w:sz w:val="20"/>
                <w:szCs w:val="20"/>
              </w:rPr>
              <w:t>****</w:t>
            </w:r>
            <w:r>
              <w:rPr>
                <w:spacing w:val="4"/>
                <w:sz w:val="20"/>
                <w:szCs w:val="20"/>
              </w:rPr>
              <w:t>月</w:t>
            </w:r>
          </w:p>
          <w:p>
            <w:pPr>
              <w:pStyle w:val="6"/>
              <w:spacing w:before="29" w:line="224" w:lineRule="auto"/>
              <w:ind w:left="227"/>
              <w:rPr>
                <w:rFonts w:ascii="Times New Roman" w:hAnsi="Times New Roman" w:eastAsia="Times New Roman" w:cs="Times New Roman"/>
                <w:sz w:val="20"/>
                <w:szCs w:val="20"/>
              </w:rPr>
            </w:pPr>
            <w:r>
              <w:rPr>
                <w:spacing w:val="3"/>
                <w:sz w:val="20"/>
                <w:szCs w:val="20"/>
              </w:rPr>
              <w:t>至</w:t>
            </w:r>
            <w:r>
              <w:rPr>
                <w:rFonts w:ascii="Times New Roman" w:hAnsi="Times New Roman" w:eastAsia="Times New Roman" w:cs="Times New Roman"/>
                <w:spacing w:val="3"/>
                <w:sz w:val="20"/>
                <w:szCs w:val="20"/>
              </w:rPr>
              <w:t>****</w:t>
            </w:r>
            <w:r>
              <w:rPr>
                <w:spacing w:val="3"/>
                <w:sz w:val="20"/>
                <w:szCs w:val="20"/>
              </w:rPr>
              <w:t>年</w:t>
            </w:r>
            <w:r>
              <w:rPr>
                <w:rFonts w:ascii="Times New Roman" w:hAnsi="Times New Roman" w:eastAsia="Times New Roman" w:cs="Times New Roman"/>
                <w:spacing w:val="3"/>
                <w:sz w:val="20"/>
                <w:szCs w:val="20"/>
              </w:rPr>
              <w:t>****</w:t>
            </w:r>
          </w:p>
          <w:p>
            <w:pPr>
              <w:pStyle w:val="6"/>
              <w:spacing w:before="31" w:line="223" w:lineRule="auto"/>
              <w:ind w:left="748"/>
              <w:rPr>
                <w:sz w:val="20"/>
                <w:szCs w:val="20"/>
              </w:rPr>
            </w:pPr>
            <w:r>
              <w:rPr>
                <w:sz w:val="20"/>
                <w:szCs w:val="20"/>
              </w:rPr>
              <w:t>月</w:t>
            </w:r>
          </w:p>
        </w:tc>
        <w:tc>
          <w:tcPr>
            <w:tcW w:w="2324" w:type="dxa"/>
            <w:vMerge w:val="restart"/>
            <w:tcBorders>
              <w:bottom w:val="nil"/>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65" w:line="222" w:lineRule="auto"/>
              <w:ind w:left="653"/>
              <w:rPr>
                <w:sz w:val="20"/>
                <w:szCs w:val="20"/>
              </w:rPr>
            </w:pPr>
            <w:r>
              <w:rPr>
                <w:spacing w:val="5"/>
                <w:sz w:val="20"/>
                <w:szCs w:val="20"/>
              </w:rPr>
              <w:t>临时堆料场</w:t>
            </w:r>
          </w:p>
        </w:tc>
        <w:tc>
          <w:tcPr>
            <w:tcW w:w="1949"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8" w:line="196" w:lineRule="auto"/>
              <w:ind w:left="77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50"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8" w:line="196" w:lineRule="auto"/>
              <w:ind w:left="67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64" w:type="dxa"/>
            <w:vMerge w:val="restart"/>
            <w:tcBorders>
              <w:bottom w:val="nil"/>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58" w:line="196" w:lineRule="auto"/>
              <w:ind w:left="5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2029" w:type="dxa"/>
            <w:vAlign w:val="top"/>
          </w:tcPr>
          <w:p>
            <w:pPr>
              <w:pStyle w:val="6"/>
              <w:spacing w:before="56" w:line="225" w:lineRule="auto"/>
              <w:ind w:left="399"/>
              <w:rPr>
                <w:sz w:val="20"/>
                <w:szCs w:val="20"/>
              </w:rPr>
            </w:pPr>
            <w:r>
              <w:rPr>
                <w:spacing w:val="6"/>
                <w:sz w:val="20"/>
                <w:szCs w:val="20"/>
              </w:rPr>
              <w:t>垫层清理工程</w:t>
            </w:r>
          </w:p>
        </w:tc>
        <w:tc>
          <w:tcPr>
            <w:tcW w:w="1288" w:type="dxa"/>
            <w:vAlign w:val="top"/>
          </w:tcPr>
          <w:p>
            <w:pPr>
              <w:spacing w:before="74" w:line="213" w:lineRule="auto"/>
              <w:ind w:left="394"/>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5"/>
                <w:sz w:val="13"/>
                <w:szCs w:val="13"/>
              </w:rPr>
              <w:t>3</w:t>
            </w:r>
          </w:p>
        </w:tc>
        <w:tc>
          <w:tcPr>
            <w:tcW w:w="1633" w:type="dxa"/>
            <w:vAlign w:val="top"/>
          </w:tcPr>
          <w:p>
            <w:pPr>
              <w:spacing w:before="88" w:line="196" w:lineRule="auto"/>
              <w:ind w:left="61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continue"/>
            <w:tcBorders>
              <w:top w:val="nil"/>
              <w:bottom w:val="nil"/>
            </w:tcBorders>
            <w:vAlign w:val="top"/>
          </w:tcPr>
          <w:p>
            <w:pPr>
              <w:rPr>
                <w:rFonts w:ascii="Arial"/>
                <w:sz w:val="21"/>
              </w:rPr>
            </w:pPr>
          </w:p>
        </w:tc>
        <w:tc>
          <w:tcPr>
            <w:tcW w:w="2324" w:type="dxa"/>
            <w:vMerge w:val="continue"/>
            <w:tcBorders>
              <w:top w:val="nil"/>
              <w:bottom w:val="nil"/>
            </w:tcBorders>
            <w:vAlign w:val="top"/>
          </w:tcPr>
          <w:p>
            <w:pPr>
              <w:rPr>
                <w:rFonts w:ascii="Arial"/>
                <w:sz w:val="21"/>
              </w:rPr>
            </w:pPr>
          </w:p>
        </w:tc>
        <w:tc>
          <w:tcPr>
            <w:tcW w:w="1949" w:type="dxa"/>
            <w:vMerge w:val="continue"/>
            <w:tcBorders>
              <w:top w:val="nil"/>
              <w:bottom w:val="nil"/>
            </w:tcBorders>
            <w:vAlign w:val="top"/>
          </w:tcPr>
          <w:p>
            <w:pPr>
              <w:rPr>
                <w:rFonts w:ascii="Arial"/>
                <w:sz w:val="21"/>
              </w:rPr>
            </w:pPr>
          </w:p>
        </w:tc>
        <w:tc>
          <w:tcPr>
            <w:tcW w:w="1750" w:type="dxa"/>
            <w:vMerge w:val="continue"/>
            <w:tcBorders>
              <w:top w:val="nil"/>
              <w:bottom w:val="nil"/>
            </w:tcBorders>
            <w:vAlign w:val="top"/>
          </w:tcPr>
          <w:p>
            <w:pPr>
              <w:rPr>
                <w:rFonts w:ascii="Arial"/>
                <w:sz w:val="21"/>
              </w:rPr>
            </w:pPr>
          </w:p>
        </w:tc>
        <w:tc>
          <w:tcPr>
            <w:tcW w:w="1564" w:type="dxa"/>
            <w:vMerge w:val="continue"/>
            <w:tcBorders>
              <w:top w:val="nil"/>
              <w:bottom w:val="nil"/>
            </w:tcBorders>
            <w:vAlign w:val="top"/>
          </w:tcPr>
          <w:p>
            <w:pPr>
              <w:rPr>
                <w:rFonts w:ascii="Arial"/>
                <w:sz w:val="21"/>
              </w:rPr>
            </w:pPr>
          </w:p>
        </w:tc>
        <w:tc>
          <w:tcPr>
            <w:tcW w:w="2029" w:type="dxa"/>
            <w:vAlign w:val="top"/>
          </w:tcPr>
          <w:p>
            <w:pPr>
              <w:pStyle w:val="6"/>
              <w:spacing w:before="58" w:line="225" w:lineRule="auto"/>
              <w:ind w:right="3"/>
              <w:jc w:val="right"/>
              <w:rPr>
                <w:sz w:val="20"/>
                <w:szCs w:val="20"/>
              </w:rPr>
            </w:pPr>
            <w:r>
              <w:rPr>
                <w:spacing w:val="6"/>
                <w:sz w:val="20"/>
                <w:szCs w:val="20"/>
              </w:rPr>
              <w:t>表土回覆（</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cm</w:t>
            </w:r>
            <w:r>
              <w:rPr>
                <w:spacing w:val="6"/>
                <w:sz w:val="20"/>
                <w:szCs w:val="20"/>
              </w:rPr>
              <w:t>）</w:t>
            </w:r>
          </w:p>
        </w:tc>
        <w:tc>
          <w:tcPr>
            <w:tcW w:w="1288" w:type="dxa"/>
            <w:vAlign w:val="top"/>
          </w:tcPr>
          <w:p>
            <w:pPr>
              <w:spacing w:before="73" w:line="216" w:lineRule="auto"/>
              <w:ind w:left="394"/>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1633" w:type="dxa"/>
            <w:vAlign w:val="top"/>
          </w:tcPr>
          <w:p>
            <w:pPr>
              <w:spacing w:before="90" w:line="196" w:lineRule="auto"/>
              <w:ind w:left="61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continue"/>
            <w:tcBorders>
              <w:top w:val="nil"/>
              <w:bottom w:val="nil"/>
            </w:tcBorders>
            <w:vAlign w:val="top"/>
          </w:tcPr>
          <w:p>
            <w:pPr>
              <w:rPr>
                <w:rFonts w:ascii="Arial"/>
                <w:sz w:val="21"/>
              </w:rPr>
            </w:pPr>
          </w:p>
        </w:tc>
        <w:tc>
          <w:tcPr>
            <w:tcW w:w="2324" w:type="dxa"/>
            <w:vMerge w:val="continue"/>
            <w:tcBorders>
              <w:top w:val="nil"/>
              <w:bottom w:val="nil"/>
            </w:tcBorders>
            <w:vAlign w:val="top"/>
          </w:tcPr>
          <w:p>
            <w:pPr>
              <w:rPr>
                <w:rFonts w:ascii="Arial"/>
                <w:sz w:val="21"/>
              </w:rPr>
            </w:pPr>
          </w:p>
        </w:tc>
        <w:tc>
          <w:tcPr>
            <w:tcW w:w="1949" w:type="dxa"/>
            <w:vMerge w:val="continue"/>
            <w:tcBorders>
              <w:top w:val="nil"/>
              <w:bottom w:val="nil"/>
            </w:tcBorders>
            <w:vAlign w:val="top"/>
          </w:tcPr>
          <w:p>
            <w:pPr>
              <w:rPr>
                <w:rFonts w:ascii="Arial"/>
                <w:sz w:val="21"/>
              </w:rPr>
            </w:pPr>
          </w:p>
        </w:tc>
        <w:tc>
          <w:tcPr>
            <w:tcW w:w="1750" w:type="dxa"/>
            <w:vMerge w:val="continue"/>
            <w:tcBorders>
              <w:top w:val="nil"/>
              <w:bottom w:val="nil"/>
            </w:tcBorders>
            <w:vAlign w:val="top"/>
          </w:tcPr>
          <w:p>
            <w:pPr>
              <w:rPr>
                <w:rFonts w:ascii="Arial"/>
                <w:sz w:val="21"/>
              </w:rPr>
            </w:pPr>
          </w:p>
        </w:tc>
        <w:tc>
          <w:tcPr>
            <w:tcW w:w="1564" w:type="dxa"/>
            <w:vMerge w:val="continue"/>
            <w:tcBorders>
              <w:top w:val="nil"/>
              <w:bottom w:val="nil"/>
            </w:tcBorders>
            <w:vAlign w:val="top"/>
          </w:tcPr>
          <w:p>
            <w:pPr>
              <w:rPr>
                <w:rFonts w:ascii="Arial"/>
                <w:sz w:val="21"/>
              </w:rPr>
            </w:pPr>
          </w:p>
        </w:tc>
        <w:tc>
          <w:tcPr>
            <w:tcW w:w="2029" w:type="dxa"/>
            <w:vAlign w:val="top"/>
          </w:tcPr>
          <w:p>
            <w:pPr>
              <w:pStyle w:val="6"/>
              <w:spacing w:before="57" w:line="223" w:lineRule="auto"/>
              <w:ind w:left="604"/>
              <w:rPr>
                <w:sz w:val="20"/>
                <w:szCs w:val="20"/>
              </w:rPr>
            </w:pPr>
            <w:r>
              <w:rPr>
                <w:spacing w:val="6"/>
                <w:sz w:val="20"/>
                <w:szCs w:val="20"/>
              </w:rPr>
              <w:t>土地平整</w:t>
            </w:r>
          </w:p>
        </w:tc>
        <w:tc>
          <w:tcPr>
            <w:tcW w:w="1288" w:type="dxa"/>
            <w:vAlign w:val="top"/>
          </w:tcPr>
          <w:p>
            <w:pPr>
              <w:spacing w:before="75" w:line="213" w:lineRule="auto"/>
              <w:ind w:left="394"/>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5"/>
                <w:sz w:val="13"/>
                <w:szCs w:val="13"/>
              </w:rPr>
              <w:t>3</w:t>
            </w:r>
          </w:p>
        </w:tc>
        <w:tc>
          <w:tcPr>
            <w:tcW w:w="1633" w:type="dxa"/>
            <w:vAlign w:val="top"/>
          </w:tcPr>
          <w:p>
            <w:pPr>
              <w:spacing w:before="89" w:line="196" w:lineRule="auto"/>
              <w:ind w:left="61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continue"/>
            <w:tcBorders>
              <w:top w:val="nil"/>
              <w:bottom w:val="nil"/>
            </w:tcBorders>
            <w:vAlign w:val="top"/>
          </w:tcPr>
          <w:p>
            <w:pPr>
              <w:rPr>
                <w:rFonts w:ascii="Arial"/>
                <w:sz w:val="21"/>
              </w:rPr>
            </w:pPr>
          </w:p>
        </w:tc>
        <w:tc>
          <w:tcPr>
            <w:tcW w:w="2324" w:type="dxa"/>
            <w:vMerge w:val="continue"/>
            <w:tcBorders>
              <w:top w:val="nil"/>
              <w:bottom w:val="nil"/>
            </w:tcBorders>
            <w:vAlign w:val="top"/>
          </w:tcPr>
          <w:p>
            <w:pPr>
              <w:rPr>
                <w:rFonts w:ascii="Arial"/>
                <w:sz w:val="21"/>
              </w:rPr>
            </w:pPr>
          </w:p>
        </w:tc>
        <w:tc>
          <w:tcPr>
            <w:tcW w:w="1949" w:type="dxa"/>
            <w:vMerge w:val="continue"/>
            <w:tcBorders>
              <w:top w:val="nil"/>
              <w:bottom w:val="nil"/>
            </w:tcBorders>
            <w:vAlign w:val="top"/>
          </w:tcPr>
          <w:p>
            <w:pPr>
              <w:rPr>
                <w:rFonts w:ascii="Arial"/>
                <w:sz w:val="21"/>
              </w:rPr>
            </w:pPr>
          </w:p>
        </w:tc>
        <w:tc>
          <w:tcPr>
            <w:tcW w:w="1750" w:type="dxa"/>
            <w:vMerge w:val="continue"/>
            <w:tcBorders>
              <w:top w:val="nil"/>
              <w:bottom w:val="nil"/>
            </w:tcBorders>
            <w:vAlign w:val="top"/>
          </w:tcPr>
          <w:p>
            <w:pPr>
              <w:rPr>
                <w:rFonts w:ascii="Arial"/>
                <w:sz w:val="21"/>
              </w:rPr>
            </w:pPr>
          </w:p>
        </w:tc>
        <w:tc>
          <w:tcPr>
            <w:tcW w:w="1564" w:type="dxa"/>
            <w:vMerge w:val="continue"/>
            <w:tcBorders>
              <w:top w:val="nil"/>
              <w:bottom w:val="nil"/>
            </w:tcBorders>
            <w:vAlign w:val="top"/>
          </w:tcPr>
          <w:p>
            <w:pPr>
              <w:rPr>
                <w:rFonts w:ascii="Arial"/>
                <w:sz w:val="21"/>
              </w:rPr>
            </w:pPr>
          </w:p>
        </w:tc>
        <w:tc>
          <w:tcPr>
            <w:tcW w:w="2029" w:type="dxa"/>
            <w:vAlign w:val="top"/>
          </w:tcPr>
          <w:p>
            <w:pPr>
              <w:pStyle w:val="6"/>
              <w:spacing w:before="59" w:line="220" w:lineRule="auto"/>
              <w:ind w:left="148"/>
              <w:rPr>
                <w:rFonts w:ascii="Times New Roman" w:hAnsi="Times New Roman" w:eastAsia="Times New Roman" w:cs="Times New Roman"/>
                <w:sz w:val="20"/>
                <w:szCs w:val="20"/>
              </w:rPr>
            </w:pPr>
            <w:r>
              <w:rPr>
                <w:spacing w:val="6"/>
                <w:sz w:val="20"/>
                <w:szCs w:val="20"/>
              </w:rPr>
              <w:t>土壤培肥（</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w:t>
            </w:r>
          </w:p>
        </w:tc>
        <w:tc>
          <w:tcPr>
            <w:tcW w:w="1288" w:type="dxa"/>
            <w:vAlign w:val="top"/>
          </w:tcPr>
          <w:p>
            <w:pPr>
              <w:spacing w:before="73" w:line="216" w:lineRule="auto"/>
              <w:ind w:left="476"/>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1633" w:type="dxa"/>
            <w:vAlign w:val="top"/>
          </w:tcPr>
          <w:p>
            <w:pPr>
              <w:spacing w:before="90" w:line="196" w:lineRule="auto"/>
              <w:ind w:left="61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continue"/>
            <w:tcBorders>
              <w:top w:val="nil"/>
              <w:bottom w:val="nil"/>
            </w:tcBorders>
            <w:vAlign w:val="top"/>
          </w:tcPr>
          <w:p>
            <w:pPr>
              <w:rPr>
                <w:rFonts w:ascii="Arial"/>
                <w:sz w:val="21"/>
              </w:rPr>
            </w:pPr>
          </w:p>
        </w:tc>
        <w:tc>
          <w:tcPr>
            <w:tcW w:w="2324" w:type="dxa"/>
            <w:vMerge w:val="continue"/>
            <w:tcBorders>
              <w:top w:val="nil"/>
              <w:bottom w:val="nil"/>
            </w:tcBorders>
            <w:vAlign w:val="top"/>
          </w:tcPr>
          <w:p>
            <w:pPr>
              <w:rPr>
                <w:rFonts w:ascii="Arial"/>
                <w:sz w:val="21"/>
              </w:rPr>
            </w:pPr>
          </w:p>
        </w:tc>
        <w:tc>
          <w:tcPr>
            <w:tcW w:w="1949" w:type="dxa"/>
            <w:vMerge w:val="continue"/>
            <w:tcBorders>
              <w:top w:val="nil"/>
              <w:bottom w:val="nil"/>
            </w:tcBorders>
            <w:vAlign w:val="top"/>
          </w:tcPr>
          <w:p>
            <w:pPr>
              <w:rPr>
                <w:rFonts w:ascii="Arial"/>
                <w:sz w:val="21"/>
              </w:rPr>
            </w:pPr>
          </w:p>
        </w:tc>
        <w:tc>
          <w:tcPr>
            <w:tcW w:w="1750" w:type="dxa"/>
            <w:vMerge w:val="continue"/>
            <w:tcBorders>
              <w:top w:val="nil"/>
              <w:bottom w:val="nil"/>
            </w:tcBorders>
            <w:vAlign w:val="top"/>
          </w:tcPr>
          <w:p>
            <w:pPr>
              <w:rPr>
                <w:rFonts w:ascii="Arial"/>
                <w:sz w:val="21"/>
              </w:rPr>
            </w:pPr>
          </w:p>
        </w:tc>
        <w:tc>
          <w:tcPr>
            <w:tcW w:w="1564" w:type="dxa"/>
            <w:vMerge w:val="continue"/>
            <w:tcBorders>
              <w:top w:val="nil"/>
              <w:bottom w:val="nil"/>
            </w:tcBorders>
            <w:vAlign w:val="top"/>
          </w:tcPr>
          <w:p>
            <w:pPr>
              <w:rPr>
                <w:rFonts w:ascii="Arial"/>
                <w:sz w:val="21"/>
              </w:rPr>
            </w:pPr>
          </w:p>
        </w:tc>
        <w:tc>
          <w:tcPr>
            <w:tcW w:w="2029" w:type="dxa"/>
            <w:vAlign w:val="top"/>
          </w:tcPr>
          <w:p>
            <w:pPr>
              <w:pStyle w:val="6"/>
              <w:spacing w:before="57" w:line="224" w:lineRule="auto"/>
              <w:ind w:left="604"/>
              <w:rPr>
                <w:sz w:val="20"/>
                <w:szCs w:val="20"/>
              </w:rPr>
            </w:pPr>
            <w:r>
              <w:rPr>
                <w:spacing w:val="6"/>
                <w:sz w:val="20"/>
                <w:szCs w:val="20"/>
              </w:rPr>
              <w:t>土地翻耕</w:t>
            </w:r>
          </w:p>
        </w:tc>
        <w:tc>
          <w:tcPr>
            <w:tcW w:w="1288" w:type="dxa"/>
            <w:vAlign w:val="top"/>
          </w:tcPr>
          <w:p>
            <w:pPr>
              <w:spacing w:before="72" w:line="216" w:lineRule="auto"/>
              <w:ind w:left="476"/>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1633" w:type="dxa"/>
            <w:vAlign w:val="top"/>
          </w:tcPr>
          <w:p>
            <w:pPr>
              <w:spacing w:before="89" w:line="196" w:lineRule="auto"/>
              <w:ind w:left="61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continue"/>
            <w:tcBorders>
              <w:top w:val="nil"/>
              <w:bottom w:val="nil"/>
            </w:tcBorders>
            <w:vAlign w:val="top"/>
          </w:tcPr>
          <w:p>
            <w:pPr>
              <w:rPr>
                <w:rFonts w:ascii="Arial"/>
                <w:sz w:val="21"/>
              </w:rPr>
            </w:pPr>
          </w:p>
        </w:tc>
        <w:tc>
          <w:tcPr>
            <w:tcW w:w="2324" w:type="dxa"/>
            <w:vMerge w:val="continue"/>
            <w:tcBorders>
              <w:top w:val="nil"/>
            </w:tcBorders>
            <w:vAlign w:val="top"/>
          </w:tcPr>
          <w:p>
            <w:pPr>
              <w:rPr>
                <w:rFonts w:ascii="Arial"/>
                <w:sz w:val="21"/>
              </w:rPr>
            </w:pPr>
          </w:p>
        </w:tc>
        <w:tc>
          <w:tcPr>
            <w:tcW w:w="1949" w:type="dxa"/>
            <w:vMerge w:val="continue"/>
            <w:tcBorders>
              <w:top w:val="nil"/>
            </w:tcBorders>
            <w:vAlign w:val="top"/>
          </w:tcPr>
          <w:p>
            <w:pPr>
              <w:rPr>
                <w:rFonts w:ascii="Arial"/>
                <w:sz w:val="21"/>
              </w:rPr>
            </w:pPr>
          </w:p>
        </w:tc>
        <w:tc>
          <w:tcPr>
            <w:tcW w:w="1750" w:type="dxa"/>
            <w:vMerge w:val="continue"/>
            <w:tcBorders>
              <w:top w:val="nil"/>
            </w:tcBorders>
            <w:vAlign w:val="top"/>
          </w:tcPr>
          <w:p>
            <w:pPr>
              <w:rPr>
                <w:rFonts w:ascii="Arial"/>
                <w:sz w:val="21"/>
              </w:rPr>
            </w:pPr>
          </w:p>
        </w:tc>
        <w:tc>
          <w:tcPr>
            <w:tcW w:w="1564" w:type="dxa"/>
            <w:vMerge w:val="continue"/>
            <w:tcBorders>
              <w:top w:val="nil"/>
            </w:tcBorders>
            <w:vAlign w:val="top"/>
          </w:tcPr>
          <w:p>
            <w:pPr>
              <w:rPr>
                <w:rFonts w:ascii="Arial"/>
                <w:sz w:val="21"/>
              </w:rPr>
            </w:pPr>
          </w:p>
        </w:tc>
        <w:tc>
          <w:tcPr>
            <w:tcW w:w="2029" w:type="dxa"/>
            <w:vAlign w:val="top"/>
          </w:tcPr>
          <w:p>
            <w:pPr>
              <w:pStyle w:val="6"/>
              <w:spacing w:before="58" w:line="223" w:lineRule="auto"/>
              <w:ind w:left="393"/>
              <w:rPr>
                <w:sz w:val="20"/>
                <w:szCs w:val="20"/>
              </w:rPr>
            </w:pPr>
            <w:r>
              <w:rPr>
                <w:spacing w:val="7"/>
                <w:sz w:val="20"/>
                <w:szCs w:val="20"/>
              </w:rPr>
              <w:t>土壤质量监测</w:t>
            </w:r>
          </w:p>
        </w:tc>
        <w:tc>
          <w:tcPr>
            <w:tcW w:w="1288" w:type="dxa"/>
            <w:vAlign w:val="top"/>
          </w:tcPr>
          <w:p>
            <w:pPr>
              <w:pStyle w:val="6"/>
              <w:spacing w:before="59" w:line="225" w:lineRule="auto"/>
              <w:ind w:left="422"/>
              <w:rPr>
                <w:sz w:val="20"/>
                <w:szCs w:val="20"/>
              </w:rPr>
            </w:pPr>
            <w:r>
              <w:rPr>
                <w:spacing w:val="-2"/>
                <w:sz w:val="20"/>
                <w:szCs w:val="20"/>
              </w:rPr>
              <w:t>点</w:t>
            </w:r>
            <w:r>
              <w:rPr>
                <w:rFonts w:ascii="Times New Roman" w:hAnsi="Times New Roman" w:eastAsia="Times New Roman" w:cs="Times New Roman"/>
                <w:spacing w:val="-2"/>
                <w:sz w:val="20"/>
                <w:szCs w:val="20"/>
              </w:rPr>
              <w:t>•</w:t>
            </w:r>
            <w:r>
              <w:rPr>
                <w:spacing w:val="-2"/>
                <w:sz w:val="20"/>
                <w:szCs w:val="20"/>
              </w:rPr>
              <w:t>次</w:t>
            </w:r>
          </w:p>
        </w:tc>
        <w:tc>
          <w:tcPr>
            <w:tcW w:w="1633" w:type="dxa"/>
            <w:vAlign w:val="top"/>
          </w:tcPr>
          <w:p>
            <w:pPr>
              <w:spacing w:before="90" w:line="196" w:lineRule="auto"/>
              <w:ind w:left="61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Merge w:val="continue"/>
            <w:tcBorders>
              <w:top w:val="nil"/>
            </w:tcBorders>
            <w:vAlign w:val="top"/>
          </w:tcPr>
          <w:p>
            <w:pPr>
              <w:rPr>
                <w:rFonts w:ascii="Arial"/>
                <w:sz w:val="21"/>
              </w:rPr>
            </w:pPr>
          </w:p>
        </w:tc>
        <w:tc>
          <w:tcPr>
            <w:tcW w:w="2324" w:type="dxa"/>
            <w:vAlign w:val="top"/>
          </w:tcPr>
          <w:p>
            <w:pPr>
              <w:pStyle w:val="6"/>
              <w:spacing w:before="58" w:line="222" w:lineRule="auto"/>
              <w:ind w:left="858"/>
              <w:rPr>
                <w:sz w:val="20"/>
                <w:szCs w:val="20"/>
              </w:rPr>
            </w:pPr>
            <w:r>
              <w:rPr>
                <w:spacing w:val="4"/>
                <w:sz w:val="20"/>
                <w:szCs w:val="20"/>
              </w:rPr>
              <w:t>预备费</w:t>
            </w:r>
          </w:p>
        </w:tc>
        <w:tc>
          <w:tcPr>
            <w:tcW w:w="1949" w:type="dxa"/>
            <w:vAlign w:val="top"/>
          </w:tcPr>
          <w:p>
            <w:pPr>
              <w:spacing w:before="182" w:line="96" w:lineRule="exact"/>
              <w:ind w:left="760"/>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750" w:type="dxa"/>
            <w:vAlign w:val="top"/>
          </w:tcPr>
          <w:p>
            <w:pPr>
              <w:spacing w:before="182" w:line="96" w:lineRule="exact"/>
              <w:ind w:left="661"/>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564" w:type="dxa"/>
            <w:vAlign w:val="top"/>
          </w:tcPr>
          <w:p>
            <w:pPr>
              <w:spacing w:before="89" w:line="196" w:lineRule="auto"/>
              <w:ind w:left="5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2029" w:type="dxa"/>
            <w:vAlign w:val="top"/>
          </w:tcPr>
          <w:p>
            <w:pPr>
              <w:spacing w:before="182" w:line="96" w:lineRule="exact"/>
              <w:ind w:left="801"/>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288" w:type="dxa"/>
            <w:vAlign w:val="top"/>
          </w:tcPr>
          <w:p>
            <w:pPr>
              <w:spacing w:before="182" w:line="96" w:lineRule="exact"/>
              <w:ind w:left="432"/>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633" w:type="dxa"/>
            <w:vAlign w:val="top"/>
          </w:tcPr>
          <w:p>
            <w:pPr>
              <w:spacing w:before="182" w:line="96" w:lineRule="exact"/>
              <w:ind w:left="601"/>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1676" w:type="dxa"/>
            <w:vAlign w:val="top"/>
          </w:tcPr>
          <w:p>
            <w:pPr>
              <w:rPr>
                <w:rFonts w:ascii="Arial"/>
                <w:sz w:val="21"/>
              </w:rPr>
            </w:pPr>
          </w:p>
        </w:tc>
        <w:tc>
          <w:tcPr>
            <w:tcW w:w="2324" w:type="dxa"/>
            <w:vAlign w:val="top"/>
          </w:tcPr>
          <w:p>
            <w:pPr>
              <w:pStyle w:val="6"/>
              <w:spacing w:before="57" w:line="224" w:lineRule="auto"/>
              <w:ind w:left="957"/>
              <w:rPr>
                <w:sz w:val="20"/>
                <w:szCs w:val="20"/>
              </w:rPr>
            </w:pPr>
            <w:r>
              <w:rPr>
                <w:spacing w:val="3"/>
                <w:sz w:val="20"/>
                <w:szCs w:val="20"/>
              </w:rPr>
              <w:t>小计</w:t>
            </w:r>
          </w:p>
        </w:tc>
        <w:tc>
          <w:tcPr>
            <w:tcW w:w="1949" w:type="dxa"/>
            <w:vAlign w:val="top"/>
          </w:tcPr>
          <w:p>
            <w:pPr>
              <w:spacing w:before="88" w:line="196" w:lineRule="auto"/>
              <w:ind w:left="776"/>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750" w:type="dxa"/>
            <w:vAlign w:val="top"/>
          </w:tcPr>
          <w:p>
            <w:pPr>
              <w:spacing w:before="88" w:line="196" w:lineRule="auto"/>
              <w:ind w:left="67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64" w:type="dxa"/>
            <w:vAlign w:val="top"/>
          </w:tcPr>
          <w:p>
            <w:pPr>
              <w:spacing w:before="88" w:line="196" w:lineRule="auto"/>
              <w:ind w:left="5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2029" w:type="dxa"/>
            <w:vAlign w:val="top"/>
          </w:tcPr>
          <w:p>
            <w:pPr>
              <w:spacing w:before="181" w:line="96" w:lineRule="exact"/>
              <w:ind w:left="801"/>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288" w:type="dxa"/>
            <w:vAlign w:val="top"/>
          </w:tcPr>
          <w:p>
            <w:pPr>
              <w:spacing w:before="181" w:line="96" w:lineRule="exact"/>
              <w:ind w:left="432"/>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c>
          <w:tcPr>
            <w:tcW w:w="1633" w:type="dxa"/>
            <w:vAlign w:val="top"/>
          </w:tcPr>
          <w:p>
            <w:pPr>
              <w:spacing w:before="181" w:line="96" w:lineRule="exact"/>
              <w:ind w:left="601"/>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7699" w:type="dxa"/>
            <w:gridSpan w:val="4"/>
            <w:vAlign w:val="top"/>
          </w:tcPr>
          <w:p>
            <w:pPr>
              <w:pStyle w:val="6"/>
              <w:spacing w:before="58" w:line="224" w:lineRule="auto"/>
              <w:ind w:left="3649"/>
              <w:rPr>
                <w:sz w:val="20"/>
                <w:szCs w:val="20"/>
              </w:rPr>
            </w:pPr>
            <w:r>
              <w:rPr>
                <w:b/>
                <w:bCs/>
                <w:spacing w:val="2"/>
                <w:sz w:val="20"/>
                <w:szCs w:val="20"/>
              </w:rPr>
              <w:t>合计</w:t>
            </w:r>
          </w:p>
        </w:tc>
        <w:tc>
          <w:tcPr>
            <w:tcW w:w="1564" w:type="dxa"/>
            <w:vAlign w:val="top"/>
          </w:tcPr>
          <w:p>
            <w:pPr>
              <w:spacing w:before="94" w:line="192" w:lineRule="auto"/>
              <w:ind w:left="583"/>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w:t>
            </w:r>
          </w:p>
        </w:tc>
        <w:tc>
          <w:tcPr>
            <w:tcW w:w="2029" w:type="dxa"/>
            <w:vAlign w:val="top"/>
          </w:tcPr>
          <w:p>
            <w:pPr>
              <w:spacing w:before="181" w:line="97" w:lineRule="exact"/>
              <w:ind w:left="800"/>
              <w:rPr>
                <w:rFonts w:ascii="Times New Roman" w:hAnsi="Times New Roman" w:eastAsia="Times New Roman" w:cs="Times New Roman"/>
                <w:sz w:val="20"/>
                <w:szCs w:val="20"/>
              </w:rPr>
            </w:pPr>
            <w:r>
              <w:rPr>
                <w:rFonts w:ascii="Times New Roman" w:hAnsi="Times New Roman" w:eastAsia="Times New Roman" w:cs="Times New Roman"/>
                <w:b/>
                <w:bCs/>
                <w:spacing w:val="10"/>
                <w:position w:val="-2"/>
                <w:sz w:val="20"/>
                <w:szCs w:val="20"/>
              </w:rPr>
              <w:t>——</w:t>
            </w:r>
          </w:p>
        </w:tc>
        <w:tc>
          <w:tcPr>
            <w:tcW w:w="1288" w:type="dxa"/>
            <w:vAlign w:val="top"/>
          </w:tcPr>
          <w:p>
            <w:pPr>
              <w:spacing w:before="181" w:line="97" w:lineRule="exact"/>
              <w:ind w:left="432"/>
              <w:rPr>
                <w:rFonts w:ascii="Times New Roman" w:hAnsi="Times New Roman" w:eastAsia="Times New Roman" w:cs="Times New Roman"/>
                <w:sz w:val="20"/>
                <w:szCs w:val="20"/>
              </w:rPr>
            </w:pPr>
            <w:r>
              <w:rPr>
                <w:rFonts w:ascii="Times New Roman" w:hAnsi="Times New Roman" w:eastAsia="Times New Roman" w:cs="Times New Roman"/>
                <w:b/>
                <w:bCs/>
                <w:spacing w:val="10"/>
                <w:position w:val="-2"/>
                <w:sz w:val="20"/>
                <w:szCs w:val="20"/>
              </w:rPr>
              <w:t>——</w:t>
            </w:r>
          </w:p>
        </w:tc>
        <w:tc>
          <w:tcPr>
            <w:tcW w:w="1633" w:type="dxa"/>
            <w:vAlign w:val="top"/>
          </w:tcPr>
          <w:p>
            <w:pPr>
              <w:spacing w:before="181" w:line="97" w:lineRule="exact"/>
              <w:ind w:left="601"/>
              <w:rPr>
                <w:rFonts w:ascii="Times New Roman" w:hAnsi="Times New Roman" w:eastAsia="Times New Roman" w:cs="Times New Roman"/>
                <w:sz w:val="20"/>
                <w:szCs w:val="20"/>
              </w:rPr>
            </w:pPr>
            <w:r>
              <w:rPr>
                <w:rFonts w:ascii="Times New Roman" w:hAnsi="Times New Roman" w:eastAsia="Times New Roman" w:cs="Times New Roman"/>
                <w:b/>
                <w:bCs/>
                <w:spacing w:val="10"/>
                <w:position w:val="-2"/>
                <w:sz w:val="20"/>
                <w:szCs w:val="20"/>
              </w:rPr>
              <w:t>——</w:t>
            </w:r>
          </w:p>
        </w:tc>
      </w:tr>
    </w:tbl>
    <w:p>
      <w:pPr>
        <w:pStyle w:val="2"/>
        <w:spacing w:line="262" w:lineRule="auto"/>
      </w:pPr>
    </w:p>
    <w:p>
      <w:pPr>
        <w:pStyle w:val="2"/>
        <w:spacing w:line="262" w:lineRule="auto"/>
      </w:pPr>
    </w:p>
    <w:p>
      <w:pPr>
        <w:pStyle w:val="2"/>
        <w:spacing w:line="262" w:lineRule="auto"/>
      </w:pPr>
    </w:p>
    <w:p>
      <w:pPr>
        <w:pStyle w:val="2"/>
        <w:spacing w:line="262" w:lineRule="auto"/>
      </w:pPr>
    </w:p>
    <w:p>
      <w:pPr>
        <w:pStyle w:val="2"/>
        <w:spacing w:line="262" w:lineRule="auto"/>
      </w:pPr>
    </w:p>
    <w:p>
      <w:pPr>
        <w:pStyle w:val="2"/>
        <w:spacing w:line="263" w:lineRule="auto"/>
      </w:pPr>
    </w:p>
    <w:p>
      <w:pPr>
        <w:pStyle w:val="2"/>
        <w:spacing w:line="263" w:lineRule="auto"/>
      </w:pPr>
    </w:p>
    <w:p>
      <w:pPr>
        <w:pStyle w:val="2"/>
        <w:spacing w:line="263" w:lineRule="auto"/>
      </w:pPr>
    </w:p>
    <w:p>
      <w:pPr>
        <w:pStyle w:val="2"/>
        <w:spacing w:line="263" w:lineRule="auto"/>
      </w:pPr>
    </w:p>
    <w:p>
      <w:pPr>
        <w:pStyle w:val="2"/>
        <w:spacing w:line="263" w:lineRule="auto"/>
      </w:pPr>
    </w:p>
    <w:p>
      <w:pPr>
        <w:spacing w:line="29" w:lineRule="exact"/>
        <w:ind w:firstLine="112"/>
      </w:pPr>
      <w:r>
        <w:pict>
          <v:shape id="_x0000_s1172" o:spid="_x0000_s1172" style="height:1.45pt;width:700.1pt;" fillcolor="#000000" filled="t" stroked="f" coordsize="14001,29" path="m0,0l14001,0,14001,28,0,28,0,0xe">
            <v:path/>
            <v:fill on="t" focussize="0,0"/>
            <v:stroke on="f"/>
            <v:imagedata o:title=""/>
            <o:lock v:ext="edit"/>
            <w10:wrap type="none"/>
            <w10:anchorlock/>
          </v:shape>
        </w:pict>
      </w:r>
    </w:p>
    <w:p>
      <w:pPr>
        <w:spacing w:line="29" w:lineRule="exact"/>
        <w:sectPr>
          <w:headerReference r:id="rId112" w:type="default"/>
          <w:footerReference r:id="rId113" w:type="default"/>
          <w:pgSz w:w="16839" w:h="11906"/>
          <w:pgMar w:top="1171" w:right="1314" w:bottom="1289" w:left="1305" w:header="863" w:footer="990" w:gutter="0"/>
          <w:cols w:space="720" w:num="1"/>
        </w:sectPr>
      </w:pPr>
    </w:p>
    <w:p>
      <w:pPr>
        <w:spacing w:before="338" w:line="226" w:lineRule="auto"/>
        <w:ind w:left="3053"/>
        <w:outlineLvl w:val="0"/>
        <w:rPr>
          <w:rFonts w:ascii="黑体" w:hAnsi="黑体" w:eastAsia="黑体" w:cs="黑体"/>
          <w:sz w:val="31"/>
          <w:szCs w:val="31"/>
        </w:rPr>
      </w:pPr>
      <w:r>
        <w:pict>
          <v:shape id="_x0000_s1173" o:spid="_x0000_s1173" style="position:absolute;left:0pt;margin-left:79.35pt;margin-top:59.3pt;height:0.75pt;width:453.65pt;mso-position-horizontal-relative:page;mso-position-vertical-relative:page;z-index:251786240;mso-width-relative:page;mso-height-relative:page;" fillcolor="#000000" filled="t" stroked="f" coordsize="9072,15" o:allowincell="f" path="m0,0l9072,0,9072,14,0,14,0,0xe">
            <v:path/>
            <v:fill on="t" focussize="0,0"/>
            <v:stroke on="f"/>
            <v:imagedata o:title=""/>
            <o:lock v:ext="edit"/>
          </v:shape>
        </w:pict>
      </w:r>
      <w:bookmarkStart w:id="72" w:name="bookmark89"/>
      <w:bookmarkEnd w:id="72"/>
      <w:bookmarkStart w:id="73" w:name="bookmark37"/>
      <w:bookmarkEnd w:id="73"/>
      <w:r>
        <w:rPr>
          <w:rFonts w:ascii="Times New Roman" w:hAnsi="Times New Roman" w:eastAsia="Times New Roman" w:cs="Times New Roman"/>
          <w:spacing w:val="4"/>
          <w:sz w:val="31"/>
          <w:szCs w:val="31"/>
        </w:rPr>
        <w:t xml:space="preserve">10  </w:t>
      </w:r>
      <w:r>
        <w:rPr>
          <w:rFonts w:ascii="黑体" w:hAnsi="黑体" w:eastAsia="黑体" w:cs="黑体"/>
          <w:spacing w:val="4"/>
          <w:sz w:val="31"/>
          <w:szCs w:val="31"/>
        </w:rPr>
        <w:t>土地复垦效益分析</w:t>
      </w:r>
    </w:p>
    <w:p>
      <w:pPr>
        <w:spacing w:before="128" w:line="221" w:lineRule="auto"/>
        <w:ind w:left="34"/>
        <w:outlineLvl w:val="1"/>
        <w:rPr>
          <w:rFonts w:ascii="黑体" w:hAnsi="黑体" w:eastAsia="黑体" w:cs="黑体"/>
          <w:sz w:val="30"/>
          <w:szCs w:val="30"/>
        </w:rPr>
      </w:pPr>
      <w:bookmarkStart w:id="74" w:name="bookmark90"/>
      <w:bookmarkEnd w:id="74"/>
      <w:bookmarkStart w:id="75" w:name="bookmark38"/>
      <w:bookmarkEnd w:id="75"/>
      <w:r>
        <w:rPr>
          <w:rFonts w:ascii="Times New Roman" w:hAnsi="Times New Roman" w:eastAsia="Times New Roman" w:cs="Times New Roman"/>
          <w:spacing w:val="-7"/>
          <w:sz w:val="30"/>
          <w:szCs w:val="30"/>
        </w:rPr>
        <w:t>10.1</w:t>
      </w:r>
      <w:r>
        <w:rPr>
          <w:rFonts w:ascii="Times New Roman" w:hAnsi="Times New Roman" w:eastAsia="Times New Roman" w:cs="Times New Roman"/>
          <w:spacing w:val="9"/>
          <w:sz w:val="30"/>
          <w:szCs w:val="30"/>
        </w:rPr>
        <w:t xml:space="preserve">  </w:t>
      </w:r>
      <w:r>
        <w:rPr>
          <w:rFonts w:ascii="黑体" w:hAnsi="黑体" w:eastAsia="黑体" w:cs="黑体"/>
          <w:spacing w:val="-7"/>
          <w:sz w:val="30"/>
          <w:szCs w:val="30"/>
        </w:rPr>
        <w:t>经济效益</w:t>
      </w:r>
    </w:p>
    <w:p>
      <w:pPr>
        <w:spacing w:before="172" w:line="299" w:lineRule="auto"/>
        <w:ind w:left="8" w:firstLine="498"/>
        <w:rPr>
          <w:rFonts w:ascii="FangSong_GB2312" w:hAnsi="FangSong_GB2312" w:eastAsia="FangSong_GB2312" w:cs="FangSong_GB2312"/>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pacing w:val="-18"/>
          <w:sz w:val="24"/>
          <w:szCs w:val="24"/>
        </w:rPr>
        <w:t xml:space="preserve"> </w:t>
      </w:r>
      <w:r>
        <w:rPr>
          <w:rFonts w:ascii="FangSong_GB2312" w:hAnsi="FangSong_GB2312" w:eastAsia="FangSong_GB2312" w:cs="FangSong_GB2312"/>
          <w:sz w:val="24"/>
          <w:szCs w:val="24"/>
        </w:rPr>
        <w:t>、项目复垦费用总投资约</w:t>
      </w:r>
      <w:r>
        <w:rPr>
          <w:rFonts w:ascii="Times New Roman" w:hAnsi="Times New Roman" w:eastAsia="Times New Roman" w:cs="Times New Roman"/>
          <w:sz w:val="24"/>
          <w:szCs w:val="24"/>
        </w:rPr>
        <w:t>****</w:t>
      </w:r>
      <w:r>
        <w:rPr>
          <w:rFonts w:ascii="FangSong_GB2312" w:hAnsi="FangSong_GB2312" w:eastAsia="FangSong_GB2312" w:cs="FangSong_GB2312"/>
          <w:sz w:val="24"/>
          <w:szCs w:val="24"/>
        </w:rPr>
        <w:t xml:space="preserve">万元，土地复垦资金投入与使用，可带动相关产业 </w:t>
      </w:r>
      <w:r>
        <w:rPr>
          <w:rFonts w:ascii="FangSong_GB2312" w:hAnsi="FangSong_GB2312" w:eastAsia="FangSong_GB2312" w:cs="FangSong_GB2312"/>
          <w:spacing w:val="-1"/>
          <w:sz w:val="24"/>
          <w:szCs w:val="24"/>
        </w:rPr>
        <w:t>发展，并对促进社会经济发展具有积极意义。</w:t>
      </w:r>
    </w:p>
    <w:p>
      <w:pPr>
        <w:spacing w:before="221" w:line="299" w:lineRule="auto"/>
        <w:ind w:left="11" w:right="49" w:firstLine="472"/>
        <w:rPr>
          <w:rFonts w:ascii="FangSong_GB2312" w:hAnsi="FangSong_GB2312" w:eastAsia="FangSong_GB2312" w:cs="FangSong_GB2312"/>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pacing w:val="-29"/>
          <w:sz w:val="24"/>
          <w:szCs w:val="24"/>
        </w:rPr>
        <w:t xml:space="preserve"> </w:t>
      </w:r>
      <w:r>
        <w:rPr>
          <w:rFonts w:ascii="FangSong_GB2312" w:hAnsi="FangSong_GB2312" w:eastAsia="FangSong_GB2312" w:cs="FangSong_GB2312"/>
          <w:sz w:val="24"/>
          <w:szCs w:val="24"/>
        </w:rPr>
        <w:t>、通过土地复垦后，使项目区与周边地貌相一</w:t>
      </w:r>
      <w:r>
        <w:rPr>
          <w:rFonts w:ascii="FangSong_GB2312" w:hAnsi="FangSong_GB2312" w:eastAsia="FangSong_GB2312" w:cs="FangSong_GB2312"/>
          <w:spacing w:val="-1"/>
          <w:sz w:val="24"/>
          <w:szCs w:val="24"/>
        </w:rPr>
        <w:t>致，从而减少国家应对水土流失、</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土地沙漠化等的资金投入。</w:t>
      </w:r>
    </w:p>
    <w:p>
      <w:pPr>
        <w:spacing w:before="192" w:line="221" w:lineRule="auto"/>
        <w:ind w:left="34"/>
        <w:outlineLvl w:val="1"/>
        <w:rPr>
          <w:rFonts w:ascii="黑体" w:hAnsi="黑体" w:eastAsia="黑体" w:cs="黑体"/>
          <w:sz w:val="30"/>
          <w:szCs w:val="30"/>
        </w:rPr>
      </w:pPr>
      <w:bookmarkStart w:id="76" w:name="bookmark91"/>
      <w:bookmarkEnd w:id="76"/>
      <w:bookmarkStart w:id="77" w:name="bookmark39"/>
      <w:bookmarkEnd w:id="77"/>
      <w:r>
        <w:rPr>
          <w:rFonts w:ascii="Times New Roman" w:hAnsi="Times New Roman" w:eastAsia="Times New Roman" w:cs="Times New Roman"/>
          <w:spacing w:val="-4"/>
          <w:sz w:val="30"/>
          <w:szCs w:val="30"/>
        </w:rPr>
        <w:t xml:space="preserve">10.2  </w:t>
      </w:r>
      <w:r>
        <w:rPr>
          <w:rFonts w:ascii="黑体" w:hAnsi="黑体" w:eastAsia="黑体" w:cs="黑体"/>
          <w:spacing w:val="-4"/>
          <w:sz w:val="30"/>
          <w:szCs w:val="30"/>
        </w:rPr>
        <w:t>社会效益</w:t>
      </w:r>
    </w:p>
    <w:p>
      <w:pPr>
        <w:spacing w:before="172" w:line="368" w:lineRule="auto"/>
        <w:ind w:left="11" w:firstLine="48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土地复垦是关系国计民生的大事，不仅对生态恢复有着重大意义，而且对社会的安</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z w:val="24"/>
          <w:szCs w:val="24"/>
        </w:rPr>
        <w:t>定团结和稳定发展也起着重要作用。本土地复垦方案</w:t>
      </w:r>
      <w:r>
        <w:rPr>
          <w:rFonts w:ascii="FangSong_GB2312" w:hAnsi="FangSong_GB2312" w:eastAsia="FangSong_GB2312" w:cs="FangSong_GB2312"/>
          <w:spacing w:val="-1"/>
          <w:sz w:val="24"/>
          <w:szCs w:val="24"/>
        </w:rPr>
        <w:t>实施后，将发挥以下社会效益：</w:t>
      </w:r>
    </w:p>
    <w:p>
      <w:pPr>
        <w:spacing w:before="45" w:line="374" w:lineRule="auto"/>
        <w:ind w:left="9" w:firstLine="494"/>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一是喀什华电</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4"/>
          <w:sz w:val="24"/>
          <w:szCs w:val="24"/>
        </w:rPr>
        <w:t>万千瓦热电联产项目临时用地土地复垦</w:t>
      </w:r>
      <w:r>
        <w:rPr>
          <w:rFonts w:ascii="FangSong_GB2312" w:hAnsi="FangSong_GB2312" w:eastAsia="FangSong_GB2312" w:cs="FangSong_GB2312"/>
          <w:spacing w:val="-5"/>
          <w:sz w:val="24"/>
          <w:szCs w:val="24"/>
        </w:rPr>
        <w:t>方案实施后，可以最大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程度减少建设工程对土地的损毁，保证损毁土地及时复垦，减少水土流失和土地沙化，</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1"/>
          <w:sz w:val="24"/>
          <w:szCs w:val="24"/>
        </w:rPr>
        <w:t>确保项目区的安全生产。</w:t>
      </w:r>
    </w:p>
    <w:p>
      <w:pPr>
        <w:spacing w:before="40" w:line="368" w:lineRule="auto"/>
        <w:ind w:left="23" w:firstLine="478"/>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二是喀什华电</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4"/>
          <w:sz w:val="24"/>
          <w:szCs w:val="24"/>
        </w:rPr>
        <w:t>万千瓦热电联产项目临时用地土地复垦方案</w:t>
      </w:r>
      <w:r>
        <w:rPr>
          <w:rFonts w:ascii="FangSong_GB2312" w:hAnsi="FangSong_GB2312" w:eastAsia="FangSong_GB2312" w:cs="FangSong_GB2312"/>
          <w:spacing w:val="-5"/>
          <w:sz w:val="24"/>
          <w:szCs w:val="24"/>
        </w:rPr>
        <w:t>实施后，能够减少</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生态环境的损毁，改善项目区区域生态环境，促使当地社会生态良性发展。</w:t>
      </w:r>
    </w:p>
    <w:p>
      <w:pPr>
        <w:spacing w:before="41" w:line="370" w:lineRule="auto"/>
        <w:ind w:left="12" w:firstLine="49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三是开展土地复垦工作需要较多的工作人员，能够为当地劳动力提供更</w:t>
      </w:r>
      <w:r>
        <w:rPr>
          <w:rFonts w:ascii="FangSong_GB2312" w:hAnsi="FangSong_GB2312" w:eastAsia="FangSong_GB2312" w:cs="FangSong_GB2312"/>
          <w:spacing w:val="-3"/>
          <w:sz w:val="24"/>
          <w:szCs w:val="24"/>
        </w:rPr>
        <w:t>多的就业机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会，对于维护社会和谐稳定起到积极的促进作用。</w:t>
      </w:r>
    </w:p>
    <w:p>
      <w:pPr>
        <w:spacing w:before="8" w:line="221" w:lineRule="auto"/>
        <w:ind w:left="34"/>
        <w:outlineLvl w:val="1"/>
        <w:rPr>
          <w:rFonts w:ascii="黑体" w:hAnsi="黑体" w:eastAsia="黑体" w:cs="黑体"/>
          <w:sz w:val="30"/>
          <w:szCs w:val="30"/>
        </w:rPr>
      </w:pPr>
      <w:bookmarkStart w:id="78" w:name="bookmark92"/>
      <w:bookmarkEnd w:id="78"/>
      <w:bookmarkStart w:id="79" w:name="bookmark40"/>
      <w:bookmarkEnd w:id="79"/>
      <w:r>
        <w:rPr>
          <w:rFonts w:ascii="Times New Roman" w:hAnsi="Times New Roman" w:eastAsia="Times New Roman" w:cs="Times New Roman"/>
          <w:spacing w:val="-4"/>
          <w:sz w:val="30"/>
          <w:szCs w:val="30"/>
        </w:rPr>
        <w:t xml:space="preserve">10.3  </w:t>
      </w:r>
      <w:r>
        <w:rPr>
          <w:rFonts w:ascii="黑体" w:hAnsi="黑体" w:eastAsia="黑体" w:cs="黑体"/>
          <w:spacing w:val="-4"/>
          <w:sz w:val="30"/>
          <w:szCs w:val="30"/>
        </w:rPr>
        <w:t>生态效益</w:t>
      </w:r>
    </w:p>
    <w:p>
      <w:pPr>
        <w:spacing w:before="172" w:line="374" w:lineRule="auto"/>
        <w:ind w:left="4" w:firstLine="486"/>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土地是一个自然、经济、社会的综合体，同时也是一个巨大的生态系统。土地复垦</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是与生态重建密切结合的大型工程。在作为祖国</w:t>
      </w:r>
      <w:r>
        <w:rPr>
          <w:rFonts w:ascii="FangSong_GB2312" w:hAnsi="FangSong_GB2312" w:eastAsia="FangSong_GB2312" w:cs="FangSong_GB2312"/>
          <w:spacing w:val="-2"/>
          <w:sz w:val="24"/>
          <w:szCs w:val="24"/>
        </w:rPr>
        <w:t>绿色屏障的地区进行土地复垦，其生态</w:t>
      </w:r>
      <w:r>
        <w:rPr>
          <w:rFonts w:ascii="FangSong_GB2312" w:hAnsi="FangSong_GB2312" w:eastAsia="FangSong_GB2312" w:cs="FangSong_GB2312"/>
          <w:sz w:val="24"/>
          <w:szCs w:val="24"/>
        </w:rPr>
        <w:t xml:space="preserve"> 意义极其重大。土地复垦的实施对生态环境的影响表现在</w:t>
      </w:r>
      <w:r>
        <w:rPr>
          <w:rFonts w:ascii="FangSong_GB2312" w:hAnsi="FangSong_GB2312" w:eastAsia="FangSong_GB2312" w:cs="FangSong_GB2312"/>
          <w:spacing w:val="-1"/>
          <w:sz w:val="24"/>
          <w:szCs w:val="24"/>
        </w:rPr>
        <w:t>以下几个方面：</w:t>
      </w:r>
    </w:p>
    <w:p>
      <w:pPr>
        <w:spacing w:before="42" w:line="377" w:lineRule="auto"/>
        <w:ind w:left="6" w:firstLine="497"/>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一是防风固沙，减轻土地沙漠化。喀什地区地处塔里木盆地西部，生态环境极</w:t>
      </w:r>
      <w:r>
        <w:rPr>
          <w:rFonts w:ascii="FangSong_GB2312" w:hAnsi="FangSong_GB2312" w:eastAsia="FangSong_GB2312" w:cs="FangSong_GB2312"/>
          <w:spacing w:val="-3"/>
          <w:sz w:val="24"/>
          <w:szCs w:val="24"/>
        </w:rPr>
        <w:t>其脆</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弱，在此进行大规模建设工程，不可避免将</w:t>
      </w:r>
      <w:r>
        <w:rPr>
          <w:rFonts w:ascii="FangSong_GB2312" w:hAnsi="FangSong_GB2312" w:eastAsia="FangSong_GB2312" w:cs="FangSong_GB2312"/>
          <w:spacing w:val="-2"/>
          <w:sz w:val="24"/>
          <w:szCs w:val="24"/>
        </w:rPr>
        <w:t>对生态环境造成破坏，并在一定程度上加剧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边缘生态系统退化与土地沙化。通过实施土</w:t>
      </w:r>
      <w:r>
        <w:rPr>
          <w:rFonts w:ascii="FangSong_GB2312" w:hAnsi="FangSong_GB2312" w:eastAsia="FangSong_GB2312" w:cs="FangSong_GB2312"/>
          <w:spacing w:val="-2"/>
          <w:sz w:val="24"/>
          <w:szCs w:val="24"/>
        </w:rPr>
        <w:t>地复垦工程可以防止周边生态系统退化与土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地沙漠化。</w:t>
      </w:r>
    </w:p>
    <w:p>
      <w:pPr>
        <w:spacing w:before="41" w:line="368" w:lineRule="auto"/>
        <w:ind w:left="8" w:firstLine="49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二是遏制生态环境恶化，恢复和改善生态系统。项目区实施土地复垦之后，吸引周</w:t>
      </w:r>
      <w:r>
        <w:rPr>
          <w:rFonts w:ascii="FangSong_GB2312" w:hAnsi="FangSong_GB2312" w:eastAsia="FangSong_GB2312" w:cs="FangSong_GB2312"/>
          <w:sz w:val="24"/>
          <w:szCs w:val="24"/>
        </w:rPr>
        <w:t xml:space="preserve"> 边动物群落的回迁，增加动物群落多样性，达到植</w:t>
      </w:r>
      <w:r>
        <w:rPr>
          <w:rFonts w:ascii="FangSong_GB2312" w:hAnsi="FangSong_GB2312" w:eastAsia="FangSong_GB2312" w:cs="FangSong_GB2312"/>
          <w:spacing w:val="-1"/>
          <w:sz w:val="24"/>
          <w:szCs w:val="24"/>
        </w:rPr>
        <w:t>物动物群落的动态平衡。</w:t>
      </w:r>
    </w:p>
    <w:p>
      <w:pPr>
        <w:spacing w:before="40" w:line="368" w:lineRule="auto"/>
        <w:ind w:left="16" w:firstLine="49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三是涵养水源，改良土壤。通过土壤重构等工程的实施，项目区土壤结</w:t>
      </w:r>
      <w:r>
        <w:rPr>
          <w:rFonts w:ascii="FangSong_GB2312" w:hAnsi="FangSong_GB2312" w:eastAsia="FangSong_GB2312" w:cs="FangSong_GB2312"/>
          <w:spacing w:val="-3"/>
          <w:sz w:val="24"/>
          <w:szCs w:val="24"/>
        </w:rPr>
        <w:t>构得到了改</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善，土地质量得到提高，涵养水源能力得到提升。</w:t>
      </w:r>
    </w:p>
    <w:p>
      <w:pPr>
        <w:spacing w:line="29" w:lineRule="exact"/>
      </w:pPr>
      <w:r>
        <w:pict>
          <v:shape id="_x0000_s1174" o:spid="_x0000_s1174"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114" w:type="default"/>
          <w:footerReference r:id="rId115" w:type="default"/>
          <w:pgSz w:w="11906" w:h="16839"/>
          <w:pgMar w:top="1171" w:right="1246" w:bottom="1289" w:left="1587" w:header="863" w:footer="990" w:gutter="0"/>
          <w:cols w:space="720" w:num="1"/>
        </w:sectPr>
      </w:pPr>
    </w:p>
    <w:p>
      <w:pPr>
        <w:spacing w:before="339" w:line="228" w:lineRule="auto"/>
        <w:ind w:left="3694"/>
        <w:outlineLvl w:val="0"/>
        <w:rPr>
          <w:rFonts w:ascii="黑体" w:hAnsi="黑体" w:eastAsia="黑体" w:cs="黑体"/>
          <w:sz w:val="31"/>
          <w:szCs w:val="31"/>
        </w:rPr>
      </w:pPr>
      <w:r>
        <w:pict>
          <v:shape id="_x0000_s1175" o:spid="_x0000_s1175" style="position:absolute;left:0pt;margin-left:79.35pt;margin-top:59.3pt;height:0.75pt;width:453.65pt;mso-position-horizontal-relative:page;mso-position-vertical-relative:page;z-index:251787264;mso-width-relative:page;mso-height-relative:page;" fillcolor="#000000" filled="t" stroked="f" coordsize="9072,15" o:allowincell="f" path="m0,0l9072,0,9072,14,0,14,0,0xe">
            <v:path/>
            <v:fill on="t" focussize="0,0"/>
            <v:stroke on="f"/>
            <v:imagedata o:title=""/>
            <o:lock v:ext="edit"/>
          </v:shape>
        </w:pict>
      </w:r>
      <w:bookmarkStart w:id="80" w:name="bookmark93"/>
      <w:bookmarkEnd w:id="80"/>
      <w:bookmarkStart w:id="81" w:name="bookmark41"/>
      <w:bookmarkEnd w:id="81"/>
      <w:r>
        <w:rPr>
          <w:rFonts w:ascii="Times New Roman" w:hAnsi="Times New Roman" w:eastAsia="Times New Roman" w:cs="Times New Roman"/>
          <w:spacing w:val="2"/>
          <w:sz w:val="31"/>
          <w:szCs w:val="31"/>
        </w:rPr>
        <w:t xml:space="preserve">11  </w:t>
      </w:r>
      <w:r>
        <w:rPr>
          <w:rFonts w:ascii="黑体" w:hAnsi="黑体" w:eastAsia="黑体" w:cs="黑体"/>
          <w:spacing w:val="2"/>
          <w:sz w:val="31"/>
          <w:szCs w:val="31"/>
        </w:rPr>
        <w:t>保障措施</w:t>
      </w:r>
    </w:p>
    <w:p>
      <w:pPr>
        <w:spacing w:before="125" w:line="222" w:lineRule="auto"/>
        <w:ind w:left="34"/>
        <w:outlineLvl w:val="1"/>
        <w:rPr>
          <w:rFonts w:ascii="黑体" w:hAnsi="黑体" w:eastAsia="黑体" w:cs="黑体"/>
          <w:sz w:val="30"/>
          <w:szCs w:val="30"/>
        </w:rPr>
      </w:pPr>
      <w:bookmarkStart w:id="82" w:name="bookmark94"/>
      <w:bookmarkEnd w:id="82"/>
      <w:bookmarkStart w:id="83" w:name="bookmark42"/>
      <w:bookmarkEnd w:id="83"/>
      <w:r>
        <w:rPr>
          <w:rFonts w:ascii="Times New Roman" w:hAnsi="Times New Roman" w:eastAsia="Times New Roman" w:cs="Times New Roman"/>
          <w:spacing w:val="-4"/>
          <w:sz w:val="30"/>
          <w:szCs w:val="30"/>
        </w:rPr>
        <w:t xml:space="preserve">11.1  </w:t>
      </w:r>
      <w:r>
        <w:rPr>
          <w:rFonts w:ascii="黑体" w:hAnsi="黑体" w:eastAsia="黑体" w:cs="黑体"/>
          <w:spacing w:val="-4"/>
          <w:sz w:val="30"/>
          <w:szCs w:val="30"/>
        </w:rPr>
        <w:t>组织保障措施</w:t>
      </w:r>
    </w:p>
    <w:p>
      <w:pPr>
        <w:spacing w:before="149" w:line="223" w:lineRule="auto"/>
        <w:ind w:left="32"/>
        <w:outlineLvl w:val="2"/>
        <w:rPr>
          <w:rFonts w:ascii="黑体" w:hAnsi="黑体" w:eastAsia="黑体" w:cs="黑体"/>
          <w:sz w:val="28"/>
          <w:szCs w:val="28"/>
        </w:rPr>
      </w:pPr>
      <w:r>
        <w:rPr>
          <w:rFonts w:ascii="Times New Roman" w:hAnsi="Times New Roman" w:eastAsia="Times New Roman" w:cs="Times New Roman"/>
          <w:spacing w:val="-4"/>
          <w:sz w:val="28"/>
          <w:szCs w:val="28"/>
        </w:rPr>
        <w:t xml:space="preserve">11.1.1  </w:t>
      </w:r>
      <w:r>
        <w:rPr>
          <w:rFonts w:ascii="黑体" w:hAnsi="黑体" w:eastAsia="黑体" w:cs="黑体"/>
          <w:spacing w:val="-4"/>
          <w:sz w:val="28"/>
          <w:szCs w:val="28"/>
        </w:rPr>
        <w:t>组织保障</w:t>
      </w:r>
    </w:p>
    <w:p>
      <w:pPr>
        <w:spacing w:before="184" w:line="380" w:lineRule="auto"/>
        <w:ind w:left="14" w:right="70" w:firstLine="507"/>
        <w:jc w:val="both"/>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由华电喀什能源有限公司全面负责本项目的土地复垦工作，土地复垦方案报请自然</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2"/>
          <w:sz w:val="24"/>
          <w:szCs w:val="24"/>
        </w:rPr>
        <w:t>资源行政主管部门审批后，由建设单位负责组织实施，认真贯彻、执行“谁破坏、谁复</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垦”的复垦方针。明确分工、责任到人，同时制定本复垦方案实施的目标责任制，制定</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单位内部自我检查、监督制，杜绝边复垦、边损毁的现象发生，定期向主管领导汇报复</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垦进展情况，每年向地方自然资源主管部门报告土地损毁及复垦情况，接受地方自然资</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源主管部门对本方案复垦工作的监督检查，定期培训土地复垦管理技术人员，提高人员</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素质和管理水平。</w:t>
      </w:r>
    </w:p>
    <w:p>
      <w:pPr>
        <w:spacing w:before="41" w:line="380" w:lineRule="auto"/>
        <w:ind w:left="11" w:firstLine="484"/>
        <w:jc w:val="both"/>
        <w:rPr>
          <w:rFonts w:ascii="FangSong_GB2312" w:hAnsi="FangSong_GB2312" w:eastAsia="FangSong_GB2312" w:cs="FangSong_GB2312"/>
          <w:sz w:val="24"/>
          <w:szCs w:val="24"/>
        </w:rPr>
      </w:pPr>
      <w:r>
        <w:rPr>
          <w:rFonts w:ascii="FangSong_GB2312" w:hAnsi="FangSong_GB2312" w:eastAsia="FangSong_GB2312" w:cs="FangSong_GB2312"/>
          <w:sz w:val="24"/>
          <w:szCs w:val="24"/>
        </w:rPr>
        <w:t>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66 </w:t>
      </w:r>
      <w:r>
        <w:rPr>
          <w:rFonts w:ascii="FangSong_GB2312" w:hAnsi="FangSong_GB2312" w:eastAsia="FangSong_GB2312" w:cs="FangSong_GB2312"/>
          <w:sz w:val="24"/>
          <w:szCs w:val="24"/>
        </w:rPr>
        <w:t>万千瓦热电联产项目临时用地的土地复垦实施方式为</w:t>
      </w:r>
      <w:r>
        <w:rPr>
          <w:rFonts w:ascii="FangSong_GB2312" w:hAnsi="FangSong_GB2312" w:eastAsia="FangSong_GB2312" w:cs="FangSong_GB2312"/>
          <w:spacing w:val="-1"/>
          <w:sz w:val="24"/>
          <w:szCs w:val="24"/>
        </w:rPr>
        <w:t>由华电喀什能</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源有限公司土地复垦管理部门组织采取自行复垦的方式。由华电喀什能源有限公司土地</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z w:val="24"/>
          <w:szCs w:val="24"/>
        </w:rPr>
        <w:t>复垦实施管理部门应严格按照本复垦方案制定的复垦措施、复垦工作计划、复垦投资、</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4"/>
          <w:sz w:val="24"/>
          <w:szCs w:val="24"/>
        </w:rPr>
        <w:t>复垦标准和复垦目标等要求，采用项目管理的方式完成喀什华电</w:t>
      </w:r>
      <w:r>
        <w:rPr>
          <w:rFonts w:ascii="FangSong_GB2312" w:hAnsi="FangSong_GB2312" w:eastAsia="FangSong_GB2312" w:cs="FangSong_GB2312"/>
          <w:spacing w:val="-44"/>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4"/>
          <w:sz w:val="24"/>
          <w:szCs w:val="24"/>
        </w:rPr>
        <w:t>万千瓦热电联产</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项目临时用地复垦工作，并对复垦工程施工队伍人员的专业素质乃至本复垦项目的项目</w:t>
      </w:r>
      <w:r>
        <w:rPr>
          <w:rFonts w:ascii="FangSong_GB2312" w:hAnsi="FangSong_GB2312" w:eastAsia="FangSong_GB2312" w:cs="FangSong_GB2312"/>
          <w:spacing w:val="14"/>
          <w:sz w:val="24"/>
          <w:szCs w:val="24"/>
        </w:rPr>
        <w:t xml:space="preserve"> </w:t>
      </w:r>
      <w:r>
        <w:rPr>
          <w:rFonts w:ascii="FangSong_GB2312" w:hAnsi="FangSong_GB2312" w:eastAsia="FangSong_GB2312" w:cs="FangSong_GB2312"/>
          <w:spacing w:val="-6"/>
          <w:sz w:val="24"/>
          <w:szCs w:val="24"/>
        </w:rPr>
        <w:t>经理、工程师的经历、能力进行必要的严格的考核，保证复垦工程质量，防止质量事故、</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1"/>
          <w:sz w:val="24"/>
          <w:szCs w:val="24"/>
        </w:rPr>
        <w:t>安全事故的发生，并制定本项目土地复垦实施办法。</w:t>
      </w:r>
    </w:p>
    <w:p>
      <w:pPr>
        <w:spacing w:before="20" w:line="224" w:lineRule="auto"/>
        <w:ind w:left="32"/>
        <w:outlineLvl w:val="2"/>
        <w:rPr>
          <w:rFonts w:ascii="黑体" w:hAnsi="黑体" w:eastAsia="黑体" w:cs="黑体"/>
          <w:sz w:val="28"/>
          <w:szCs w:val="28"/>
        </w:rPr>
      </w:pPr>
      <w:r>
        <w:rPr>
          <w:rFonts w:ascii="Times New Roman" w:hAnsi="Times New Roman" w:eastAsia="Times New Roman" w:cs="Times New Roman"/>
          <w:spacing w:val="-6"/>
          <w:sz w:val="28"/>
          <w:szCs w:val="28"/>
        </w:rPr>
        <w:t>11.1.2</w:t>
      </w:r>
      <w:r>
        <w:rPr>
          <w:rFonts w:ascii="Times New Roman" w:hAnsi="Times New Roman" w:eastAsia="Times New Roman" w:cs="Times New Roman"/>
          <w:spacing w:val="8"/>
          <w:sz w:val="28"/>
          <w:szCs w:val="28"/>
        </w:rPr>
        <w:t xml:space="preserve">  </w:t>
      </w:r>
      <w:r>
        <w:rPr>
          <w:rFonts w:ascii="黑体" w:hAnsi="黑体" w:eastAsia="黑体" w:cs="黑体"/>
          <w:spacing w:val="-6"/>
          <w:sz w:val="28"/>
          <w:szCs w:val="28"/>
        </w:rPr>
        <w:t>管理保障</w:t>
      </w:r>
    </w:p>
    <w:p>
      <w:pPr>
        <w:spacing w:before="179" w:line="374" w:lineRule="auto"/>
        <w:ind w:left="5" w:right="70" w:firstLine="482"/>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a</w:t>
      </w:r>
      <w:r>
        <w:rPr>
          <w:rFonts w:ascii="FangSong_GB2312" w:hAnsi="FangSong_GB2312" w:eastAsia="FangSong_GB2312" w:cs="FangSong_GB2312"/>
          <w:spacing w:val="2"/>
          <w:sz w:val="24"/>
          <w:szCs w:val="24"/>
        </w:rPr>
        <w:t>）按照本土地复垦方案制定阶段复垦计划和年度土地复垦实施计划，逐地落实，</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1"/>
          <w:sz w:val="24"/>
          <w:szCs w:val="24"/>
        </w:rPr>
        <w:t>及时调整因项目区产能产生变动的复垦计划，</w:t>
      </w:r>
      <w:r>
        <w:rPr>
          <w:rFonts w:ascii="FangSong_GB2312" w:hAnsi="FangSong_GB2312" w:eastAsia="FangSong_GB2312" w:cs="FangSong_GB2312"/>
          <w:spacing w:val="-2"/>
          <w:sz w:val="24"/>
          <w:szCs w:val="24"/>
        </w:rPr>
        <w:t>对土地复垦实行统一管理，接受接受地方</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自然资源主管部门的监督管理。</w:t>
      </w:r>
    </w:p>
    <w:p>
      <w:pPr>
        <w:spacing w:before="43" w:line="368" w:lineRule="auto"/>
        <w:ind w:left="6" w:right="71" w:firstLine="472"/>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b</w:t>
      </w:r>
      <w:r>
        <w:rPr>
          <w:rFonts w:ascii="FangSong_GB2312" w:hAnsi="FangSong_GB2312" w:eastAsia="FangSong_GB2312" w:cs="FangSong_GB2312"/>
          <w:spacing w:val="2"/>
          <w:sz w:val="24"/>
          <w:szCs w:val="24"/>
        </w:rPr>
        <w:t>）协调土地复垦工程与相关工程的关系，确保土地复垦工程正常施工。最大</w:t>
      </w:r>
      <w:r>
        <w:rPr>
          <w:rFonts w:ascii="FangSong_GB2312" w:hAnsi="FangSong_GB2312" w:eastAsia="FangSong_GB2312" w:cs="FangSong_GB2312"/>
          <w:spacing w:val="1"/>
          <w:sz w:val="24"/>
          <w:szCs w:val="24"/>
        </w:rPr>
        <w:t>程度</w:t>
      </w:r>
      <w:r>
        <w:rPr>
          <w:rFonts w:ascii="FangSong_GB2312" w:hAnsi="FangSong_GB2312" w:eastAsia="FangSong_GB2312" w:cs="FangSong_GB2312"/>
          <w:sz w:val="24"/>
          <w:szCs w:val="24"/>
        </w:rPr>
        <w:t xml:space="preserve"> 减少项目建设生产活动对土地的损毁，保证</w:t>
      </w:r>
      <w:r>
        <w:rPr>
          <w:rFonts w:ascii="FangSong_GB2312" w:hAnsi="FangSong_GB2312" w:eastAsia="FangSong_GB2312" w:cs="FangSong_GB2312"/>
          <w:spacing w:val="-1"/>
          <w:sz w:val="24"/>
          <w:szCs w:val="24"/>
        </w:rPr>
        <w:t>损毁土地及时复垦。</w:t>
      </w:r>
    </w:p>
    <w:p>
      <w:pPr>
        <w:spacing w:before="43" w:line="375" w:lineRule="auto"/>
        <w:ind w:left="14" w:right="70" w:firstLine="473"/>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c</w:t>
      </w:r>
      <w:r>
        <w:rPr>
          <w:rFonts w:ascii="FangSong_GB2312" w:hAnsi="FangSong_GB2312" w:eastAsia="FangSong_GB2312" w:cs="FangSong_GB2312"/>
          <w:spacing w:val="2"/>
          <w:sz w:val="24"/>
          <w:szCs w:val="24"/>
        </w:rPr>
        <w:t>）加强土地复垦政策宣传，深入开展我国土地基本国情和国策教育，调动土地复</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垦的积极性。提高社会对土地复垦在保护生态环境和经济社会可持续发展中的重要作用</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4"/>
          <w:sz w:val="24"/>
          <w:szCs w:val="24"/>
        </w:rPr>
        <w:t>的认识。</w:t>
      </w:r>
    </w:p>
    <w:p>
      <w:pPr>
        <w:spacing w:before="7" w:line="223" w:lineRule="auto"/>
        <w:ind w:left="34"/>
        <w:outlineLvl w:val="1"/>
        <w:rPr>
          <w:rFonts w:ascii="黑体" w:hAnsi="黑体" w:eastAsia="黑体" w:cs="黑体"/>
          <w:sz w:val="30"/>
          <w:szCs w:val="30"/>
        </w:rPr>
      </w:pPr>
      <w:bookmarkStart w:id="84" w:name="bookmark43"/>
      <w:bookmarkEnd w:id="84"/>
      <w:bookmarkStart w:id="85" w:name="bookmark95"/>
      <w:bookmarkEnd w:id="85"/>
      <w:r>
        <w:rPr>
          <w:rFonts w:ascii="Times New Roman" w:hAnsi="Times New Roman" w:eastAsia="Times New Roman" w:cs="Times New Roman"/>
          <w:spacing w:val="-4"/>
          <w:sz w:val="30"/>
          <w:szCs w:val="30"/>
        </w:rPr>
        <w:t xml:space="preserve">11.2  </w:t>
      </w:r>
      <w:r>
        <w:rPr>
          <w:rFonts w:ascii="黑体" w:hAnsi="黑体" w:eastAsia="黑体" w:cs="黑体"/>
          <w:spacing w:val="-4"/>
          <w:sz w:val="30"/>
          <w:szCs w:val="30"/>
        </w:rPr>
        <w:t>费用保障措施</w:t>
      </w:r>
    </w:p>
    <w:p>
      <w:pPr>
        <w:spacing w:before="146" w:line="222" w:lineRule="auto"/>
        <w:ind w:left="32"/>
        <w:outlineLvl w:val="2"/>
        <w:rPr>
          <w:rFonts w:ascii="黑体" w:hAnsi="黑体" w:eastAsia="黑体" w:cs="黑体"/>
          <w:sz w:val="28"/>
          <w:szCs w:val="28"/>
        </w:rPr>
      </w:pPr>
      <w:r>
        <w:rPr>
          <w:rFonts w:ascii="Times New Roman" w:hAnsi="Times New Roman" w:eastAsia="Times New Roman" w:cs="Times New Roman"/>
          <w:spacing w:val="-7"/>
          <w:sz w:val="28"/>
          <w:szCs w:val="28"/>
        </w:rPr>
        <w:t>11.2.1</w:t>
      </w:r>
      <w:r>
        <w:rPr>
          <w:rFonts w:ascii="Times New Roman" w:hAnsi="Times New Roman" w:eastAsia="Times New Roman" w:cs="Times New Roman"/>
          <w:spacing w:val="13"/>
          <w:sz w:val="28"/>
          <w:szCs w:val="28"/>
        </w:rPr>
        <w:t xml:space="preserve">  </w:t>
      </w:r>
      <w:r>
        <w:rPr>
          <w:rFonts w:ascii="黑体" w:hAnsi="黑体" w:eastAsia="黑体" w:cs="黑体"/>
          <w:spacing w:val="-7"/>
          <w:sz w:val="28"/>
          <w:szCs w:val="28"/>
        </w:rPr>
        <w:t>资金来源</w:t>
      </w:r>
    </w:p>
    <w:p>
      <w:pPr>
        <w:spacing w:before="140" w:line="29" w:lineRule="exact"/>
      </w:pPr>
      <w:r>
        <w:pict>
          <v:shape id="_x0000_s1176" o:spid="_x0000_s1176"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116" w:type="default"/>
          <w:footerReference r:id="rId117" w:type="default"/>
          <w:pgSz w:w="11906" w:h="16839"/>
          <w:pgMar w:top="1171" w:right="1176" w:bottom="1289" w:left="1587" w:header="863" w:footer="990" w:gutter="0"/>
          <w:cols w:space="720" w:num="1"/>
        </w:sectPr>
      </w:pPr>
    </w:p>
    <w:p>
      <w:pPr>
        <w:pStyle w:val="2"/>
        <w:spacing w:line="304" w:lineRule="auto"/>
      </w:pPr>
      <w:r>
        <w:pict>
          <v:shape id="_x0000_s1177" o:spid="_x0000_s1177" style="position:absolute;left:0pt;margin-left:0pt;margin-top:1pt;height:0.75pt;width:453.65pt;z-index:251788288;mso-width-relative:page;mso-height-relative:page;" fillcolor="#000000" filled="t" stroked="f" coordsize="9072,15" path="m0,0l9072,0,9072,14,0,14,0,0xe">
            <v:path/>
            <v:fill on="t" focussize="0,0"/>
            <v:stroke on="f"/>
            <v:imagedata o:title=""/>
            <o:lock v:ext="edit"/>
          </v:shape>
        </w:pict>
      </w:r>
    </w:p>
    <w:p>
      <w:pPr>
        <w:spacing w:before="78" w:line="381" w:lineRule="auto"/>
        <w:ind w:left="4" w:right="28" w:firstLine="49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复垦资金的保证是土地复垦工作顺利开展和取得成功的重要保证。没有资金支持，</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1"/>
          <w:sz w:val="24"/>
          <w:szCs w:val="24"/>
        </w:rPr>
        <w:t>即使拥有再好的复垦技术和复垦条件，要想取得</w:t>
      </w:r>
      <w:r>
        <w:rPr>
          <w:rFonts w:ascii="FangSong_GB2312" w:hAnsi="FangSong_GB2312" w:eastAsia="FangSong_GB2312" w:cs="FangSong_GB2312"/>
          <w:spacing w:val="-2"/>
          <w:sz w:val="24"/>
          <w:szCs w:val="24"/>
        </w:rPr>
        <w:t>良好的治理效果也是非常困难的。根据</w:t>
      </w:r>
      <w:r>
        <w:rPr>
          <w:rFonts w:ascii="FangSong_GB2312" w:hAnsi="FangSong_GB2312" w:eastAsia="FangSong_GB2312" w:cs="FangSong_GB2312"/>
          <w:sz w:val="24"/>
          <w:szCs w:val="24"/>
        </w:rPr>
        <w:t xml:space="preserve"> 我国《土地复垦条例》（国务院令〔</w:t>
      </w:r>
      <w:r>
        <w:rPr>
          <w:rFonts w:ascii="Times New Roman" w:hAnsi="Times New Roman" w:eastAsia="Times New Roman" w:cs="Times New Roman"/>
          <w:sz w:val="24"/>
          <w:szCs w:val="24"/>
        </w:rPr>
        <w:t>2011</w:t>
      </w:r>
      <w:r>
        <w:rPr>
          <w:rFonts w:ascii="FangSong_GB2312" w:hAnsi="FangSong_GB2312" w:eastAsia="FangSong_GB2312" w:cs="FangSong_GB2312"/>
          <w:sz w:val="24"/>
          <w:szCs w:val="24"/>
        </w:rPr>
        <w:t>〕第</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z w:val="24"/>
          <w:szCs w:val="24"/>
        </w:rPr>
        <w:t>592</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z w:val="24"/>
          <w:szCs w:val="24"/>
        </w:rPr>
        <w:t>号）第</w:t>
      </w:r>
      <w:r>
        <w:rPr>
          <w:rFonts w:ascii="FangSong_GB2312" w:hAnsi="FangSong_GB2312" w:eastAsia="FangSong_GB2312" w:cs="FangSong_GB2312"/>
          <w:spacing w:val="-48"/>
          <w:sz w:val="24"/>
          <w:szCs w:val="24"/>
        </w:rPr>
        <w:t xml:space="preserve"> </w:t>
      </w:r>
      <w:r>
        <w:rPr>
          <w:rFonts w:ascii="Times New Roman" w:hAnsi="Times New Roman" w:eastAsia="Times New Roman" w:cs="Times New Roman"/>
          <w:sz w:val="24"/>
          <w:szCs w:val="24"/>
        </w:rPr>
        <w:t xml:space="preserve">3 </w:t>
      </w:r>
      <w:r>
        <w:rPr>
          <w:rFonts w:ascii="FangSong_GB2312" w:hAnsi="FangSong_GB2312" w:eastAsia="FangSong_GB2312" w:cs="FangSong_GB2312"/>
          <w:spacing w:val="-1"/>
          <w:sz w:val="24"/>
          <w:szCs w:val="24"/>
        </w:rPr>
        <w:t>条和</w:t>
      </w:r>
      <w:r>
        <w:rPr>
          <w:rFonts w:ascii="FangSong_GB2312" w:hAnsi="FangSong_GB2312" w:eastAsia="FangSong_GB2312" w:cs="FangSong_GB2312"/>
          <w:spacing w:val="-30"/>
          <w:sz w:val="24"/>
          <w:szCs w:val="24"/>
        </w:rPr>
        <w:t xml:space="preserve"> </w:t>
      </w:r>
      <w:r>
        <w:rPr>
          <w:rFonts w:ascii="Times New Roman" w:hAnsi="Times New Roman" w:eastAsia="Times New Roman" w:cs="Times New Roman"/>
          <w:spacing w:val="-1"/>
          <w:sz w:val="24"/>
          <w:szCs w:val="24"/>
        </w:rPr>
        <w:t xml:space="preserve">15 </w:t>
      </w:r>
      <w:r>
        <w:rPr>
          <w:rFonts w:ascii="FangSong_GB2312" w:hAnsi="FangSong_GB2312" w:eastAsia="FangSong_GB2312" w:cs="FangSong_GB2312"/>
          <w:spacing w:val="-1"/>
          <w:sz w:val="24"/>
          <w:szCs w:val="24"/>
        </w:rPr>
        <w:t>条的规定：生产建</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设活动损毁的土地，按照“谁损毁、谁复垦”的</w:t>
      </w:r>
      <w:r>
        <w:rPr>
          <w:rFonts w:ascii="FangSong_GB2312" w:hAnsi="FangSong_GB2312" w:eastAsia="FangSong_GB2312" w:cs="FangSong_GB2312"/>
          <w:spacing w:val="-2"/>
          <w:sz w:val="24"/>
          <w:szCs w:val="24"/>
        </w:rPr>
        <w:t>原则，由生产建设单位或者个人（土地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复垦义务人）负责复垦；土地复垦义务人应当将</w:t>
      </w:r>
      <w:r>
        <w:rPr>
          <w:rFonts w:ascii="FangSong_GB2312" w:hAnsi="FangSong_GB2312" w:eastAsia="FangSong_GB2312" w:cs="FangSong_GB2312"/>
          <w:spacing w:val="-2"/>
          <w:sz w:val="24"/>
          <w:szCs w:val="24"/>
        </w:rPr>
        <w:t>土地复垦费用列入生产成本或者建设项</w:t>
      </w:r>
      <w:r>
        <w:rPr>
          <w:rFonts w:ascii="FangSong_GB2312" w:hAnsi="FangSong_GB2312" w:eastAsia="FangSong_GB2312" w:cs="FangSong_GB2312"/>
          <w:sz w:val="24"/>
          <w:szCs w:val="24"/>
        </w:rPr>
        <w:t xml:space="preserve"> 目总投资。另《关于加强生产建设项目土地复垦管理工作的通知</w:t>
      </w:r>
      <w:r>
        <w:rPr>
          <w:rFonts w:ascii="FangSong_GB2312" w:hAnsi="FangSong_GB2312" w:eastAsia="FangSong_GB2312" w:cs="FangSong_GB2312"/>
          <w:spacing w:val="-1"/>
          <w:sz w:val="24"/>
          <w:szCs w:val="24"/>
        </w:rPr>
        <w:t>》（国土资发〔</w:t>
      </w:r>
      <w:r>
        <w:rPr>
          <w:rFonts w:ascii="Times New Roman" w:hAnsi="Times New Roman" w:eastAsia="Times New Roman" w:cs="Times New Roman"/>
          <w:spacing w:val="-1"/>
          <w:sz w:val="24"/>
          <w:szCs w:val="24"/>
        </w:rPr>
        <w:t>2006</w:t>
      </w:r>
      <w:r>
        <w:rPr>
          <w:rFonts w:ascii="FangSong_GB2312" w:hAnsi="FangSong_GB2312" w:eastAsia="FangSong_GB2312" w:cs="FangSong_GB2312"/>
          <w:spacing w:val="-1"/>
          <w:sz w:val="24"/>
          <w:szCs w:val="24"/>
        </w:rPr>
        <w:t>〕</w:t>
      </w:r>
      <w:r>
        <w:rPr>
          <w:rFonts w:ascii="FangSong_GB2312" w:hAnsi="FangSong_GB2312" w:eastAsia="FangSong_GB2312" w:cs="FangSong_GB2312"/>
          <w:sz w:val="24"/>
          <w:szCs w:val="24"/>
        </w:rPr>
        <w:t xml:space="preserve"> </w:t>
      </w:r>
      <w:r>
        <w:rPr>
          <w:rFonts w:ascii="Times New Roman" w:hAnsi="Times New Roman" w:eastAsia="Times New Roman" w:cs="Times New Roman"/>
          <w:sz w:val="24"/>
          <w:szCs w:val="24"/>
        </w:rPr>
        <w:t>225</w:t>
      </w:r>
      <w:r>
        <w:rPr>
          <w:rFonts w:ascii="Times New Roman" w:hAnsi="Times New Roman" w:eastAsia="Times New Roman" w:cs="Times New Roman"/>
          <w:spacing w:val="32"/>
          <w:sz w:val="24"/>
          <w:szCs w:val="24"/>
        </w:rPr>
        <w:t xml:space="preserve"> </w:t>
      </w:r>
      <w:r>
        <w:rPr>
          <w:rFonts w:ascii="FangSong_GB2312" w:hAnsi="FangSong_GB2312" w:eastAsia="FangSong_GB2312" w:cs="FangSong_GB2312"/>
          <w:sz w:val="24"/>
          <w:szCs w:val="24"/>
        </w:rPr>
        <w:t xml:space="preserve">号）也明确规定：“土地复垦费要列入生产成本或建设项目总投资并足额预算”。 </w:t>
      </w:r>
      <w:r>
        <w:rPr>
          <w:rFonts w:ascii="FangSong_GB2312" w:hAnsi="FangSong_GB2312" w:eastAsia="FangSong_GB2312" w:cs="FangSong_GB2312"/>
          <w:spacing w:val="5"/>
          <w:sz w:val="24"/>
          <w:szCs w:val="24"/>
        </w:rPr>
        <w:t>这都表明了土地复垦费用应由生产或建设单位全部承担并将其计入生产成本或建设总</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投资。因此，华电喀什能源有限公司全部承担喀什华电</w:t>
      </w:r>
      <w:r>
        <w:rPr>
          <w:rFonts w:ascii="FangSong_GB2312" w:hAnsi="FangSong_GB2312" w:eastAsia="FangSong_GB2312" w:cs="FangSong_GB2312"/>
          <w:spacing w:val="-37"/>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4"/>
          <w:sz w:val="24"/>
          <w:szCs w:val="24"/>
        </w:rPr>
        <w:t>万千瓦热电联产项目临时</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用地的土地复垦费用并将其计入生产成本。</w:t>
      </w:r>
    </w:p>
    <w:p>
      <w:pPr>
        <w:spacing w:before="40" w:line="368" w:lineRule="auto"/>
        <w:ind w:left="16" w:right="70" w:firstLine="480"/>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喀什华电</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33"/>
          <w:sz w:val="24"/>
          <w:szCs w:val="24"/>
        </w:rPr>
        <w:t xml:space="preserve"> </w:t>
      </w:r>
      <w:r>
        <w:rPr>
          <w:rFonts w:ascii="FangSong_GB2312" w:hAnsi="FangSong_GB2312" w:eastAsia="FangSong_GB2312" w:cs="FangSong_GB2312"/>
          <w:spacing w:val="-1"/>
          <w:sz w:val="24"/>
          <w:szCs w:val="24"/>
        </w:rPr>
        <w:t>万千瓦热电联产项目临时用地土地复垦工程总投资</w:t>
      </w:r>
      <w:r>
        <w:rPr>
          <w:rFonts w:ascii="Times New Roman" w:hAnsi="Times New Roman" w:eastAsia="Times New Roman" w:cs="Times New Roman"/>
          <w:spacing w:val="-1"/>
          <w:sz w:val="24"/>
          <w:szCs w:val="24"/>
        </w:rPr>
        <w:t>****</w:t>
      </w:r>
      <w:r>
        <w:rPr>
          <w:rFonts w:ascii="FangSong_GB2312" w:hAnsi="FangSong_GB2312" w:eastAsia="FangSong_GB2312" w:cs="FangSong_GB2312"/>
          <w:spacing w:val="-1"/>
          <w:sz w:val="24"/>
          <w:szCs w:val="24"/>
        </w:rPr>
        <w:t>万元，全部</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为单位自筹资金，列入生产成本，由华电喀什能源有限公司全部承担。</w:t>
      </w:r>
    </w:p>
    <w:p>
      <w:pPr>
        <w:spacing w:before="21" w:line="222" w:lineRule="auto"/>
        <w:ind w:left="32"/>
        <w:outlineLvl w:val="2"/>
        <w:rPr>
          <w:rFonts w:ascii="黑体" w:hAnsi="黑体" w:eastAsia="黑体" w:cs="黑体"/>
          <w:sz w:val="28"/>
          <w:szCs w:val="28"/>
        </w:rPr>
      </w:pPr>
      <w:r>
        <w:rPr>
          <w:rFonts w:ascii="Times New Roman" w:hAnsi="Times New Roman" w:eastAsia="Times New Roman" w:cs="Times New Roman"/>
          <w:spacing w:val="-6"/>
          <w:sz w:val="28"/>
          <w:szCs w:val="28"/>
        </w:rPr>
        <w:t>11.2.2</w:t>
      </w:r>
      <w:r>
        <w:rPr>
          <w:rFonts w:ascii="Times New Roman" w:hAnsi="Times New Roman" w:eastAsia="Times New Roman" w:cs="Times New Roman"/>
          <w:spacing w:val="8"/>
          <w:sz w:val="28"/>
          <w:szCs w:val="28"/>
        </w:rPr>
        <w:t xml:space="preserve">  </w:t>
      </w:r>
      <w:r>
        <w:rPr>
          <w:rFonts w:ascii="黑体" w:hAnsi="黑体" w:eastAsia="黑体" w:cs="黑体"/>
          <w:spacing w:val="-6"/>
          <w:sz w:val="28"/>
          <w:szCs w:val="28"/>
        </w:rPr>
        <w:t>费用存储</w:t>
      </w:r>
    </w:p>
    <w:p>
      <w:pPr>
        <w:spacing w:before="183" w:line="377" w:lineRule="auto"/>
        <w:ind w:left="6" w:right="70" w:firstLine="491"/>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华电喀什能源有限公司在当地银行建立“喀什华电</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4"/>
          <w:sz w:val="24"/>
          <w:szCs w:val="24"/>
        </w:rPr>
        <w:t>万千瓦热电联产</w:t>
      </w:r>
      <w:r>
        <w:rPr>
          <w:rFonts w:ascii="FangSong_GB2312" w:hAnsi="FangSong_GB2312" w:eastAsia="FangSong_GB2312" w:cs="FangSong_GB2312"/>
          <w:spacing w:val="-5"/>
          <w:sz w:val="24"/>
          <w:szCs w:val="24"/>
        </w:rPr>
        <w:t>项目临时</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用地土地复垦费用专门账户”，按照土地复</w:t>
      </w:r>
      <w:r>
        <w:rPr>
          <w:rFonts w:ascii="FangSong_GB2312" w:hAnsi="FangSong_GB2312" w:eastAsia="FangSong_GB2312" w:cs="FangSong_GB2312"/>
          <w:spacing w:val="-2"/>
          <w:sz w:val="24"/>
          <w:szCs w:val="24"/>
        </w:rPr>
        <w:t>垦方案确定的资金数额及费用预存计划，在</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土地复垦费用专门账户中分期并足额预存土</w:t>
      </w:r>
      <w:r>
        <w:rPr>
          <w:rFonts w:ascii="FangSong_GB2312" w:hAnsi="FangSong_GB2312" w:eastAsia="FangSong_GB2312" w:cs="FangSong_GB2312"/>
          <w:spacing w:val="-2"/>
          <w:sz w:val="24"/>
          <w:szCs w:val="24"/>
        </w:rPr>
        <w:t>地复垦费用。预存的土地复垦费用遵循“土</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地复垦义务人所有，</w:t>
      </w:r>
      <w:r>
        <w:rPr>
          <w:rFonts w:ascii="FangSong_GB2312" w:hAnsi="FangSong_GB2312" w:eastAsia="FangSong_GB2312" w:cs="FangSong_GB2312"/>
          <w:spacing w:val="-60"/>
          <w:sz w:val="24"/>
          <w:szCs w:val="24"/>
        </w:rPr>
        <w:t xml:space="preserve"> </w:t>
      </w:r>
      <w:r>
        <w:rPr>
          <w:rFonts w:ascii="FangSong_GB2312" w:hAnsi="FangSong_GB2312" w:eastAsia="FangSong_GB2312" w:cs="FangSong_GB2312"/>
          <w:spacing w:val="-3"/>
          <w:sz w:val="24"/>
          <w:szCs w:val="24"/>
        </w:rPr>
        <w:t>自然资源主管部门监管，专户储存专款使用”</w:t>
      </w:r>
      <w:r>
        <w:rPr>
          <w:rFonts w:ascii="FangSong_GB2312" w:hAnsi="FangSong_GB2312" w:eastAsia="FangSong_GB2312" w:cs="FangSong_GB2312"/>
          <w:spacing w:val="-90"/>
          <w:sz w:val="24"/>
          <w:szCs w:val="24"/>
        </w:rPr>
        <w:t xml:space="preserve"> </w:t>
      </w:r>
      <w:r>
        <w:rPr>
          <w:rFonts w:ascii="FangSong_GB2312" w:hAnsi="FangSong_GB2312" w:eastAsia="FangSong_GB2312" w:cs="FangSong_GB2312"/>
          <w:spacing w:val="-3"/>
          <w:sz w:val="24"/>
          <w:szCs w:val="24"/>
        </w:rPr>
        <w:t>的原则。</w:t>
      </w:r>
    </w:p>
    <w:p>
      <w:pPr>
        <w:spacing w:before="40" w:line="380" w:lineRule="auto"/>
        <w:ind w:left="5" w:firstLine="49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华电喀什能源有限公司应当与损毁土地所在地县级自然资源主管部门、银行共同签</w:t>
      </w:r>
      <w:r>
        <w:rPr>
          <w:rFonts w:ascii="FangSong_GB2312" w:hAnsi="FangSong_GB2312" w:eastAsia="FangSong_GB2312" w:cs="FangSong_GB2312"/>
          <w:spacing w:val="4"/>
          <w:sz w:val="24"/>
          <w:szCs w:val="24"/>
        </w:rPr>
        <w:t xml:space="preserve"> </w:t>
      </w:r>
      <w:r>
        <w:rPr>
          <w:rFonts w:ascii="FangSong_GB2312" w:hAnsi="FangSong_GB2312" w:eastAsia="FangSong_GB2312" w:cs="FangSong_GB2312"/>
          <w:spacing w:val="-6"/>
          <w:sz w:val="24"/>
          <w:szCs w:val="24"/>
        </w:rPr>
        <w:t>订“土地复垦费用使用监管协议”，协议中明确土地复垦费用预存和使用的时间、数额、</w:t>
      </w:r>
      <w:r>
        <w:rPr>
          <w:rFonts w:ascii="FangSong_GB2312" w:hAnsi="FangSong_GB2312" w:eastAsia="FangSong_GB2312" w:cs="FangSong_GB2312"/>
          <w:spacing w:val="9"/>
          <w:sz w:val="24"/>
          <w:szCs w:val="24"/>
        </w:rPr>
        <w:t xml:space="preserve"> </w:t>
      </w:r>
      <w:r>
        <w:rPr>
          <w:rFonts w:ascii="FangSong_GB2312" w:hAnsi="FangSong_GB2312" w:eastAsia="FangSong_GB2312" w:cs="FangSong_GB2312"/>
          <w:spacing w:val="-1"/>
          <w:sz w:val="24"/>
          <w:szCs w:val="24"/>
        </w:rPr>
        <w:t>程序、条件和违约责任等。单位应根据土地复</w:t>
      </w:r>
      <w:r>
        <w:rPr>
          <w:rFonts w:ascii="FangSong_GB2312" w:hAnsi="FangSong_GB2312" w:eastAsia="FangSong_GB2312" w:cs="FangSong_GB2312"/>
          <w:spacing w:val="-2"/>
          <w:sz w:val="24"/>
          <w:szCs w:val="24"/>
        </w:rPr>
        <w:t>垦费用安排计划对复垦费用进行提取，并</w:t>
      </w:r>
      <w:r>
        <w:rPr>
          <w:rFonts w:ascii="FangSong_GB2312" w:hAnsi="FangSong_GB2312" w:eastAsia="FangSong_GB2312" w:cs="FangSong_GB2312"/>
          <w:sz w:val="24"/>
          <w:szCs w:val="24"/>
        </w:rPr>
        <w:t xml:space="preserve"> 及时存入“喀什华电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66</w:t>
      </w:r>
      <w:r>
        <w:rPr>
          <w:rFonts w:ascii="Times New Roman" w:hAnsi="Times New Roman" w:eastAsia="Times New Roman" w:cs="Times New Roman"/>
          <w:spacing w:val="37"/>
          <w:w w:val="101"/>
          <w:sz w:val="24"/>
          <w:szCs w:val="24"/>
        </w:rPr>
        <w:t xml:space="preserve"> </w:t>
      </w:r>
      <w:r>
        <w:rPr>
          <w:rFonts w:ascii="FangSong_GB2312" w:hAnsi="FangSong_GB2312" w:eastAsia="FangSong_GB2312" w:cs="FangSong_GB2312"/>
          <w:sz w:val="24"/>
          <w:szCs w:val="24"/>
        </w:rPr>
        <w:t>万千瓦热电联产项目临时用地土地复垦费用专门账户”</w:t>
      </w:r>
      <w:r>
        <w:rPr>
          <w:rFonts w:ascii="FangSong_GB2312" w:hAnsi="FangSong_GB2312" w:eastAsia="FangSong_GB2312" w:cs="FangSong_GB2312"/>
          <w:spacing w:val="-83"/>
          <w:sz w:val="24"/>
          <w:szCs w:val="24"/>
        </w:rPr>
        <w:t xml:space="preserve"> </w:t>
      </w:r>
      <w:r>
        <w:rPr>
          <w:rFonts w:ascii="FangSong_GB2312" w:hAnsi="FangSong_GB2312" w:eastAsia="FangSong_GB2312" w:cs="FangSong_GB2312"/>
          <w:sz w:val="24"/>
          <w:szCs w:val="24"/>
        </w:rPr>
        <w:t xml:space="preserve">中。 </w:t>
      </w:r>
      <w:r>
        <w:rPr>
          <w:rFonts w:ascii="FangSong_GB2312" w:hAnsi="FangSong_GB2312" w:eastAsia="FangSong_GB2312" w:cs="FangSong_GB2312"/>
          <w:spacing w:val="-1"/>
          <w:sz w:val="24"/>
          <w:szCs w:val="24"/>
        </w:rPr>
        <w:t>自然资源主管部门按照土地复垦计划，对土地</w:t>
      </w:r>
      <w:r>
        <w:rPr>
          <w:rFonts w:ascii="FangSong_GB2312" w:hAnsi="FangSong_GB2312" w:eastAsia="FangSong_GB2312" w:cs="FangSong_GB2312"/>
          <w:spacing w:val="-2"/>
          <w:sz w:val="24"/>
          <w:szCs w:val="24"/>
        </w:rPr>
        <w:t>复垦资金专门账户中的资金存储、使用情</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况进行监督管理。银行协助当地自然资源主管部门对喀什华电</w:t>
      </w:r>
      <w:r>
        <w:rPr>
          <w:rFonts w:ascii="FangSong_GB2312" w:hAnsi="FangSong_GB2312" w:eastAsia="FangSong_GB2312" w:cs="FangSong_GB2312"/>
          <w:spacing w:val="-39"/>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4"/>
          <w:sz w:val="24"/>
          <w:szCs w:val="24"/>
        </w:rPr>
        <w:t>万千瓦热电联产项</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目临时用地土地复垦费用的存储、支取进行监督管理。</w:t>
      </w:r>
    </w:p>
    <w:p>
      <w:pPr>
        <w:spacing w:before="22" w:line="222" w:lineRule="auto"/>
        <w:ind w:left="32"/>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11.2.3  </w:t>
      </w:r>
      <w:r>
        <w:rPr>
          <w:rFonts w:ascii="黑体" w:hAnsi="黑体" w:eastAsia="黑体" w:cs="黑体"/>
          <w:spacing w:val="-3"/>
          <w:sz w:val="28"/>
          <w:szCs w:val="28"/>
        </w:rPr>
        <w:t>费用使用与管理</w:t>
      </w:r>
    </w:p>
    <w:p>
      <w:pPr>
        <w:spacing w:before="185" w:line="373" w:lineRule="auto"/>
        <w:ind w:left="14" w:right="70" w:firstLine="483"/>
        <w:jc w:val="both"/>
        <w:rPr>
          <w:rFonts w:ascii="FangSong_GB2312" w:hAnsi="FangSong_GB2312" w:eastAsia="FangSong_GB2312" w:cs="FangSong_GB2312"/>
          <w:sz w:val="24"/>
          <w:szCs w:val="24"/>
        </w:rPr>
      </w:pPr>
      <w:r>
        <w:rPr>
          <w:rFonts w:ascii="FangSong_GB2312" w:hAnsi="FangSong_GB2312" w:eastAsia="FangSong_GB2312" w:cs="FangSong_GB2312"/>
          <w:sz w:val="24"/>
          <w:szCs w:val="24"/>
        </w:rPr>
        <w:t>华电喀什能源有限公司根据喀什华电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66 </w:t>
      </w:r>
      <w:r>
        <w:rPr>
          <w:rFonts w:ascii="FangSong_GB2312" w:hAnsi="FangSong_GB2312" w:eastAsia="FangSong_GB2312" w:cs="FangSong_GB2312"/>
          <w:sz w:val="24"/>
          <w:szCs w:val="24"/>
        </w:rPr>
        <w:t>万千瓦热电联产项目</w:t>
      </w:r>
      <w:r>
        <w:rPr>
          <w:rFonts w:ascii="FangSong_GB2312" w:hAnsi="FangSong_GB2312" w:eastAsia="FangSong_GB2312" w:cs="FangSong_GB2312"/>
          <w:spacing w:val="-1"/>
          <w:sz w:val="24"/>
          <w:szCs w:val="24"/>
        </w:rPr>
        <w:t>临时用地土地复垦</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工程的进度安排合理使用土地复垦资金，服从接受当地自然资源主管部门对该项目复垦</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资金的支取、使用的监管与监督。</w:t>
      </w:r>
    </w:p>
    <w:p>
      <w:pPr>
        <w:spacing w:line="28" w:lineRule="exact"/>
      </w:pPr>
      <w:r>
        <w:pict>
          <v:shape id="_x0000_s1178" o:spid="_x0000_s1178" style="height:1.45pt;width:453.65pt;" fillcolor="#000000" filled="t" stroked="f" coordsize="9072,29" path="m0,0l9072,0,9072,28,0,28,0,0xe">
            <v:path/>
            <v:fill on="t" focussize="0,0"/>
            <v:stroke on="f"/>
            <v:imagedata o:title=""/>
            <o:lock v:ext="edit"/>
            <w10:wrap type="none"/>
            <w10:anchorlock/>
          </v:shape>
        </w:pict>
      </w:r>
    </w:p>
    <w:p>
      <w:pPr>
        <w:spacing w:line="28" w:lineRule="exact"/>
        <w:sectPr>
          <w:footerReference r:id="rId118" w:type="default"/>
          <w:pgSz w:w="11906" w:h="16839"/>
          <w:pgMar w:top="1171" w:right="1176" w:bottom="1289" w:left="1587" w:header="863" w:footer="990" w:gutter="0"/>
          <w:cols w:space="720" w:num="1"/>
        </w:sectPr>
      </w:pPr>
    </w:p>
    <w:p>
      <w:pPr>
        <w:pStyle w:val="2"/>
        <w:spacing w:line="297" w:lineRule="auto"/>
      </w:pPr>
      <w:r>
        <w:pict>
          <v:shape id="_x0000_s1179" o:spid="_x0000_s1179" style="position:absolute;left:0pt;margin-left:0pt;margin-top:0.65pt;height:0.75pt;width:453.65pt;z-index:251789312;mso-width-relative:page;mso-height-relative:page;" fillcolor="#000000" filled="t" stroked="f" coordsize="9072,15" path="m0,0l9072,0,9072,14,0,14,0,0xe">
            <v:path/>
            <v:fill on="t" focussize="0,0"/>
            <v:stroke on="f"/>
            <v:imagedata o:title=""/>
            <o:lock v:ext="edit"/>
          </v:shape>
        </w:pict>
      </w:r>
    </w:p>
    <w:p>
      <w:pPr>
        <w:spacing w:before="78" w:line="377" w:lineRule="auto"/>
        <w:ind w:left="4" w:firstLine="483"/>
        <w:jc w:val="both"/>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a</w:t>
      </w:r>
      <w:r>
        <w:rPr>
          <w:rFonts w:ascii="FangSong_GB2312" w:hAnsi="FangSong_GB2312" w:eastAsia="FangSong_GB2312" w:cs="FangSong_GB2312"/>
          <w:spacing w:val="-3"/>
          <w:sz w:val="24"/>
          <w:szCs w:val="24"/>
        </w:rPr>
        <w:t>）作为企业单位，土地复垦义务人（华电喀什能源有限公司）已具有科学、合理、</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
          <w:sz w:val="24"/>
          <w:szCs w:val="24"/>
        </w:rPr>
        <w:t>严格的财务制度，对于土地复垦资金，在考虑国家</w:t>
      </w:r>
      <w:r>
        <w:rPr>
          <w:rFonts w:ascii="FangSong_GB2312" w:hAnsi="FangSong_GB2312" w:eastAsia="FangSong_GB2312" w:cs="FangSong_GB2312"/>
          <w:spacing w:val="-2"/>
          <w:sz w:val="24"/>
          <w:szCs w:val="24"/>
        </w:rPr>
        <w:t>相关法规政策的基础上，同时结合单</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位实际情况，华电喀什能源有限公司承诺将依据国</w:t>
      </w:r>
      <w:r>
        <w:rPr>
          <w:rFonts w:ascii="FangSong_GB2312" w:hAnsi="FangSong_GB2312" w:eastAsia="FangSong_GB2312" w:cs="FangSong_GB2312"/>
          <w:spacing w:val="-2"/>
          <w:sz w:val="24"/>
          <w:szCs w:val="24"/>
        </w:rPr>
        <w:t>家项目建设规定及现有的财务制度来</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制定相应的土地复垦资金管理使用办法。</w:t>
      </w:r>
    </w:p>
    <w:p>
      <w:pPr>
        <w:spacing w:before="41" w:line="374" w:lineRule="auto"/>
        <w:ind w:left="5" w:right="10" w:firstLine="473"/>
        <w:jc w:val="both"/>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b</w:t>
      </w:r>
      <w:r>
        <w:rPr>
          <w:rFonts w:ascii="FangSong_GB2312" w:hAnsi="FangSong_GB2312" w:eastAsia="FangSong_GB2312" w:cs="FangSong_GB2312"/>
          <w:spacing w:val="2"/>
          <w:sz w:val="24"/>
          <w:szCs w:val="24"/>
        </w:rPr>
        <w:t>）土地复垦资金管理方式严格按照项目建设规定的开支范围支出，实行专管</w:t>
      </w:r>
      <w:r>
        <w:rPr>
          <w:rFonts w:ascii="FangSong_GB2312" w:hAnsi="FangSong_GB2312" w:eastAsia="FangSong_GB2312" w:cs="FangSong_GB2312"/>
          <w:spacing w:val="1"/>
          <w:sz w:val="24"/>
          <w:szCs w:val="24"/>
        </w:rPr>
        <w:t>，根</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6"/>
          <w:sz w:val="24"/>
          <w:szCs w:val="24"/>
        </w:rPr>
        <w:t>据施工付款申请以及现场施工情况，按照国家和单位要求，合理支付土地复垦相关费用，</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保证复垦资金落实到位。</w:t>
      </w:r>
    </w:p>
    <w:p>
      <w:pPr>
        <w:spacing w:before="39" w:line="328" w:lineRule="auto"/>
        <w:ind w:left="24" w:right="70" w:firstLine="462"/>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c</w:t>
      </w:r>
      <w:r>
        <w:rPr>
          <w:rFonts w:ascii="FangSong_GB2312" w:hAnsi="FangSong_GB2312" w:eastAsia="FangSong_GB2312" w:cs="FangSong_GB2312"/>
          <w:spacing w:val="2"/>
          <w:sz w:val="24"/>
          <w:szCs w:val="24"/>
        </w:rPr>
        <w:t>）复垦工程施工单位按要求定期填写复垦资金使用情况报表，对每一笔复垦资金</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2"/>
          <w:sz w:val="24"/>
          <w:szCs w:val="24"/>
        </w:rPr>
        <w:t>的用途均应有详细明确的记录。复垦资金使用情况报表按时提交单位土地复垦管理机构</w:t>
      </w:r>
      <w:r>
        <w:rPr>
          <w:rFonts w:ascii="FangSong_GB2312" w:hAnsi="FangSong_GB2312" w:eastAsia="FangSong_GB2312" w:cs="FangSong_GB2312"/>
          <w:spacing w:val="1"/>
          <w:sz w:val="24"/>
          <w:szCs w:val="24"/>
        </w:rPr>
        <w:t xml:space="preserve"> </w:t>
      </w:r>
      <w:r>
        <w:rPr>
          <w:rFonts w:ascii="FangSong_GB2312" w:hAnsi="FangSong_GB2312" w:eastAsia="FangSong_GB2312" w:cs="FangSong_GB2312"/>
          <w:spacing w:val="-6"/>
          <w:sz w:val="24"/>
          <w:szCs w:val="24"/>
        </w:rPr>
        <w:t>审核备案。</w:t>
      </w:r>
    </w:p>
    <w:p>
      <w:pPr>
        <w:spacing w:before="219" w:line="328" w:lineRule="auto"/>
        <w:ind w:left="14" w:right="70" w:firstLine="472"/>
        <w:rPr>
          <w:rFonts w:ascii="FangSong_GB2312" w:hAnsi="FangSong_GB2312" w:eastAsia="FangSong_GB2312" w:cs="FangSong_GB2312"/>
          <w:sz w:val="24"/>
          <w:szCs w:val="24"/>
        </w:rPr>
      </w:pPr>
      <w:r>
        <w:rPr>
          <w:rFonts w:ascii="Times New Roman" w:hAnsi="Times New Roman" w:eastAsia="Times New Roman" w:cs="Times New Roman"/>
          <w:spacing w:val="2"/>
          <w:sz w:val="24"/>
          <w:szCs w:val="24"/>
        </w:rPr>
        <w:t>d</w:t>
      </w:r>
      <w:r>
        <w:rPr>
          <w:rFonts w:ascii="FangSong_GB2312" w:hAnsi="FangSong_GB2312" w:eastAsia="FangSong_GB2312" w:cs="FangSong_GB2312"/>
          <w:spacing w:val="2"/>
          <w:sz w:val="24"/>
          <w:szCs w:val="24"/>
        </w:rPr>
        <w:t>）保证土地复垦费用专用于土地复垦工作，对截留、挤占</w:t>
      </w:r>
      <w:r>
        <w:rPr>
          <w:rFonts w:ascii="FangSong_GB2312" w:hAnsi="FangSong_GB2312" w:eastAsia="FangSong_GB2312" w:cs="FangSong_GB2312"/>
          <w:spacing w:val="1"/>
          <w:sz w:val="24"/>
          <w:szCs w:val="24"/>
        </w:rPr>
        <w:t>、滥用、挪用土地复垦</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费用的，追究当事人、相关责任人的责任，依法给予相应的行政、经济处分；对当事人</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
          <w:sz w:val="24"/>
          <w:szCs w:val="24"/>
        </w:rPr>
        <w:t>和相关责任人构成犯罪的，应依法追究刑事责任。</w:t>
      </w:r>
    </w:p>
    <w:p>
      <w:pPr>
        <w:spacing w:before="200" w:line="223" w:lineRule="auto"/>
        <w:ind w:left="32"/>
        <w:outlineLvl w:val="2"/>
        <w:rPr>
          <w:rFonts w:ascii="黑体" w:hAnsi="黑体" w:eastAsia="黑体" w:cs="黑体"/>
          <w:sz w:val="28"/>
          <w:szCs w:val="28"/>
        </w:rPr>
      </w:pPr>
      <w:r>
        <w:rPr>
          <w:rFonts w:ascii="Times New Roman" w:hAnsi="Times New Roman" w:eastAsia="Times New Roman" w:cs="Times New Roman"/>
          <w:spacing w:val="-6"/>
          <w:sz w:val="28"/>
          <w:szCs w:val="28"/>
        </w:rPr>
        <w:t>11.2.4</w:t>
      </w:r>
      <w:r>
        <w:rPr>
          <w:rFonts w:ascii="Times New Roman" w:hAnsi="Times New Roman" w:eastAsia="Times New Roman" w:cs="Times New Roman"/>
          <w:spacing w:val="8"/>
          <w:sz w:val="28"/>
          <w:szCs w:val="28"/>
        </w:rPr>
        <w:t xml:space="preserve">  </w:t>
      </w:r>
      <w:r>
        <w:rPr>
          <w:rFonts w:ascii="黑体" w:hAnsi="黑体" w:eastAsia="黑体" w:cs="黑体"/>
          <w:spacing w:val="-6"/>
          <w:sz w:val="28"/>
          <w:szCs w:val="28"/>
        </w:rPr>
        <w:t>费用审计</w:t>
      </w:r>
    </w:p>
    <w:p>
      <w:pPr>
        <w:spacing w:before="183" w:line="371" w:lineRule="auto"/>
        <w:ind w:left="8" w:right="70" w:firstLine="48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本项目土地复垦资金审计已纳入主体工程审计流程内，由自然资源主管部门进行监</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5"/>
          <w:sz w:val="24"/>
          <w:szCs w:val="24"/>
        </w:rPr>
        <w:t>督。</w:t>
      </w:r>
    </w:p>
    <w:p>
      <w:pPr>
        <w:spacing w:before="5" w:line="223" w:lineRule="auto"/>
        <w:ind w:left="34"/>
        <w:outlineLvl w:val="1"/>
        <w:rPr>
          <w:rFonts w:ascii="黑体" w:hAnsi="黑体" w:eastAsia="黑体" w:cs="黑体"/>
          <w:sz w:val="30"/>
          <w:szCs w:val="30"/>
        </w:rPr>
      </w:pPr>
      <w:bookmarkStart w:id="86" w:name="bookmark96"/>
      <w:bookmarkEnd w:id="86"/>
      <w:bookmarkStart w:id="87" w:name="bookmark44"/>
      <w:bookmarkEnd w:id="87"/>
      <w:r>
        <w:rPr>
          <w:rFonts w:ascii="Times New Roman" w:hAnsi="Times New Roman" w:eastAsia="Times New Roman" w:cs="Times New Roman"/>
          <w:spacing w:val="-4"/>
          <w:sz w:val="30"/>
          <w:szCs w:val="30"/>
        </w:rPr>
        <w:t xml:space="preserve">11.3  </w:t>
      </w:r>
      <w:r>
        <w:rPr>
          <w:rFonts w:ascii="黑体" w:hAnsi="黑体" w:eastAsia="黑体" w:cs="黑体"/>
          <w:spacing w:val="-4"/>
          <w:sz w:val="30"/>
          <w:szCs w:val="30"/>
        </w:rPr>
        <w:t>监管保障措施</w:t>
      </w:r>
    </w:p>
    <w:p>
      <w:pPr>
        <w:spacing w:before="149" w:line="222" w:lineRule="auto"/>
        <w:ind w:left="32"/>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11.3.1  </w:t>
      </w:r>
      <w:r>
        <w:rPr>
          <w:rFonts w:ascii="黑体" w:hAnsi="黑体" w:eastAsia="黑体" w:cs="黑体"/>
          <w:spacing w:val="-3"/>
          <w:sz w:val="28"/>
          <w:szCs w:val="28"/>
        </w:rPr>
        <w:t>土地复垦监测</w:t>
      </w:r>
    </w:p>
    <w:p>
      <w:pPr>
        <w:spacing w:before="182" w:line="377" w:lineRule="auto"/>
        <w:ind w:left="7" w:right="70" w:firstLine="480"/>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本项目土地复垦过程中的监测包括二个方面：一是复垦前后土壤侵蚀监测，通过对</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2"/>
          <w:sz w:val="24"/>
          <w:szCs w:val="24"/>
        </w:rPr>
        <w:t>土壤侵蚀过程的监测，及时采取措施，防止土地沙化对项目区复垦工作的不利影响及对</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4"/>
          <w:sz w:val="24"/>
          <w:szCs w:val="24"/>
        </w:rPr>
        <w:t>周边地区的影响；二是复垦前后土壤质量监测，监测内容</w:t>
      </w:r>
      <w:r>
        <w:rPr>
          <w:rFonts w:ascii="FangSong_GB2312" w:hAnsi="FangSong_GB2312" w:eastAsia="FangSong_GB2312" w:cs="FangSong_GB2312"/>
          <w:spacing w:val="-5"/>
          <w:sz w:val="24"/>
          <w:szCs w:val="24"/>
        </w:rPr>
        <w:t>包括土壤有机质含量、土壤</w:t>
      </w:r>
      <w:r>
        <w:rPr>
          <w:rFonts w:ascii="FangSong_GB2312" w:hAnsi="FangSong_GB2312" w:eastAsia="FangSong_GB2312" w:cs="FangSong_GB2312"/>
          <w:spacing w:val="-61"/>
          <w:sz w:val="24"/>
          <w:szCs w:val="24"/>
        </w:rPr>
        <w:t xml:space="preserve"> </w:t>
      </w:r>
      <w:r>
        <w:rPr>
          <w:rFonts w:ascii="Times New Roman" w:hAnsi="Times New Roman" w:eastAsia="Times New Roman" w:cs="Times New Roman"/>
          <w:spacing w:val="-5"/>
          <w:sz w:val="24"/>
          <w:szCs w:val="24"/>
        </w:rPr>
        <w:t>pH</w:t>
      </w:r>
      <w:r>
        <w:rPr>
          <w:rFonts w:ascii="Times New Roman" w:hAnsi="Times New Roman" w:eastAsia="Times New Roman" w:cs="Times New Roman"/>
          <w:sz w:val="24"/>
          <w:szCs w:val="24"/>
        </w:rPr>
        <w:t xml:space="preserve"> </w:t>
      </w:r>
      <w:r>
        <w:rPr>
          <w:rFonts w:ascii="FangSong_GB2312" w:hAnsi="FangSong_GB2312" w:eastAsia="FangSong_GB2312" w:cs="FangSong_GB2312"/>
          <w:spacing w:val="-2"/>
          <w:sz w:val="24"/>
          <w:szCs w:val="24"/>
        </w:rPr>
        <w:t>值等，通过监测，及时掌握复垦土地质量情况。通过严格监测，使复垦土地符合土地复</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1"/>
          <w:sz w:val="24"/>
          <w:szCs w:val="24"/>
        </w:rPr>
        <w:t>垦质量要求和环境保护标准，保护土壤质量与生态环境。</w:t>
      </w:r>
    </w:p>
    <w:p>
      <w:pPr>
        <w:spacing w:before="49" w:line="378" w:lineRule="auto"/>
        <w:ind w:left="18" w:right="70" w:firstLine="478"/>
        <w:rPr>
          <w:rFonts w:ascii="FangSong_GB2312" w:hAnsi="FangSong_GB2312" w:eastAsia="FangSong_GB2312" w:cs="FangSong_GB2312"/>
          <w:sz w:val="24"/>
          <w:szCs w:val="24"/>
        </w:rPr>
      </w:pPr>
      <w:r>
        <w:rPr>
          <w:rFonts w:ascii="FangSong_GB2312" w:hAnsi="FangSong_GB2312" w:eastAsia="FangSong_GB2312" w:cs="FangSong_GB2312"/>
          <w:sz w:val="24"/>
          <w:szCs w:val="24"/>
        </w:rPr>
        <w:t>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66 </w:t>
      </w:r>
      <w:r>
        <w:rPr>
          <w:rFonts w:ascii="FangSong_GB2312" w:hAnsi="FangSong_GB2312" w:eastAsia="FangSong_GB2312" w:cs="FangSong_GB2312"/>
          <w:sz w:val="24"/>
          <w:szCs w:val="24"/>
        </w:rPr>
        <w:t>万千瓦热电联产项目临时用地土地复垦监测实施以华</w:t>
      </w:r>
      <w:r>
        <w:rPr>
          <w:rFonts w:ascii="FangSong_GB2312" w:hAnsi="FangSong_GB2312" w:eastAsia="FangSong_GB2312" w:cs="FangSong_GB2312"/>
          <w:spacing w:val="-1"/>
          <w:sz w:val="24"/>
          <w:szCs w:val="24"/>
        </w:rPr>
        <w:t>电喀什能源有</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限公司土地复垦管理部门为主，不定期请当地的植物学、生态学、土壤学等专家进行。</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3"/>
          <w:sz w:val="24"/>
          <w:szCs w:val="24"/>
        </w:rPr>
        <w:t>华电喀什能源有限公司应当于每年</w:t>
      </w:r>
      <w:r>
        <w:rPr>
          <w:rFonts w:ascii="FangSong_GB2312" w:hAnsi="FangSong_GB2312" w:eastAsia="FangSong_GB2312" w:cs="FangSong_GB2312"/>
          <w:spacing w:val="-44"/>
          <w:sz w:val="24"/>
          <w:szCs w:val="24"/>
        </w:rPr>
        <w:t xml:space="preserve"> </w:t>
      </w:r>
      <w:r>
        <w:rPr>
          <w:rFonts w:ascii="Times New Roman" w:hAnsi="Times New Roman" w:eastAsia="Times New Roman" w:cs="Times New Roman"/>
          <w:spacing w:val="-3"/>
          <w:sz w:val="24"/>
          <w:szCs w:val="24"/>
        </w:rPr>
        <w:t xml:space="preserve">12 </w:t>
      </w:r>
      <w:r>
        <w:rPr>
          <w:rFonts w:ascii="FangSong_GB2312" w:hAnsi="FangSong_GB2312" w:eastAsia="FangSong_GB2312" w:cs="FangSong_GB2312"/>
          <w:spacing w:val="-3"/>
          <w:sz w:val="24"/>
          <w:szCs w:val="24"/>
        </w:rPr>
        <w:t>月</w:t>
      </w:r>
      <w:r>
        <w:rPr>
          <w:rFonts w:ascii="FangSong_GB2312" w:hAnsi="FangSong_GB2312" w:eastAsia="FangSong_GB2312" w:cs="FangSong_GB2312"/>
          <w:spacing w:val="-62"/>
          <w:sz w:val="24"/>
          <w:szCs w:val="24"/>
        </w:rPr>
        <w:t xml:space="preserve"> </w:t>
      </w:r>
      <w:r>
        <w:rPr>
          <w:rFonts w:ascii="Times New Roman" w:hAnsi="Times New Roman" w:eastAsia="Times New Roman" w:cs="Times New Roman"/>
          <w:spacing w:val="-3"/>
          <w:sz w:val="24"/>
          <w:szCs w:val="24"/>
        </w:rPr>
        <w:t>31</w:t>
      </w:r>
      <w:r>
        <w:rPr>
          <w:rFonts w:ascii="Times New Roman" w:hAnsi="Times New Roman" w:eastAsia="Times New Roman" w:cs="Times New Roman"/>
          <w:spacing w:val="43"/>
          <w:sz w:val="24"/>
          <w:szCs w:val="24"/>
        </w:rPr>
        <w:t xml:space="preserve"> </w:t>
      </w:r>
      <w:r>
        <w:rPr>
          <w:rFonts w:ascii="FangSong_GB2312" w:hAnsi="FangSong_GB2312" w:eastAsia="FangSong_GB2312" w:cs="FangSong_GB2312"/>
          <w:spacing w:val="-3"/>
          <w:sz w:val="24"/>
          <w:szCs w:val="24"/>
        </w:rPr>
        <w:t>日前向当地县级以上地方人民政</w:t>
      </w:r>
      <w:r>
        <w:rPr>
          <w:rFonts w:ascii="FangSong_GB2312" w:hAnsi="FangSong_GB2312" w:eastAsia="FangSong_GB2312" w:cs="FangSong_GB2312"/>
          <w:spacing w:val="-4"/>
          <w:sz w:val="24"/>
          <w:szCs w:val="24"/>
        </w:rPr>
        <w:t>府自然资源</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4"/>
          <w:sz w:val="24"/>
          <w:szCs w:val="24"/>
        </w:rPr>
        <w:t>主管部门报告喀什华电</w:t>
      </w:r>
      <w:r>
        <w:rPr>
          <w:rFonts w:ascii="FangSong_GB2312" w:hAnsi="FangSong_GB2312" w:eastAsia="FangSong_GB2312" w:cs="FangSong_GB2312"/>
          <w:spacing w:val="-51"/>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4"/>
          <w:sz w:val="24"/>
          <w:szCs w:val="24"/>
        </w:rPr>
        <w:t>万千瓦热电联产项目临时用地当年的土地损毁情况、土地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复垦费用使用情况及土地复垦工程实施情况，积极配合当地国土部门对土地复垦费用的</w:t>
      </w:r>
    </w:p>
    <w:p>
      <w:pPr>
        <w:spacing w:line="29" w:lineRule="exact"/>
      </w:pPr>
      <w:r>
        <w:pict>
          <v:shape id="_x0000_s1180" o:spid="_x0000_s1180" style="height:1.45pt;width:453.65pt;" fillcolor="#000000" filled="t" stroked="f" coordsize="9072,29" path="m0,0l9072,0,9072,28,0,28,0,0xe">
            <v:path/>
            <v:fill on="t" focussize="0,0"/>
            <v:stroke on="f"/>
            <v:imagedata o:title=""/>
            <o:lock v:ext="edit"/>
            <w10:wrap type="none"/>
            <w10:anchorlock/>
          </v:shape>
        </w:pict>
      </w:r>
    </w:p>
    <w:p>
      <w:pPr>
        <w:spacing w:line="29" w:lineRule="exact"/>
        <w:sectPr>
          <w:footerReference r:id="rId119" w:type="default"/>
          <w:pgSz w:w="11906" w:h="16839"/>
          <w:pgMar w:top="1171" w:right="1176" w:bottom="1289" w:left="1587" w:header="863" w:footer="990" w:gutter="0"/>
          <w:cols w:space="720" w:num="1"/>
        </w:sectPr>
      </w:pPr>
    </w:p>
    <w:p>
      <w:pPr>
        <w:pStyle w:val="2"/>
        <w:spacing w:line="298" w:lineRule="auto"/>
      </w:pPr>
      <w:r>
        <w:pict>
          <v:shape id="_x0000_s1181" o:spid="_x0000_s1181" style="position:absolute;left:0pt;margin-left:0pt;margin-top:0.7pt;height:0.75pt;width:453.65pt;z-index:251790336;mso-width-relative:page;mso-height-relative:page;" fillcolor="#000000" filled="t" stroked="f" coordsize="9072,15" path="m0,0l9072,0,9072,14,0,14,0,0xe">
            <v:path/>
            <v:fill on="t" focussize="0,0"/>
            <v:stroke on="f"/>
            <v:imagedata o:title=""/>
            <o:lock v:ext="edit"/>
          </v:shape>
        </w:pict>
      </w:r>
    </w:p>
    <w:p>
      <w:pPr>
        <w:spacing w:before="78" w:line="216" w:lineRule="auto"/>
        <w:ind w:left="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使用和土地复垦工程实施情况的监督检查。</w:t>
      </w:r>
    </w:p>
    <w:p>
      <w:pPr>
        <w:spacing w:before="197" w:line="222" w:lineRule="auto"/>
        <w:ind w:left="32"/>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11.3.2  </w:t>
      </w:r>
      <w:r>
        <w:rPr>
          <w:rFonts w:ascii="黑体" w:hAnsi="黑体" w:eastAsia="黑体" w:cs="黑体"/>
          <w:spacing w:val="-3"/>
          <w:sz w:val="28"/>
          <w:szCs w:val="28"/>
        </w:rPr>
        <w:t>土地复垦验收</w:t>
      </w:r>
    </w:p>
    <w:p>
      <w:pPr>
        <w:spacing w:before="185" w:line="374" w:lineRule="auto"/>
        <w:ind w:left="10" w:right="66" w:firstLine="482"/>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参与项目勘察、设计、施工及管理的单位，必须具备国家规定的资质条件，取得相</w:t>
      </w:r>
      <w:r>
        <w:rPr>
          <w:rFonts w:ascii="FangSong_GB2312" w:hAnsi="FangSong_GB2312" w:eastAsia="FangSong_GB2312" w:cs="FangSong_GB2312"/>
          <w:spacing w:val="8"/>
          <w:sz w:val="24"/>
          <w:szCs w:val="24"/>
        </w:rPr>
        <w:t xml:space="preserve"> </w:t>
      </w:r>
      <w:r>
        <w:rPr>
          <w:rFonts w:ascii="FangSong_GB2312" w:hAnsi="FangSong_GB2312" w:eastAsia="FangSong_GB2312" w:cs="FangSong_GB2312"/>
          <w:spacing w:val="-2"/>
          <w:sz w:val="24"/>
          <w:szCs w:val="24"/>
        </w:rPr>
        <w:t>应的资质证书；项目质量管理必须严格按照有关规范、规程执行，做到责任明确，奖罚</w:t>
      </w:r>
      <w:r>
        <w:rPr>
          <w:rFonts w:ascii="FangSong_GB2312" w:hAnsi="FangSong_GB2312" w:eastAsia="FangSong_GB2312" w:cs="FangSong_GB2312"/>
          <w:spacing w:val="15"/>
          <w:sz w:val="24"/>
          <w:szCs w:val="24"/>
        </w:rPr>
        <w:t xml:space="preserve"> </w:t>
      </w:r>
      <w:r>
        <w:rPr>
          <w:rFonts w:ascii="FangSong_GB2312" w:hAnsi="FangSong_GB2312" w:eastAsia="FangSong_GB2312" w:cs="FangSong_GB2312"/>
          <w:spacing w:val="-1"/>
          <w:sz w:val="24"/>
          <w:szCs w:val="24"/>
        </w:rPr>
        <w:t>分明，施工所需材料须经质检部门验收合格后方可使用。</w:t>
      </w:r>
    </w:p>
    <w:p>
      <w:pPr>
        <w:spacing w:before="38" w:line="381" w:lineRule="auto"/>
        <w:ind w:left="4" w:right="66" w:firstLine="493"/>
        <w:rPr>
          <w:rFonts w:ascii="FangSong_GB2312" w:hAnsi="FangSong_GB2312" w:eastAsia="FangSong_GB2312" w:cs="FangSong_GB2312"/>
          <w:sz w:val="24"/>
          <w:szCs w:val="24"/>
        </w:rPr>
      </w:pPr>
      <w:r>
        <w:rPr>
          <w:rFonts w:ascii="FangSong_GB2312" w:hAnsi="FangSong_GB2312" w:eastAsia="FangSong_GB2312" w:cs="FangSong_GB2312"/>
          <w:sz w:val="24"/>
          <w:szCs w:val="24"/>
        </w:rPr>
        <w:t>华电喀什能源有限公司按照土地复垦方案的要求完成喀什华电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6</w:t>
      </w:r>
      <w:r>
        <w:rPr>
          <w:rFonts w:ascii="Times New Roman" w:hAnsi="Times New Roman" w:eastAsia="Times New Roman" w:cs="Times New Roman"/>
          <w:spacing w:val="-1"/>
          <w:sz w:val="24"/>
          <w:szCs w:val="24"/>
        </w:rPr>
        <w:t xml:space="preserve">6 </w:t>
      </w:r>
      <w:r>
        <w:rPr>
          <w:rFonts w:ascii="FangSong_GB2312" w:hAnsi="FangSong_GB2312" w:eastAsia="FangSong_GB2312" w:cs="FangSong_GB2312"/>
          <w:spacing w:val="-1"/>
          <w:sz w:val="24"/>
          <w:szCs w:val="24"/>
        </w:rPr>
        <w:t>万千瓦热电联</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产项目临时用地土地复垦任务后，应当按照国务</w:t>
      </w:r>
      <w:r>
        <w:rPr>
          <w:rFonts w:ascii="FangSong_GB2312" w:hAnsi="FangSong_GB2312" w:eastAsia="FangSong_GB2312" w:cs="FangSong_GB2312"/>
          <w:spacing w:val="-2"/>
          <w:sz w:val="24"/>
          <w:szCs w:val="24"/>
        </w:rPr>
        <w:t>院自然资源主管部门的规定向所在地县</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级以上地方人民政府自然资源主管部门申请验收</w:t>
      </w:r>
      <w:r>
        <w:rPr>
          <w:rFonts w:ascii="FangSong_GB2312" w:hAnsi="FangSong_GB2312" w:eastAsia="FangSong_GB2312" w:cs="FangSong_GB2312"/>
          <w:spacing w:val="-2"/>
          <w:sz w:val="24"/>
          <w:szCs w:val="24"/>
        </w:rPr>
        <w:t>，接到申请的自然资源主管部门将会同</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同级农业、林业、环境保护等有关部门邀请有关</w:t>
      </w:r>
      <w:r>
        <w:rPr>
          <w:rFonts w:ascii="FangSong_GB2312" w:hAnsi="FangSong_GB2312" w:eastAsia="FangSong_GB2312" w:cs="FangSong_GB2312"/>
          <w:spacing w:val="-2"/>
          <w:sz w:val="24"/>
          <w:szCs w:val="24"/>
        </w:rPr>
        <w:t>专家进行现场踏勘，查验复垦后的土地</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是否符合土地复垦质量要求以及土地复垦方案的</w:t>
      </w:r>
      <w:r>
        <w:rPr>
          <w:rFonts w:ascii="FangSong_GB2312" w:hAnsi="FangSong_GB2312" w:eastAsia="FangSong_GB2312" w:cs="FangSong_GB2312"/>
          <w:spacing w:val="-2"/>
          <w:sz w:val="24"/>
          <w:szCs w:val="24"/>
        </w:rPr>
        <w:t>要求，核实复垦后的土地类型、面积和</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质量等情况，并将初步验收结果公告，听取相关</w:t>
      </w:r>
      <w:r>
        <w:rPr>
          <w:rFonts w:ascii="FangSong_GB2312" w:hAnsi="FangSong_GB2312" w:eastAsia="FangSong_GB2312" w:cs="FangSong_GB2312"/>
          <w:spacing w:val="-2"/>
          <w:sz w:val="24"/>
          <w:szCs w:val="24"/>
        </w:rPr>
        <w:t>权利人的意见。相关权利人对土地复垦</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完成情况提出异议的，自然资源主管部门将会同</w:t>
      </w:r>
      <w:r>
        <w:rPr>
          <w:rFonts w:ascii="FangSong_GB2312" w:hAnsi="FangSong_GB2312" w:eastAsia="FangSong_GB2312" w:cs="FangSong_GB2312"/>
          <w:spacing w:val="-2"/>
          <w:sz w:val="24"/>
          <w:szCs w:val="24"/>
        </w:rPr>
        <w:t>有关部门进一步核查，并将核查情况向</w:t>
      </w:r>
      <w:r>
        <w:rPr>
          <w:rFonts w:ascii="FangSong_GB2312" w:hAnsi="FangSong_GB2312" w:eastAsia="FangSong_GB2312" w:cs="FangSong_GB2312"/>
          <w:sz w:val="24"/>
          <w:szCs w:val="24"/>
        </w:rPr>
        <w:t xml:space="preserve"> 相关权利人反馈；情况属实的，应当向土地复垦义务人</w:t>
      </w:r>
      <w:r>
        <w:rPr>
          <w:rFonts w:ascii="FangSong_GB2312" w:hAnsi="FangSong_GB2312" w:eastAsia="FangSong_GB2312" w:cs="FangSong_GB2312"/>
          <w:spacing w:val="-1"/>
          <w:sz w:val="24"/>
          <w:szCs w:val="24"/>
        </w:rPr>
        <w:t>提出整改意见。</w:t>
      </w:r>
    </w:p>
    <w:p>
      <w:pPr>
        <w:spacing w:before="39" w:line="368" w:lineRule="auto"/>
        <w:ind w:left="11" w:right="66" w:firstLine="484"/>
        <w:rPr>
          <w:rFonts w:ascii="FangSong_GB2312" w:hAnsi="FangSong_GB2312" w:eastAsia="FangSong_GB2312" w:cs="FangSong_GB2312"/>
          <w:sz w:val="24"/>
          <w:szCs w:val="24"/>
        </w:rPr>
      </w:pPr>
      <w:r>
        <w:rPr>
          <w:rFonts w:ascii="FangSong_GB2312" w:hAnsi="FangSong_GB2312" w:eastAsia="FangSong_GB2312" w:cs="FangSong_GB2312"/>
          <w:sz w:val="24"/>
          <w:szCs w:val="24"/>
        </w:rPr>
        <w:t>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66 </w:t>
      </w:r>
      <w:r>
        <w:rPr>
          <w:rFonts w:ascii="FangSong_GB2312" w:hAnsi="FangSong_GB2312" w:eastAsia="FangSong_GB2312" w:cs="FangSong_GB2312"/>
          <w:sz w:val="24"/>
          <w:szCs w:val="24"/>
        </w:rPr>
        <w:t>万千瓦热电联产项目临时用地土地复垦验收时间为复</w:t>
      </w:r>
      <w:r>
        <w:rPr>
          <w:rFonts w:ascii="FangSong_GB2312" w:hAnsi="FangSong_GB2312" w:eastAsia="FangSong_GB2312" w:cs="FangSong_GB2312"/>
          <w:spacing w:val="-1"/>
          <w:sz w:val="24"/>
          <w:szCs w:val="24"/>
        </w:rPr>
        <w:t>垦工程完工之</w:t>
      </w:r>
      <w:r>
        <w:rPr>
          <w:rFonts w:ascii="FangSong_GB2312" w:hAnsi="FangSong_GB2312" w:eastAsia="FangSong_GB2312" w:cs="FangSong_GB2312"/>
          <w:sz w:val="24"/>
          <w:szCs w:val="24"/>
        </w:rPr>
        <w:t xml:space="preserve"> 后，重点验收对象为采取工程措施复垦的内</w:t>
      </w:r>
      <w:r>
        <w:rPr>
          <w:rFonts w:ascii="FangSong_GB2312" w:hAnsi="FangSong_GB2312" w:eastAsia="FangSong_GB2312" w:cs="FangSong_GB2312"/>
          <w:spacing w:val="-1"/>
          <w:sz w:val="24"/>
          <w:szCs w:val="24"/>
        </w:rPr>
        <w:t>容，验收标准为工程措施标准。</w:t>
      </w:r>
    </w:p>
    <w:p>
      <w:pPr>
        <w:spacing w:before="46" w:line="380" w:lineRule="auto"/>
        <w:ind w:left="7" w:right="66" w:firstLine="483"/>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土地复垦经验收合格的，自然资源主管部门将向华电喀什能源有限公司出具验收合</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格确认书；经验收不合格的，将向华电喀什能源有限公司出具书面整改意见，华电喀什</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2"/>
          <w:sz w:val="24"/>
          <w:szCs w:val="24"/>
        </w:rPr>
        <w:t>能源有限公司应按照整改意见进行整改，整改完成后重新申请验收。若整改后仍不合格</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2"/>
          <w:sz w:val="24"/>
          <w:szCs w:val="24"/>
        </w:rPr>
        <w:t>的，应当缴纳土地复垦费，由有关自然资源主管部门代为组织复垦。若华电喀什能源有</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z w:val="24"/>
          <w:szCs w:val="24"/>
        </w:rPr>
        <w:t>限公司未按规定缴纳喀什华电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66</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z w:val="24"/>
          <w:szCs w:val="24"/>
        </w:rPr>
        <w:t>万千</w:t>
      </w:r>
      <w:r>
        <w:rPr>
          <w:rFonts w:ascii="FangSong_GB2312" w:hAnsi="FangSong_GB2312" w:eastAsia="FangSong_GB2312" w:cs="FangSong_GB2312"/>
          <w:spacing w:val="-1"/>
          <w:sz w:val="24"/>
          <w:szCs w:val="24"/>
        </w:rPr>
        <w:t>瓦热电联产项目临时用地土地复垦费的，由县</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2"/>
          <w:sz w:val="24"/>
          <w:szCs w:val="24"/>
        </w:rPr>
        <w:t>级以上地方人民政府自然资源主管部门责令限期缴纳；逾期不缴纳的，根据国家相关规</w:t>
      </w:r>
      <w:r>
        <w:rPr>
          <w:rFonts w:ascii="FangSong_GB2312" w:hAnsi="FangSong_GB2312" w:eastAsia="FangSong_GB2312" w:cs="FangSong_GB2312"/>
          <w:spacing w:val="18"/>
          <w:sz w:val="24"/>
          <w:szCs w:val="24"/>
        </w:rPr>
        <w:t xml:space="preserve"> </w:t>
      </w:r>
      <w:r>
        <w:rPr>
          <w:rFonts w:ascii="FangSong_GB2312" w:hAnsi="FangSong_GB2312" w:eastAsia="FangSong_GB2312" w:cs="FangSong_GB2312"/>
          <w:spacing w:val="-3"/>
          <w:sz w:val="24"/>
          <w:szCs w:val="24"/>
        </w:rPr>
        <w:t>定处罚。</w:t>
      </w:r>
    </w:p>
    <w:p>
      <w:pPr>
        <w:spacing w:before="40" w:line="374" w:lineRule="auto"/>
        <w:ind w:left="6" w:right="66" w:firstLine="489"/>
        <w:jc w:val="both"/>
        <w:rPr>
          <w:rFonts w:ascii="FangSong_GB2312" w:hAnsi="FangSong_GB2312" w:eastAsia="FangSong_GB2312" w:cs="FangSong_GB2312"/>
          <w:sz w:val="24"/>
          <w:szCs w:val="24"/>
        </w:rPr>
      </w:pPr>
      <w:r>
        <w:rPr>
          <w:rFonts w:ascii="FangSong_GB2312" w:hAnsi="FangSong_GB2312" w:eastAsia="FangSong_GB2312" w:cs="FangSong_GB2312"/>
          <w:spacing w:val="-4"/>
          <w:sz w:val="24"/>
          <w:szCs w:val="24"/>
        </w:rPr>
        <w:t>喀什华电</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4"/>
          <w:sz w:val="24"/>
          <w:szCs w:val="24"/>
        </w:rPr>
        <w:t xml:space="preserve">2 </w:t>
      </w:r>
      <w:r>
        <w:rPr>
          <w:rFonts w:ascii="FangSong_GB2312" w:hAnsi="FangSong_GB2312" w:eastAsia="FangSong_GB2312" w:cs="FangSong_GB2312"/>
          <w:spacing w:val="-4"/>
          <w:sz w:val="24"/>
          <w:szCs w:val="24"/>
        </w:rPr>
        <w:t>×</w:t>
      </w:r>
      <w:r>
        <w:rPr>
          <w:rFonts w:ascii="Times New Roman" w:hAnsi="Times New Roman" w:eastAsia="Times New Roman" w:cs="Times New Roman"/>
          <w:spacing w:val="-4"/>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4"/>
          <w:sz w:val="24"/>
          <w:szCs w:val="24"/>
        </w:rPr>
        <w:t>万千瓦热电联产项目临时用地复垦为农用地的土地，华电喀什</w:t>
      </w:r>
      <w:r>
        <w:rPr>
          <w:rFonts w:ascii="FangSong_GB2312" w:hAnsi="FangSong_GB2312" w:eastAsia="FangSong_GB2312" w:cs="FangSong_GB2312"/>
          <w:spacing w:val="-5"/>
          <w:sz w:val="24"/>
          <w:szCs w:val="24"/>
        </w:rPr>
        <w:t>能源</w:t>
      </w:r>
      <w:r>
        <w:rPr>
          <w:rFonts w:ascii="FangSong_GB2312" w:hAnsi="FangSong_GB2312" w:eastAsia="FangSong_GB2312" w:cs="FangSong_GB2312"/>
          <w:sz w:val="24"/>
          <w:szCs w:val="24"/>
        </w:rPr>
        <w:t xml:space="preserve"> 有限公司应积极配合自然资源主管部门及有关部门在验收合格后的</w:t>
      </w:r>
      <w:r>
        <w:rPr>
          <w:rFonts w:ascii="Times New Roman" w:hAnsi="Times New Roman" w:eastAsia="Times New Roman" w:cs="Times New Roman"/>
          <w:sz w:val="24"/>
          <w:szCs w:val="24"/>
        </w:rPr>
        <w:t>3</w:t>
      </w:r>
      <w:r>
        <w:rPr>
          <w:rFonts w:ascii="Times New Roman" w:hAnsi="Times New Roman" w:eastAsia="Times New Roman" w:cs="Times New Roman"/>
          <w:spacing w:val="3"/>
          <w:sz w:val="24"/>
          <w:szCs w:val="24"/>
        </w:rPr>
        <w:t xml:space="preserve"> </w:t>
      </w:r>
      <w:r>
        <w:rPr>
          <w:rFonts w:ascii="FangSong_GB2312" w:hAnsi="FangSong_GB2312" w:eastAsia="FangSong_GB2312" w:cs="FangSong_GB2312"/>
          <w:sz w:val="24"/>
          <w:szCs w:val="24"/>
        </w:rPr>
        <w:t>年内对土地复垦效 果进行跟踪评价，并根据所提出的建议和措施对</w:t>
      </w:r>
      <w:r>
        <w:rPr>
          <w:rFonts w:ascii="FangSong_GB2312" w:hAnsi="FangSong_GB2312" w:eastAsia="FangSong_GB2312" w:cs="FangSong_GB2312"/>
          <w:spacing w:val="-1"/>
          <w:sz w:val="24"/>
          <w:szCs w:val="24"/>
        </w:rPr>
        <w:t>土地质量进行改善。</w:t>
      </w:r>
    </w:p>
    <w:p>
      <w:pPr>
        <w:spacing w:before="41" w:line="373" w:lineRule="auto"/>
        <w:ind w:left="6" w:firstLine="483"/>
        <w:jc w:val="both"/>
        <w:rPr>
          <w:rFonts w:ascii="FangSong_GB2312" w:hAnsi="FangSong_GB2312" w:eastAsia="FangSong_GB2312" w:cs="FangSong_GB2312"/>
          <w:sz w:val="24"/>
          <w:szCs w:val="24"/>
        </w:rPr>
      </w:pPr>
      <w:r>
        <w:rPr>
          <w:rFonts w:ascii="FangSong_GB2312" w:hAnsi="FangSong_GB2312" w:eastAsia="FangSong_GB2312" w:cs="FangSong_GB2312"/>
          <w:sz w:val="24"/>
          <w:szCs w:val="24"/>
        </w:rPr>
        <w:t>若华电喀什能源有限公司未按照规定报告喀什华电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66 </w:t>
      </w:r>
      <w:r>
        <w:rPr>
          <w:rFonts w:ascii="FangSong_GB2312" w:hAnsi="FangSong_GB2312" w:eastAsia="FangSong_GB2312" w:cs="FangSong_GB2312"/>
          <w:sz w:val="24"/>
          <w:szCs w:val="24"/>
        </w:rPr>
        <w:t xml:space="preserve">万千瓦热电联产项目临时 </w:t>
      </w:r>
      <w:r>
        <w:rPr>
          <w:rFonts w:ascii="FangSong_GB2312" w:hAnsi="FangSong_GB2312" w:eastAsia="FangSong_GB2312" w:cs="FangSong_GB2312"/>
          <w:spacing w:val="-1"/>
          <w:sz w:val="24"/>
          <w:szCs w:val="24"/>
        </w:rPr>
        <w:t>用地土地损毁情况、土地复垦费用使用情况</w:t>
      </w:r>
      <w:r>
        <w:rPr>
          <w:rFonts w:ascii="FangSong_GB2312" w:hAnsi="FangSong_GB2312" w:eastAsia="FangSong_GB2312" w:cs="FangSong_GB2312"/>
          <w:spacing w:val="-2"/>
          <w:sz w:val="24"/>
          <w:szCs w:val="24"/>
        </w:rPr>
        <w:t>或者土地复垦工程实施情况的，由县级以上</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6"/>
          <w:sz w:val="24"/>
          <w:szCs w:val="24"/>
        </w:rPr>
        <w:t>地方人民政府自然资源主管部门责令限期改正；逾期不改正的，根据国家相关规定处罚。</w:t>
      </w:r>
    </w:p>
    <w:p>
      <w:pPr>
        <w:spacing w:line="29" w:lineRule="exact"/>
      </w:pPr>
      <w:r>
        <w:pict>
          <v:shape id="_x0000_s1182" o:spid="_x0000_s1182" style="height:1.45pt;width:453.65pt;" fillcolor="#000000" filled="t" stroked="f" coordsize="9072,29" path="m0,0l9072,0,9072,28,0,28,0,0xe">
            <v:path/>
            <v:fill on="t" focussize="0,0"/>
            <v:stroke on="f"/>
            <v:imagedata o:title=""/>
            <o:lock v:ext="edit"/>
            <w10:wrap type="none"/>
            <w10:anchorlock/>
          </v:shape>
        </w:pict>
      </w:r>
    </w:p>
    <w:p>
      <w:pPr>
        <w:spacing w:line="29" w:lineRule="exact"/>
        <w:sectPr>
          <w:headerReference r:id="rId120" w:type="default"/>
          <w:footerReference r:id="rId121" w:type="default"/>
          <w:pgSz w:w="11906" w:h="16839"/>
          <w:pgMar w:top="1171" w:right="1181" w:bottom="1289" w:left="1587" w:header="863" w:footer="990" w:gutter="0"/>
          <w:cols w:space="720" w:num="1"/>
        </w:sectPr>
      </w:pPr>
    </w:p>
    <w:p>
      <w:pPr>
        <w:pStyle w:val="2"/>
        <w:spacing w:line="248" w:lineRule="auto"/>
      </w:pPr>
      <w:r>
        <w:pict>
          <v:shape id="_x0000_s1183" o:spid="_x0000_s1183" style="position:absolute;left:0pt;margin-left:0.2pt;margin-top:0.7pt;height:0.75pt;width:453.65pt;z-index:251791360;mso-width-relative:page;mso-height-relative:page;" fillcolor="#000000" filled="t" stroked="f" coordsize="9072,15" path="m0,0l9072,0,9072,14,0,14,0,0xe">
            <v:path/>
            <v:fill on="t" focussize="0,0"/>
            <v:stroke on="f"/>
            <v:imagedata o:title=""/>
            <o:lock v:ext="edit"/>
          </v:shape>
        </w:pict>
      </w:r>
    </w:p>
    <w:p>
      <w:pPr>
        <w:spacing w:before="98" w:line="222" w:lineRule="auto"/>
        <w:ind w:left="39"/>
        <w:outlineLvl w:val="1"/>
        <w:rPr>
          <w:rFonts w:ascii="黑体" w:hAnsi="黑体" w:eastAsia="黑体" w:cs="黑体"/>
          <w:sz w:val="30"/>
          <w:szCs w:val="30"/>
        </w:rPr>
      </w:pPr>
      <w:bookmarkStart w:id="88" w:name="bookmark97"/>
      <w:bookmarkEnd w:id="88"/>
      <w:bookmarkStart w:id="89" w:name="bookmark45"/>
      <w:bookmarkEnd w:id="89"/>
      <w:r>
        <w:rPr>
          <w:rFonts w:ascii="Times New Roman" w:hAnsi="Times New Roman" w:eastAsia="Times New Roman" w:cs="Times New Roman"/>
          <w:spacing w:val="-4"/>
          <w:sz w:val="30"/>
          <w:szCs w:val="30"/>
        </w:rPr>
        <w:t xml:space="preserve">11.4  </w:t>
      </w:r>
      <w:r>
        <w:rPr>
          <w:rFonts w:ascii="黑体" w:hAnsi="黑体" w:eastAsia="黑体" w:cs="黑体"/>
          <w:spacing w:val="-4"/>
          <w:sz w:val="30"/>
          <w:szCs w:val="30"/>
        </w:rPr>
        <w:t>技术保障措施</w:t>
      </w:r>
    </w:p>
    <w:p>
      <w:pPr>
        <w:spacing w:before="165" w:line="380" w:lineRule="auto"/>
        <w:ind w:left="13" w:right="5" w:firstLine="482"/>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土地复垦工作人员须掌握土地复垦基础知识，受过相关专业的专门训练；在施工过</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程中技术人员要亲临现场进行施工监理，确保工程施工的质量及标准，及时解决复垦过</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程中的问题。本项目区的土地复垦工程与项目所在地区的相关规划和生态环境综合治理</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工作密切结合，在实际的复垦过程中，华电喀什能源有限公司土地复垦实施管理机构将</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联合相关科研机构及当地的国土、环保、农业等政府部门，进行多方联手攻关，保证复</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
          <w:sz w:val="24"/>
          <w:szCs w:val="24"/>
        </w:rPr>
        <w:t>垦生态系统向良性方向发展。</w:t>
      </w:r>
    </w:p>
    <w:p>
      <w:pPr>
        <w:spacing w:before="8" w:line="223" w:lineRule="auto"/>
        <w:ind w:left="39"/>
        <w:outlineLvl w:val="1"/>
        <w:rPr>
          <w:rFonts w:ascii="黑体" w:hAnsi="黑体" w:eastAsia="黑体" w:cs="黑体"/>
          <w:sz w:val="30"/>
          <w:szCs w:val="30"/>
        </w:rPr>
      </w:pPr>
      <w:bookmarkStart w:id="90" w:name="bookmark98"/>
      <w:bookmarkEnd w:id="90"/>
      <w:bookmarkStart w:id="91" w:name="bookmark46"/>
      <w:bookmarkEnd w:id="91"/>
      <w:r>
        <w:rPr>
          <w:rFonts w:ascii="Times New Roman" w:hAnsi="Times New Roman" w:eastAsia="Times New Roman" w:cs="Times New Roman"/>
          <w:spacing w:val="-8"/>
          <w:sz w:val="30"/>
          <w:szCs w:val="30"/>
        </w:rPr>
        <w:t>11.5</w:t>
      </w:r>
      <w:r>
        <w:rPr>
          <w:rFonts w:ascii="Times New Roman" w:hAnsi="Times New Roman" w:eastAsia="Times New Roman" w:cs="Times New Roman"/>
          <w:spacing w:val="7"/>
          <w:sz w:val="30"/>
          <w:szCs w:val="30"/>
        </w:rPr>
        <w:t xml:space="preserve">  </w:t>
      </w:r>
      <w:r>
        <w:rPr>
          <w:rFonts w:ascii="黑体" w:hAnsi="黑体" w:eastAsia="黑体" w:cs="黑体"/>
          <w:spacing w:val="-8"/>
          <w:sz w:val="30"/>
          <w:szCs w:val="30"/>
        </w:rPr>
        <w:t>公众参与</w:t>
      </w:r>
    </w:p>
    <w:p>
      <w:pPr>
        <w:spacing w:before="147" w:line="222" w:lineRule="auto"/>
        <w:ind w:left="37"/>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11.5.1  </w:t>
      </w:r>
      <w:r>
        <w:rPr>
          <w:rFonts w:ascii="黑体" w:hAnsi="黑体" w:eastAsia="黑体" w:cs="黑体"/>
          <w:spacing w:val="-3"/>
          <w:sz w:val="28"/>
          <w:szCs w:val="28"/>
        </w:rPr>
        <w:t>复垦方案编制中的公众参与</w:t>
      </w:r>
    </w:p>
    <w:p>
      <w:pPr>
        <w:spacing w:before="183" w:line="377" w:lineRule="auto"/>
        <w:ind w:left="20" w:right="5" w:firstLine="473"/>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本复垦方案编制过程中，为使评价工作更具民主化、公众化，遵循公众广泛参与的</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2"/>
          <w:sz w:val="24"/>
          <w:szCs w:val="24"/>
        </w:rPr>
        <w:t>原则，多次征求当地群众、专家领导以及当地国土、环保、林业、农业等相关部门的意</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见，以保证本方案的合理性以及适用性。公众参与调查表的发放对象为项目区周边人员</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2"/>
          <w:sz w:val="24"/>
          <w:szCs w:val="24"/>
        </w:rPr>
        <w:t>等。本次复垦项目土地复垦公众参与调查表</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3"/>
          <w:sz w:val="24"/>
          <w:szCs w:val="24"/>
        </w:rPr>
        <w:t>11-1</w:t>
      </w:r>
      <w:r>
        <w:rPr>
          <w:rFonts w:ascii="FangSong_GB2312" w:hAnsi="FangSong_GB2312" w:eastAsia="FangSong_GB2312" w:cs="FangSong_GB2312"/>
          <w:spacing w:val="-3"/>
          <w:sz w:val="24"/>
          <w:szCs w:val="24"/>
        </w:rPr>
        <w:t>。</w:t>
      </w:r>
    </w:p>
    <w:p>
      <w:pPr>
        <w:spacing w:before="54" w:line="230" w:lineRule="auto"/>
        <w:ind w:left="2814"/>
        <w:rPr>
          <w:rFonts w:ascii="黑体" w:hAnsi="黑体" w:eastAsia="黑体" w:cs="黑体"/>
          <w:sz w:val="20"/>
          <w:szCs w:val="20"/>
        </w:rPr>
      </w:pPr>
      <w:r>
        <w:rPr>
          <w:rFonts w:ascii="黑体" w:hAnsi="黑体" w:eastAsia="黑体" w:cs="黑体"/>
          <w:spacing w:val="5"/>
          <w:sz w:val="20"/>
          <w:szCs w:val="20"/>
        </w:rPr>
        <w:t>表</w:t>
      </w:r>
      <w:r>
        <w:rPr>
          <w:rFonts w:ascii="黑体" w:hAnsi="黑体" w:eastAsia="黑体" w:cs="黑体"/>
          <w:spacing w:val="-7"/>
          <w:sz w:val="20"/>
          <w:szCs w:val="20"/>
        </w:rPr>
        <w:t xml:space="preserve"> </w:t>
      </w:r>
      <w:r>
        <w:rPr>
          <w:rFonts w:ascii="Times New Roman" w:hAnsi="Times New Roman" w:eastAsia="Times New Roman" w:cs="Times New Roman"/>
          <w:spacing w:val="5"/>
          <w:sz w:val="20"/>
          <w:szCs w:val="20"/>
        </w:rPr>
        <w:t xml:space="preserve">11-1  </w:t>
      </w:r>
      <w:r>
        <w:rPr>
          <w:rFonts w:ascii="黑体" w:hAnsi="黑体" w:eastAsia="黑体" w:cs="黑体"/>
          <w:spacing w:val="5"/>
          <w:sz w:val="20"/>
          <w:szCs w:val="20"/>
        </w:rPr>
        <w:t>土地复垦项目公众参与调查表</w:t>
      </w:r>
    </w:p>
    <w:p>
      <w:pPr>
        <w:spacing w:line="106" w:lineRule="exact"/>
      </w:pPr>
    </w:p>
    <w:tbl>
      <w:tblPr>
        <w:tblStyle w:val="5"/>
        <w:tblW w:w="90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0"/>
        <w:gridCol w:w="1025"/>
        <w:gridCol w:w="826"/>
        <w:gridCol w:w="1505"/>
        <w:gridCol w:w="740"/>
        <w:gridCol w:w="686"/>
        <w:gridCol w:w="359"/>
        <w:gridCol w:w="272"/>
        <w:gridCol w:w="588"/>
        <w:gridCol w:w="589"/>
        <w:gridCol w:w="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2" w:hRule="atLeast"/>
        </w:trPr>
        <w:tc>
          <w:tcPr>
            <w:tcW w:w="1780" w:type="dxa"/>
            <w:tcBorders>
              <w:top w:val="single" w:color="000000" w:sz="2" w:space="0"/>
              <w:left w:val="single" w:color="000000" w:sz="2" w:space="0"/>
            </w:tcBorders>
            <w:vAlign w:val="top"/>
          </w:tcPr>
          <w:p>
            <w:pPr>
              <w:pStyle w:val="6"/>
              <w:spacing w:before="92" w:line="224" w:lineRule="auto"/>
              <w:ind w:left="525"/>
              <w:rPr>
                <w:sz w:val="20"/>
                <w:szCs w:val="20"/>
              </w:rPr>
            </w:pPr>
            <w:r>
              <w:rPr>
                <w:spacing w:val="2"/>
                <w:sz w:val="20"/>
                <w:szCs w:val="20"/>
              </w:rPr>
              <w:t>姓</w:t>
            </w:r>
            <w:r>
              <w:rPr>
                <w:spacing w:val="7"/>
                <w:sz w:val="20"/>
                <w:szCs w:val="20"/>
              </w:rPr>
              <w:t xml:space="preserve">   </w:t>
            </w:r>
            <w:r>
              <w:rPr>
                <w:spacing w:val="2"/>
                <w:sz w:val="20"/>
                <w:szCs w:val="20"/>
              </w:rPr>
              <w:t>名</w:t>
            </w:r>
          </w:p>
        </w:tc>
        <w:tc>
          <w:tcPr>
            <w:tcW w:w="1025" w:type="dxa"/>
            <w:tcBorders>
              <w:top w:val="single" w:color="000000" w:sz="2" w:space="0"/>
            </w:tcBorders>
            <w:vAlign w:val="top"/>
          </w:tcPr>
          <w:p>
            <w:pPr>
              <w:rPr>
                <w:rFonts w:ascii="Arial"/>
                <w:sz w:val="21"/>
              </w:rPr>
            </w:pPr>
          </w:p>
        </w:tc>
        <w:tc>
          <w:tcPr>
            <w:tcW w:w="826" w:type="dxa"/>
            <w:tcBorders>
              <w:top w:val="single" w:color="000000" w:sz="2" w:space="0"/>
            </w:tcBorders>
            <w:vAlign w:val="top"/>
          </w:tcPr>
          <w:p>
            <w:pPr>
              <w:pStyle w:val="6"/>
              <w:spacing w:before="91" w:line="222" w:lineRule="auto"/>
              <w:ind w:left="208"/>
              <w:rPr>
                <w:sz w:val="20"/>
                <w:szCs w:val="20"/>
              </w:rPr>
            </w:pPr>
            <w:r>
              <w:rPr>
                <w:spacing w:val="2"/>
                <w:sz w:val="20"/>
                <w:szCs w:val="20"/>
              </w:rPr>
              <w:t>性别</w:t>
            </w:r>
          </w:p>
        </w:tc>
        <w:tc>
          <w:tcPr>
            <w:tcW w:w="1505" w:type="dxa"/>
            <w:tcBorders>
              <w:top w:val="single" w:color="000000" w:sz="2" w:space="0"/>
            </w:tcBorders>
            <w:vAlign w:val="top"/>
          </w:tcPr>
          <w:p>
            <w:pPr>
              <w:pStyle w:val="6"/>
              <w:spacing w:before="91" w:line="222" w:lineRule="auto"/>
              <w:ind w:left="369"/>
              <w:rPr>
                <w:rFonts w:ascii="Times New Roman" w:hAnsi="Times New Roman" w:eastAsia="Times New Roman" w:cs="Times New Roman"/>
                <w:sz w:val="20"/>
                <w:szCs w:val="20"/>
              </w:rPr>
            </w:pPr>
            <w:r>
              <w:rPr>
                <w:spacing w:val="3"/>
                <w:sz w:val="20"/>
                <w:szCs w:val="20"/>
              </w:rPr>
              <w:t>男</w:t>
            </w:r>
            <w:r>
              <w:rPr>
                <w:rFonts w:ascii="Times New Roman" w:hAnsi="Times New Roman" w:eastAsia="Times New Roman" w:cs="Times New Roman"/>
                <w:spacing w:val="3"/>
                <w:sz w:val="20"/>
                <w:szCs w:val="20"/>
              </w:rPr>
              <w:t>□</w:t>
            </w:r>
            <w:r>
              <w:rPr>
                <w:rFonts w:ascii="Times New Roman" w:hAnsi="Times New Roman" w:eastAsia="Times New Roman" w:cs="Times New Roman"/>
                <w:spacing w:val="10"/>
                <w:sz w:val="20"/>
                <w:szCs w:val="20"/>
              </w:rPr>
              <w:t xml:space="preserve">  </w:t>
            </w:r>
            <w:r>
              <w:rPr>
                <w:spacing w:val="3"/>
                <w:sz w:val="20"/>
                <w:szCs w:val="20"/>
              </w:rPr>
              <w:t>女</w:t>
            </w:r>
            <w:r>
              <w:rPr>
                <w:rFonts w:ascii="Times New Roman" w:hAnsi="Times New Roman" w:eastAsia="Times New Roman" w:cs="Times New Roman"/>
                <w:spacing w:val="3"/>
                <w:sz w:val="20"/>
                <w:szCs w:val="20"/>
              </w:rPr>
              <w:t>□</w:t>
            </w:r>
          </w:p>
        </w:tc>
        <w:tc>
          <w:tcPr>
            <w:tcW w:w="740" w:type="dxa"/>
            <w:tcBorders>
              <w:top w:val="single" w:color="000000" w:sz="2" w:space="0"/>
            </w:tcBorders>
            <w:vAlign w:val="top"/>
          </w:tcPr>
          <w:p>
            <w:pPr>
              <w:pStyle w:val="6"/>
              <w:spacing w:before="92" w:line="226" w:lineRule="auto"/>
              <w:ind w:left="191"/>
              <w:rPr>
                <w:sz w:val="20"/>
                <w:szCs w:val="20"/>
              </w:rPr>
            </w:pPr>
            <w:r>
              <w:rPr>
                <w:spacing w:val="-10"/>
                <w:sz w:val="20"/>
                <w:szCs w:val="20"/>
              </w:rPr>
              <w:t>民族</w:t>
            </w:r>
          </w:p>
        </w:tc>
        <w:tc>
          <w:tcPr>
            <w:tcW w:w="1045" w:type="dxa"/>
            <w:gridSpan w:val="2"/>
            <w:tcBorders>
              <w:top w:val="single" w:color="000000" w:sz="2" w:space="0"/>
            </w:tcBorders>
            <w:vAlign w:val="top"/>
          </w:tcPr>
          <w:p>
            <w:pPr>
              <w:rPr>
                <w:rFonts w:ascii="Arial"/>
                <w:sz w:val="21"/>
              </w:rPr>
            </w:pPr>
          </w:p>
        </w:tc>
        <w:tc>
          <w:tcPr>
            <w:tcW w:w="860" w:type="dxa"/>
            <w:gridSpan w:val="2"/>
            <w:tcBorders>
              <w:top w:val="single" w:color="000000" w:sz="2" w:space="0"/>
            </w:tcBorders>
            <w:vAlign w:val="top"/>
          </w:tcPr>
          <w:p>
            <w:pPr>
              <w:pStyle w:val="6"/>
              <w:spacing w:before="92" w:line="224" w:lineRule="auto"/>
              <w:ind w:left="228"/>
              <w:rPr>
                <w:sz w:val="20"/>
                <w:szCs w:val="20"/>
              </w:rPr>
            </w:pPr>
            <w:r>
              <w:rPr>
                <w:spacing w:val="3"/>
                <w:sz w:val="20"/>
                <w:szCs w:val="20"/>
              </w:rPr>
              <w:t>年龄</w:t>
            </w:r>
          </w:p>
        </w:tc>
        <w:tc>
          <w:tcPr>
            <w:tcW w:w="1295" w:type="dxa"/>
            <w:gridSpan w:val="2"/>
            <w:tcBorders>
              <w:top w:val="single" w:color="000000" w:sz="2" w:space="0"/>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1780" w:type="dxa"/>
            <w:tcBorders>
              <w:left w:val="single" w:color="000000" w:sz="2" w:space="0"/>
            </w:tcBorders>
            <w:vAlign w:val="top"/>
          </w:tcPr>
          <w:p>
            <w:pPr>
              <w:pStyle w:val="6"/>
              <w:spacing w:before="117" w:line="222" w:lineRule="auto"/>
              <w:ind w:left="169"/>
              <w:rPr>
                <w:sz w:val="20"/>
                <w:szCs w:val="20"/>
              </w:rPr>
            </w:pPr>
            <w:r>
              <w:rPr>
                <w:spacing w:val="7"/>
                <w:sz w:val="20"/>
                <w:szCs w:val="20"/>
              </w:rPr>
              <w:t>职业及工作单位</w:t>
            </w:r>
          </w:p>
        </w:tc>
        <w:tc>
          <w:tcPr>
            <w:tcW w:w="7296" w:type="dxa"/>
            <w:gridSpan w:val="10"/>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8" w:hRule="atLeast"/>
        </w:trPr>
        <w:tc>
          <w:tcPr>
            <w:tcW w:w="1780" w:type="dxa"/>
            <w:tcBorders>
              <w:left w:val="single" w:color="000000" w:sz="2" w:space="0"/>
            </w:tcBorders>
            <w:vAlign w:val="top"/>
          </w:tcPr>
          <w:p>
            <w:pPr>
              <w:pStyle w:val="6"/>
              <w:spacing w:before="50" w:line="262" w:lineRule="auto"/>
              <w:ind w:left="577" w:right="47" w:hanging="527"/>
              <w:rPr>
                <w:sz w:val="20"/>
                <w:szCs w:val="20"/>
              </w:rPr>
            </w:pPr>
            <w:r>
              <w:rPr>
                <w:spacing w:val="9"/>
                <w:sz w:val="20"/>
                <w:szCs w:val="20"/>
              </w:rPr>
              <w:t>居住地距项目方位</w:t>
            </w:r>
            <w:r>
              <w:rPr>
                <w:spacing w:val="1"/>
                <w:sz w:val="20"/>
                <w:szCs w:val="20"/>
              </w:rPr>
              <w:t xml:space="preserve"> </w:t>
            </w:r>
            <w:r>
              <w:rPr>
                <w:spacing w:val="7"/>
                <w:sz w:val="20"/>
                <w:szCs w:val="20"/>
              </w:rPr>
              <w:t>及距离</w:t>
            </w:r>
          </w:p>
        </w:tc>
        <w:tc>
          <w:tcPr>
            <w:tcW w:w="7296" w:type="dxa"/>
            <w:gridSpan w:val="10"/>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atLeast"/>
        </w:trPr>
        <w:tc>
          <w:tcPr>
            <w:tcW w:w="1780" w:type="dxa"/>
            <w:tcBorders>
              <w:left w:val="single" w:color="000000" w:sz="2" w:space="0"/>
            </w:tcBorders>
            <w:vAlign w:val="top"/>
          </w:tcPr>
          <w:p>
            <w:pPr>
              <w:pStyle w:val="6"/>
              <w:spacing w:before="235" w:line="224" w:lineRule="auto"/>
              <w:ind w:left="484"/>
              <w:rPr>
                <w:sz w:val="20"/>
                <w:szCs w:val="20"/>
              </w:rPr>
            </w:pPr>
            <w:r>
              <w:rPr>
                <w:spacing w:val="5"/>
                <w:sz w:val="20"/>
                <w:szCs w:val="20"/>
              </w:rPr>
              <w:t>文化程度</w:t>
            </w:r>
          </w:p>
        </w:tc>
        <w:tc>
          <w:tcPr>
            <w:tcW w:w="7296" w:type="dxa"/>
            <w:gridSpan w:val="10"/>
            <w:tcBorders>
              <w:right w:val="single" w:color="000000" w:sz="2" w:space="0"/>
            </w:tcBorders>
            <w:vAlign w:val="top"/>
          </w:tcPr>
          <w:p>
            <w:pPr>
              <w:pStyle w:val="6"/>
              <w:spacing w:before="235" w:line="222" w:lineRule="auto"/>
              <w:ind w:left="698"/>
              <w:rPr>
                <w:rFonts w:ascii="Times New Roman" w:hAnsi="Times New Roman" w:eastAsia="Times New Roman" w:cs="Times New Roman"/>
                <w:sz w:val="20"/>
                <w:szCs w:val="20"/>
              </w:rPr>
            </w:pPr>
            <w:r>
              <w:rPr>
                <w:sz w:val="20"/>
                <w:szCs w:val="20"/>
              </w:rPr>
              <w:t xml:space="preserve">小学 </w:t>
            </w:r>
            <w:r>
              <w:rPr>
                <w:rFonts w:ascii="Times New Roman" w:hAnsi="Times New Roman" w:eastAsia="Times New Roman" w:cs="Times New Roman"/>
                <w:sz w:val="20"/>
                <w:szCs w:val="20"/>
              </w:rPr>
              <w:t>□</w:t>
            </w:r>
            <w:r>
              <w:rPr>
                <w:rFonts w:ascii="Times New Roman" w:hAnsi="Times New Roman" w:eastAsia="Times New Roman" w:cs="Times New Roman"/>
                <w:spacing w:val="6"/>
                <w:sz w:val="20"/>
                <w:szCs w:val="20"/>
              </w:rPr>
              <w:t xml:space="preserve">      </w:t>
            </w:r>
            <w:r>
              <w:rPr>
                <w:sz w:val="20"/>
                <w:szCs w:val="20"/>
              </w:rPr>
              <w:t>初中</w:t>
            </w:r>
            <w:r>
              <w:rPr>
                <w:spacing w:val="22"/>
                <w:sz w:val="20"/>
                <w:szCs w:val="20"/>
              </w:rPr>
              <w:t xml:space="preserve"> </w:t>
            </w:r>
            <w:r>
              <w:rPr>
                <w:rFonts w:ascii="Times New Roman" w:hAnsi="Times New Roman" w:eastAsia="Times New Roman" w:cs="Times New Roman"/>
                <w:sz w:val="20"/>
                <w:szCs w:val="20"/>
              </w:rPr>
              <w:t xml:space="preserve">□       </w:t>
            </w:r>
            <w:r>
              <w:rPr>
                <w:sz w:val="20"/>
                <w:szCs w:val="20"/>
              </w:rPr>
              <w:t xml:space="preserve">高中 </w:t>
            </w:r>
            <w:r>
              <w:rPr>
                <w:rFonts w:ascii="Times New Roman" w:hAnsi="Times New Roman" w:eastAsia="Times New Roman" w:cs="Times New Roman"/>
                <w:sz w:val="20"/>
                <w:szCs w:val="20"/>
              </w:rPr>
              <w:t xml:space="preserve">□       </w:t>
            </w:r>
            <w:r>
              <w:rPr>
                <w:sz w:val="20"/>
                <w:szCs w:val="20"/>
              </w:rPr>
              <w:t>中专</w:t>
            </w:r>
            <w:r>
              <w:rPr>
                <w:spacing w:val="21"/>
                <w:sz w:val="20"/>
                <w:szCs w:val="20"/>
              </w:rPr>
              <w:t xml:space="preserve"> </w:t>
            </w:r>
            <w:r>
              <w:rPr>
                <w:rFonts w:ascii="Times New Roman" w:hAnsi="Times New Roman" w:eastAsia="Times New Roman" w:cs="Times New Roman"/>
                <w:sz w:val="20"/>
                <w:szCs w:val="20"/>
              </w:rPr>
              <w:t xml:space="preserve">□       </w:t>
            </w:r>
            <w:r>
              <w:rPr>
                <w:sz w:val="20"/>
                <w:szCs w:val="20"/>
              </w:rPr>
              <w:t xml:space="preserve">大学 </w:t>
            </w:r>
            <w:r>
              <w:rPr>
                <w:rFonts w:ascii="Times New Roman" w:hAnsi="Times New Roman" w:eastAsia="Times New Roman" w:cs="Times New Roman"/>
                <w:sz w:val="20"/>
                <w:szCs w:val="20"/>
              </w:rPr>
              <w:t xml:space="preserve">□       </w:t>
            </w:r>
            <w:r>
              <w:rPr>
                <w:sz w:val="20"/>
                <w:szCs w:val="20"/>
              </w:rPr>
              <w:t xml:space="preserve">硕士以上 </w:t>
            </w:r>
            <w:r>
              <w:rPr>
                <w:rFonts w:ascii="Times New Roman" w:hAnsi="Times New Roman" w:eastAsia="Times New Roman" w:cs="Times New Roman"/>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1780" w:type="dxa"/>
            <w:vMerge w:val="restart"/>
            <w:tcBorders>
              <w:left w:val="single" w:color="000000" w:sz="2" w:space="0"/>
              <w:bottom w:val="nil"/>
            </w:tcBorders>
            <w:vAlign w:val="top"/>
          </w:tcPr>
          <w:p>
            <w:pPr>
              <w:pStyle w:val="6"/>
              <w:spacing w:before="264" w:line="224" w:lineRule="auto"/>
              <w:ind w:left="579"/>
              <w:rPr>
                <w:sz w:val="20"/>
                <w:szCs w:val="20"/>
              </w:rPr>
            </w:pPr>
            <w:r>
              <w:rPr>
                <w:spacing w:val="1"/>
                <w:sz w:val="20"/>
                <w:szCs w:val="20"/>
              </w:rPr>
              <w:t>序</w:t>
            </w:r>
            <w:r>
              <w:rPr>
                <w:spacing w:val="14"/>
                <w:sz w:val="20"/>
                <w:szCs w:val="20"/>
              </w:rPr>
              <w:t xml:space="preserve">  </w:t>
            </w:r>
            <w:r>
              <w:rPr>
                <w:spacing w:val="1"/>
                <w:sz w:val="20"/>
                <w:szCs w:val="20"/>
              </w:rPr>
              <w:t>号</w:t>
            </w:r>
          </w:p>
        </w:tc>
        <w:tc>
          <w:tcPr>
            <w:tcW w:w="4782" w:type="dxa"/>
            <w:gridSpan w:val="5"/>
            <w:vMerge w:val="restart"/>
            <w:tcBorders>
              <w:bottom w:val="nil"/>
            </w:tcBorders>
            <w:vAlign w:val="top"/>
          </w:tcPr>
          <w:p>
            <w:pPr>
              <w:pStyle w:val="6"/>
              <w:spacing w:before="264" w:line="224" w:lineRule="auto"/>
              <w:ind w:left="2103"/>
              <w:rPr>
                <w:sz w:val="20"/>
                <w:szCs w:val="20"/>
              </w:rPr>
            </w:pPr>
            <w:r>
              <w:rPr>
                <w:spacing w:val="-12"/>
                <w:sz w:val="20"/>
                <w:szCs w:val="20"/>
              </w:rPr>
              <w:t>问</w:t>
            </w:r>
            <w:r>
              <w:rPr>
                <w:spacing w:val="10"/>
                <w:sz w:val="20"/>
                <w:szCs w:val="20"/>
              </w:rPr>
              <w:t xml:space="preserve">  </w:t>
            </w:r>
            <w:r>
              <w:rPr>
                <w:spacing w:val="-12"/>
                <w:sz w:val="20"/>
                <w:szCs w:val="20"/>
              </w:rPr>
              <w:t>题</w:t>
            </w:r>
          </w:p>
        </w:tc>
        <w:tc>
          <w:tcPr>
            <w:tcW w:w="1808" w:type="dxa"/>
            <w:gridSpan w:val="4"/>
            <w:vAlign w:val="top"/>
          </w:tcPr>
          <w:p>
            <w:pPr>
              <w:pStyle w:val="6"/>
              <w:spacing w:before="52" w:line="223" w:lineRule="auto"/>
              <w:ind w:left="495"/>
              <w:rPr>
                <w:sz w:val="20"/>
                <w:szCs w:val="20"/>
              </w:rPr>
            </w:pPr>
            <w:r>
              <w:rPr>
                <w:spacing w:val="5"/>
                <w:sz w:val="20"/>
                <w:szCs w:val="20"/>
              </w:rPr>
              <w:t>您的答案</w:t>
            </w:r>
          </w:p>
        </w:tc>
        <w:tc>
          <w:tcPr>
            <w:tcW w:w="706" w:type="dxa"/>
            <w:vMerge w:val="restart"/>
            <w:tcBorders>
              <w:bottom w:val="nil"/>
              <w:right w:val="single" w:color="000000" w:sz="2" w:space="0"/>
            </w:tcBorders>
            <w:vAlign w:val="top"/>
          </w:tcPr>
          <w:p>
            <w:pPr>
              <w:pStyle w:val="6"/>
              <w:spacing w:before="264" w:line="224" w:lineRule="auto"/>
              <w:ind w:left="150"/>
              <w:rPr>
                <w:sz w:val="20"/>
                <w:szCs w:val="20"/>
              </w:rPr>
            </w:pPr>
            <w:r>
              <w:rPr>
                <w:spacing w:val="3"/>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1780" w:type="dxa"/>
            <w:vMerge w:val="continue"/>
            <w:tcBorders>
              <w:top w:val="nil"/>
              <w:left w:val="single" w:color="000000" w:sz="2" w:space="0"/>
            </w:tcBorders>
            <w:vAlign w:val="top"/>
          </w:tcPr>
          <w:p>
            <w:pPr>
              <w:rPr>
                <w:rFonts w:ascii="Arial"/>
                <w:sz w:val="21"/>
              </w:rPr>
            </w:pPr>
          </w:p>
        </w:tc>
        <w:tc>
          <w:tcPr>
            <w:tcW w:w="4782" w:type="dxa"/>
            <w:gridSpan w:val="5"/>
            <w:vMerge w:val="continue"/>
            <w:tcBorders>
              <w:top w:val="nil"/>
            </w:tcBorders>
            <w:vAlign w:val="top"/>
          </w:tcPr>
          <w:p>
            <w:pPr>
              <w:rPr>
                <w:rFonts w:ascii="Arial"/>
                <w:sz w:val="21"/>
              </w:rPr>
            </w:pPr>
          </w:p>
        </w:tc>
        <w:tc>
          <w:tcPr>
            <w:tcW w:w="631" w:type="dxa"/>
            <w:gridSpan w:val="2"/>
            <w:vAlign w:val="top"/>
          </w:tcPr>
          <w:p>
            <w:pPr>
              <w:spacing w:before="136" w:line="195" w:lineRule="auto"/>
              <w:ind w:left="23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A</w:t>
            </w:r>
          </w:p>
        </w:tc>
        <w:tc>
          <w:tcPr>
            <w:tcW w:w="588" w:type="dxa"/>
            <w:vAlign w:val="top"/>
          </w:tcPr>
          <w:p>
            <w:pPr>
              <w:spacing w:before="139" w:line="192"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B</w:t>
            </w:r>
          </w:p>
        </w:tc>
        <w:tc>
          <w:tcPr>
            <w:tcW w:w="589" w:type="dxa"/>
            <w:vAlign w:val="top"/>
          </w:tcPr>
          <w:p>
            <w:pPr>
              <w:spacing w:before="136" w:line="195" w:lineRule="auto"/>
              <w:ind w:left="229"/>
              <w:rPr>
                <w:rFonts w:ascii="Times New Roman" w:hAnsi="Times New Roman" w:eastAsia="Times New Roman" w:cs="Times New Roman"/>
                <w:sz w:val="20"/>
                <w:szCs w:val="20"/>
              </w:rPr>
            </w:pPr>
            <w:r>
              <w:rPr>
                <w:rFonts w:ascii="Times New Roman" w:hAnsi="Times New Roman" w:eastAsia="Times New Roman" w:cs="Times New Roman"/>
                <w:sz w:val="20"/>
                <w:szCs w:val="20"/>
              </w:rPr>
              <w:t>C</w:t>
            </w:r>
          </w:p>
        </w:tc>
        <w:tc>
          <w:tcPr>
            <w:tcW w:w="706" w:type="dxa"/>
            <w:vMerge w:val="continue"/>
            <w:tcBorders>
              <w:top w:val="nil"/>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atLeast"/>
        </w:trPr>
        <w:tc>
          <w:tcPr>
            <w:tcW w:w="1780" w:type="dxa"/>
            <w:tcBorders>
              <w:left w:val="single" w:color="000000" w:sz="2" w:space="0"/>
            </w:tcBorders>
            <w:vAlign w:val="top"/>
          </w:tcPr>
          <w:p>
            <w:pPr>
              <w:spacing w:before="275" w:line="195" w:lineRule="auto"/>
              <w:ind w:left="85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782" w:type="dxa"/>
            <w:gridSpan w:val="5"/>
            <w:vAlign w:val="top"/>
          </w:tcPr>
          <w:p>
            <w:pPr>
              <w:pStyle w:val="6"/>
              <w:spacing w:before="82" w:line="221" w:lineRule="auto"/>
              <w:ind w:left="14"/>
              <w:rPr>
                <w:sz w:val="20"/>
                <w:szCs w:val="20"/>
              </w:rPr>
            </w:pPr>
            <w:r>
              <w:rPr>
                <w:spacing w:val="3"/>
                <w:sz w:val="20"/>
                <w:szCs w:val="20"/>
              </w:rPr>
              <w:t>您对本项目</w:t>
            </w:r>
            <w:r>
              <w:rPr>
                <w:spacing w:val="-57"/>
                <w:sz w:val="20"/>
                <w:szCs w:val="20"/>
              </w:rPr>
              <w:t xml:space="preserve"> </w:t>
            </w:r>
            <w:r>
              <w:rPr>
                <w:spacing w:val="3"/>
                <w:sz w:val="20"/>
                <w:szCs w:val="20"/>
              </w:rPr>
              <w:t>了解程度：</w:t>
            </w:r>
          </w:p>
          <w:p>
            <w:pPr>
              <w:pStyle w:val="6"/>
              <w:spacing w:before="71" w:line="223" w:lineRule="auto"/>
              <w:ind w:left="1"/>
              <w:rPr>
                <w:sz w:val="20"/>
                <w:szCs w:val="20"/>
              </w:rPr>
            </w:pPr>
            <w:r>
              <w:rPr>
                <w:rFonts w:ascii="Times New Roman" w:hAnsi="Times New Roman" w:eastAsia="Times New Roman" w:cs="Times New Roman"/>
                <w:spacing w:val="6"/>
                <w:sz w:val="20"/>
                <w:szCs w:val="20"/>
              </w:rPr>
              <w:t xml:space="preserve">A </w:t>
            </w:r>
            <w:r>
              <w:rPr>
                <w:spacing w:val="6"/>
                <w:sz w:val="20"/>
                <w:szCs w:val="20"/>
              </w:rPr>
              <w:t>很了解；</w:t>
            </w:r>
            <w:r>
              <w:rPr>
                <w:rFonts w:ascii="Times New Roman" w:hAnsi="Times New Roman" w:eastAsia="Times New Roman" w:cs="Times New Roman"/>
                <w:spacing w:val="6"/>
                <w:sz w:val="20"/>
                <w:szCs w:val="20"/>
              </w:rPr>
              <w:t>B</w:t>
            </w:r>
            <w:r>
              <w:rPr>
                <w:rFonts w:ascii="Times New Roman" w:hAnsi="Times New Roman" w:eastAsia="Times New Roman" w:cs="Times New Roman"/>
                <w:spacing w:val="33"/>
                <w:sz w:val="20"/>
                <w:szCs w:val="20"/>
              </w:rPr>
              <w:t xml:space="preserve"> </w:t>
            </w:r>
            <w:r>
              <w:rPr>
                <w:spacing w:val="6"/>
                <w:sz w:val="20"/>
                <w:szCs w:val="20"/>
              </w:rPr>
              <w:t>一般了解；</w:t>
            </w:r>
            <w:r>
              <w:rPr>
                <w:rFonts w:ascii="Times New Roman" w:hAnsi="Times New Roman" w:eastAsia="Times New Roman" w:cs="Times New Roman"/>
                <w:spacing w:val="6"/>
                <w:sz w:val="20"/>
                <w:szCs w:val="20"/>
              </w:rPr>
              <w:t>C</w:t>
            </w:r>
            <w:r>
              <w:rPr>
                <w:rFonts w:ascii="Times New Roman" w:hAnsi="Times New Roman" w:eastAsia="Times New Roman" w:cs="Times New Roman"/>
                <w:spacing w:val="15"/>
                <w:sz w:val="20"/>
                <w:szCs w:val="20"/>
              </w:rPr>
              <w:t xml:space="preserve"> </w:t>
            </w:r>
            <w:r>
              <w:rPr>
                <w:spacing w:val="6"/>
                <w:sz w:val="20"/>
                <w:szCs w:val="20"/>
              </w:rPr>
              <w:t>不了解</w:t>
            </w:r>
          </w:p>
        </w:tc>
        <w:tc>
          <w:tcPr>
            <w:tcW w:w="631" w:type="dxa"/>
            <w:gridSpan w:val="2"/>
            <w:vAlign w:val="top"/>
          </w:tcPr>
          <w:p>
            <w:pPr>
              <w:rPr>
                <w:rFonts w:ascii="Arial"/>
                <w:sz w:val="21"/>
              </w:rPr>
            </w:pPr>
          </w:p>
        </w:tc>
        <w:tc>
          <w:tcPr>
            <w:tcW w:w="588" w:type="dxa"/>
            <w:vAlign w:val="top"/>
          </w:tcPr>
          <w:p>
            <w:pPr>
              <w:rPr>
                <w:rFonts w:ascii="Arial"/>
                <w:sz w:val="21"/>
              </w:rPr>
            </w:pPr>
          </w:p>
        </w:tc>
        <w:tc>
          <w:tcPr>
            <w:tcW w:w="589" w:type="dxa"/>
            <w:vAlign w:val="top"/>
          </w:tcPr>
          <w:p>
            <w:pPr>
              <w:rPr>
                <w:rFonts w:ascii="Arial"/>
                <w:sz w:val="21"/>
              </w:rPr>
            </w:pPr>
          </w:p>
        </w:tc>
        <w:tc>
          <w:tcPr>
            <w:tcW w:w="706"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atLeast"/>
        </w:trPr>
        <w:tc>
          <w:tcPr>
            <w:tcW w:w="1780" w:type="dxa"/>
            <w:tcBorders>
              <w:left w:val="single" w:color="000000" w:sz="2" w:space="0"/>
            </w:tcBorders>
            <w:vAlign w:val="top"/>
          </w:tcPr>
          <w:p>
            <w:pPr>
              <w:spacing w:before="275" w:line="195" w:lineRule="auto"/>
              <w:ind w:left="83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782" w:type="dxa"/>
            <w:gridSpan w:val="5"/>
            <w:vAlign w:val="top"/>
          </w:tcPr>
          <w:p>
            <w:pPr>
              <w:pStyle w:val="6"/>
              <w:spacing w:before="83" w:line="271" w:lineRule="auto"/>
              <w:ind w:left="1" w:right="1054" w:firstLine="12"/>
              <w:rPr>
                <w:sz w:val="20"/>
                <w:szCs w:val="20"/>
              </w:rPr>
            </w:pPr>
            <w:r>
              <w:rPr>
                <w:spacing w:val="5"/>
                <w:sz w:val="20"/>
                <w:szCs w:val="20"/>
              </w:rPr>
              <w:t>您认为本项目是否有利于地方经济发展：</w:t>
            </w:r>
            <w:r>
              <w:rPr>
                <w:spacing w:val="11"/>
                <w:sz w:val="20"/>
                <w:szCs w:val="20"/>
              </w:rPr>
              <w:t xml:space="preserve"> </w:t>
            </w:r>
            <w:r>
              <w:rPr>
                <w:rFonts w:ascii="Times New Roman" w:hAnsi="Times New Roman" w:eastAsia="Times New Roman" w:cs="Times New Roman"/>
                <w:spacing w:val="5"/>
                <w:sz w:val="20"/>
                <w:szCs w:val="20"/>
              </w:rPr>
              <w:t xml:space="preserve">A </w:t>
            </w:r>
            <w:r>
              <w:rPr>
                <w:spacing w:val="5"/>
                <w:sz w:val="20"/>
                <w:szCs w:val="20"/>
              </w:rPr>
              <w:t>是；</w:t>
            </w:r>
            <w:r>
              <w:rPr>
                <w:rFonts w:ascii="Times New Roman" w:hAnsi="Times New Roman" w:eastAsia="Times New Roman" w:cs="Times New Roman"/>
                <w:spacing w:val="5"/>
                <w:sz w:val="20"/>
                <w:szCs w:val="20"/>
              </w:rPr>
              <w:t>B</w:t>
            </w:r>
            <w:r>
              <w:rPr>
                <w:rFonts w:ascii="Times New Roman" w:hAnsi="Times New Roman" w:eastAsia="Times New Roman" w:cs="Times New Roman"/>
                <w:spacing w:val="22"/>
                <w:w w:val="101"/>
                <w:sz w:val="20"/>
                <w:szCs w:val="20"/>
              </w:rPr>
              <w:t xml:space="preserve"> </w:t>
            </w:r>
            <w:r>
              <w:rPr>
                <w:spacing w:val="5"/>
                <w:sz w:val="20"/>
                <w:szCs w:val="20"/>
              </w:rPr>
              <w:t>否；</w:t>
            </w:r>
            <w:r>
              <w:rPr>
                <w:rFonts w:ascii="Times New Roman" w:hAnsi="Times New Roman" w:eastAsia="Times New Roman" w:cs="Times New Roman"/>
                <w:spacing w:val="5"/>
                <w:sz w:val="20"/>
                <w:szCs w:val="20"/>
              </w:rPr>
              <w:t>C</w:t>
            </w:r>
            <w:r>
              <w:rPr>
                <w:rFonts w:ascii="Times New Roman" w:hAnsi="Times New Roman" w:eastAsia="Times New Roman" w:cs="Times New Roman"/>
                <w:spacing w:val="17"/>
                <w:w w:val="101"/>
                <w:sz w:val="20"/>
                <w:szCs w:val="20"/>
              </w:rPr>
              <w:t xml:space="preserve"> </w:t>
            </w:r>
            <w:r>
              <w:rPr>
                <w:spacing w:val="5"/>
                <w:sz w:val="20"/>
                <w:szCs w:val="20"/>
              </w:rPr>
              <w:t>不清楚</w:t>
            </w:r>
          </w:p>
        </w:tc>
        <w:tc>
          <w:tcPr>
            <w:tcW w:w="631" w:type="dxa"/>
            <w:gridSpan w:val="2"/>
            <w:vAlign w:val="top"/>
          </w:tcPr>
          <w:p>
            <w:pPr>
              <w:rPr>
                <w:rFonts w:ascii="Arial"/>
                <w:sz w:val="21"/>
              </w:rPr>
            </w:pPr>
          </w:p>
        </w:tc>
        <w:tc>
          <w:tcPr>
            <w:tcW w:w="588" w:type="dxa"/>
            <w:vAlign w:val="top"/>
          </w:tcPr>
          <w:p>
            <w:pPr>
              <w:rPr>
                <w:rFonts w:ascii="Arial"/>
                <w:sz w:val="21"/>
              </w:rPr>
            </w:pPr>
          </w:p>
        </w:tc>
        <w:tc>
          <w:tcPr>
            <w:tcW w:w="589" w:type="dxa"/>
            <w:vAlign w:val="top"/>
          </w:tcPr>
          <w:p>
            <w:pPr>
              <w:rPr>
                <w:rFonts w:ascii="Arial"/>
                <w:sz w:val="21"/>
              </w:rPr>
            </w:pPr>
          </w:p>
        </w:tc>
        <w:tc>
          <w:tcPr>
            <w:tcW w:w="706"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atLeast"/>
        </w:trPr>
        <w:tc>
          <w:tcPr>
            <w:tcW w:w="1780" w:type="dxa"/>
            <w:tcBorders>
              <w:left w:val="single" w:color="000000" w:sz="2" w:space="0"/>
            </w:tcBorders>
            <w:vAlign w:val="top"/>
          </w:tcPr>
          <w:p>
            <w:pPr>
              <w:spacing w:before="277" w:line="195" w:lineRule="auto"/>
              <w:ind w:left="84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782" w:type="dxa"/>
            <w:gridSpan w:val="5"/>
            <w:vAlign w:val="top"/>
          </w:tcPr>
          <w:p>
            <w:pPr>
              <w:pStyle w:val="6"/>
              <w:spacing w:before="86" w:line="271" w:lineRule="auto"/>
              <w:ind w:left="1" w:right="1956" w:firstLine="3"/>
              <w:rPr>
                <w:sz w:val="20"/>
                <w:szCs w:val="20"/>
              </w:rPr>
            </w:pPr>
            <w:r>
              <w:rPr>
                <w:sz w:val="20"/>
                <w:szCs w:val="20"/>
              </w:rPr>
              <w:t>是否担心的开采影响生态环境？</w:t>
            </w:r>
            <w:r>
              <w:rPr>
                <w:spacing w:val="10"/>
                <w:sz w:val="20"/>
                <w:szCs w:val="20"/>
              </w:rPr>
              <w:t xml:space="preserve"> </w:t>
            </w:r>
            <w:r>
              <w:rPr>
                <w:rFonts w:ascii="Times New Roman" w:hAnsi="Times New Roman" w:eastAsia="Times New Roman" w:cs="Times New Roman"/>
                <w:spacing w:val="6"/>
                <w:sz w:val="20"/>
                <w:szCs w:val="20"/>
              </w:rPr>
              <w:t xml:space="preserve">A </w:t>
            </w:r>
            <w:r>
              <w:rPr>
                <w:spacing w:val="6"/>
                <w:sz w:val="20"/>
                <w:szCs w:val="20"/>
              </w:rPr>
              <w:t>担心；</w:t>
            </w:r>
            <w:r>
              <w:rPr>
                <w:rFonts w:ascii="Times New Roman" w:hAnsi="Times New Roman" w:eastAsia="Times New Roman" w:cs="Times New Roman"/>
                <w:spacing w:val="6"/>
                <w:sz w:val="20"/>
                <w:szCs w:val="20"/>
              </w:rPr>
              <w:t>B</w:t>
            </w:r>
            <w:r>
              <w:rPr>
                <w:rFonts w:ascii="Times New Roman" w:hAnsi="Times New Roman" w:eastAsia="Times New Roman" w:cs="Times New Roman"/>
                <w:spacing w:val="22"/>
                <w:w w:val="101"/>
                <w:sz w:val="20"/>
                <w:szCs w:val="20"/>
              </w:rPr>
              <w:t xml:space="preserve"> </w:t>
            </w:r>
            <w:r>
              <w:rPr>
                <w:spacing w:val="6"/>
                <w:sz w:val="20"/>
                <w:szCs w:val="20"/>
              </w:rPr>
              <w:t>不担心；</w:t>
            </w:r>
            <w:r>
              <w:rPr>
                <w:rFonts w:ascii="Times New Roman" w:hAnsi="Times New Roman" w:eastAsia="Times New Roman" w:cs="Times New Roman"/>
                <w:spacing w:val="6"/>
                <w:sz w:val="20"/>
                <w:szCs w:val="20"/>
              </w:rPr>
              <w:t>C</w:t>
            </w:r>
            <w:r>
              <w:rPr>
                <w:rFonts w:ascii="Times New Roman" w:hAnsi="Times New Roman" w:eastAsia="Times New Roman" w:cs="Times New Roman"/>
                <w:spacing w:val="17"/>
                <w:w w:val="101"/>
                <w:sz w:val="20"/>
                <w:szCs w:val="20"/>
              </w:rPr>
              <w:t xml:space="preserve"> </w:t>
            </w:r>
            <w:r>
              <w:rPr>
                <w:spacing w:val="6"/>
                <w:sz w:val="20"/>
                <w:szCs w:val="20"/>
              </w:rPr>
              <w:t>无所谓</w:t>
            </w:r>
          </w:p>
        </w:tc>
        <w:tc>
          <w:tcPr>
            <w:tcW w:w="631" w:type="dxa"/>
            <w:gridSpan w:val="2"/>
            <w:vAlign w:val="top"/>
          </w:tcPr>
          <w:p>
            <w:pPr>
              <w:rPr>
                <w:rFonts w:ascii="Arial"/>
                <w:sz w:val="21"/>
              </w:rPr>
            </w:pPr>
          </w:p>
        </w:tc>
        <w:tc>
          <w:tcPr>
            <w:tcW w:w="588" w:type="dxa"/>
            <w:vAlign w:val="top"/>
          </w:tcPr>
          <w:p>
            <w:pPr>
              <w:rPr>
                <w:rFonts w:ascii="Arial"/>
                <w:sz w:val="21"/>
              </w:rPr>
            </w:pPr>
          </w:p>
        </w:tc>
        <w:tc>
          <w:tcPr>
            <w:tcW w:w="589" w:type="dxa"/>
            <w:vAlign w:val="top"/>
          </w:tcPr>
          <w:p>
            <w:pPr>
              <w:rPr>
                <w:rFonts w:ascii="Arial"/>
                <w:sz w:val="21"/>
              </w:rPr>
            </w:pPr>
          </w:p>
        </w:tc>
        <w:tc>
          <w:tcPr>
            <w:tcW w:w="706"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atLeast"/>
        </w:trPr>
        <w:tc>
          <w:tcPr>
            <w:tcW w:w="1780" w:type="dxa"/>
            <w:tcBorders>
              <w:left w:val="single" w:color="000000" w:sz="2" w:space="0"/>
            </w:tcBorders>
            <w:vAlign w:val="top"/>
          </w:tcPr>
          <w:p>
            <w:pPr>
              <w:spacing w:before="279" w:line="195" w:lineRule="auto"/>
              <w:ind w:left="83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782" w:type="dxa"/>
            <w:gridSpan w:val="5"/>
            <w:vAlign w:val="top"/>
          </w:tcPr>
          <w:p>
            <w:pPr>
              <w:pStyle w:val="6"/>
              <w:spacing w:before="85" w:line="224" w:lineRule="auto"/>
              <w:ind w:left="14"/>
              <w:rPr>
                <w:sz w:val="20"/>
                <w:szCs w:val="20"/>
              </w:rPr>
            </w:pPr>
            <w:r>
              <w:rPr>
                <w:spacing w:val="7"/>
                <w:sz w:val="20"/>
                <w:szCs w:val="20"/>
              </w:rPr>
              <w:t>您了解土地复垦吗？</w:t>
            </w:r>
          </w:p>
          <w:p>
            <w:pPr>
              <w:pStyle w:val="6"/>
              <w:spacing w:before="69" w:line="221" w:lineRule="auto"/>
              <w:ind w:left="1"/>
              <w:rPr>
                <w:sz w:val="20"/>
                <w:szCs w:val="20"/>
              </w:rPr>
            </w:pPr>
            <w:r>
              <w:rPr>
                <w:rFonts w:ascii="Times New Roman" w:hAnsi="Times New Roman" w:eastAsia="Times New Roman" w:cs="Times New Roman"/>
                <w:spacing w:val="3"/>
                <w:sz w:val="20"/>
                <w:szCs w:val="20"/>
              </w:rPr>
              <w:t>A</w:t>
            </w:r>
            <w:r>
              <w:rPr>
                <w:rFonts w:ascii="Times New Roman" w:hAnsi="Times New Roman" w:eastAsia="Times New Roman" w:cs="Times New Roman"/>
                <w:spacing w:val="55"/>
                <w:sz w:val="20"/>
                <w:szCs w:val="20"/>
              </w:rPr>
              <w:t xml:space="preserve"> </w:t>
            </w:r>
            <w:r>
              <w:rPr>
                <w:spacing w:val="3"/>
                <w:sz w:val="20"/>
                <w:szCs w:val="20"/>
              </w:rPr>
              <w:t>了解；</w:t>
            </w:r>
            <w:r>
              <w:rPr>
                <w:rFonts w:ascii="Times New Roman" w:hAnsi="Times New Roman" w:eastAsia="Times New Roman" w:cs="Times New Roman"/>
                <w:spacing w:val="3"/>
                <w:sz w:val="20"/>
                <w:szCs w:val="20"/>
              </w:rPr>
              <w:t>B</w:t>
            </w:r>
            <w:r>
              <w:rPr>
                <w:rFonts w:ascii="Times New Roman" w:hAnsi="Times New Roman" w:eastAsia="Times New Roman" w:cs="Times New Roman"/>
                <w:spacing w:val="15"/>
                <w:sz w:val="20"/>
                <w:szCs w:val="20"/>
              </w:rPr>
              <w:t xml:space="preserve"> </w:t>
            </w:r>
            <w:r>
              <w:rPr>
                <w:spacing w:val="3"/>
                <w:sz w:val="20"/>
                <w:szCs w:val="20"/>
              </w:rPr>
              <w:t>不了解；</w:t>
            </w:r>
            <w:r>
              <w:rPr>
                <w:rFonts w:ascii="Times New Roman" w:hAnsi="Times New Roman" w:eastAsia="Times New Roman" w:cs="Times New Roman"/>
                <w:spacing w:val="3"/>
                <w:sz w:val="20"/>
                <w:szCs w:val="20"/>
              </w:rPr>
              <w:t>C</w:t>
            </w:r>
            <w:r>
              <w:rPr>
                <w:rFonts w:ascii="Times New Roman" w:hAnsi="Times New Roman" w:eastAsia="Times New Roman" w:cs="Times New Roman"/>
                <w:spacing w:val="15"/>
                <w:sz w:val="20"/>
                <w:szCs w:val="20"/>
              </w:rPr>
              <w:t xml:space="preserve"> </w:t>
            </w:r>
            <w:r>
              <w:rPr>
                <w:spacing w:val="3"/>
                <w:sz w:val="20"/>
                <w:szCs w:val="20"/>
              </w:rPr>
              <w:t>不清楚</w:t>
            </w:r>
          </w:p>
        </w:tc>
        <w:tc>
          <w:tcPr>
            <w:tcW w:w="631" w:type="dxa"/>
            <w:gridSpan w:val="2"/>
            <w:vAlign w:val="top"/>
          </w:tcPr>
          <w:p>
            <w:pPr>
              <w:rPr>
                <w:rFonts w:ascii="Arial"/>
                <w:sz w:val="21"/>
              </w:rPr>
            </w:pPr>
          </w:p>
        </w:tc>
        <w:tc>
          <w:tcPr>
            <w:tcW w:w="588" w:type="dxa"/>
            <w:vAlign w:val="top"/>
          </w:tcPr>
          <w:p>
            <w:pPr>
              <w:rPr>
                <w:rFonts w:ascii="Arial"/>
                <w:sz w:val="21"/>
              </w:rPr>
            </w:pPr>
          </w:p>
        </w:tc>
        <w:tc>
          <w:tcPr>
            <w:tcW w:w="589" w:type="dxa"/>
            <w:vAlign w:val="top"/>
          </w:tcPr>
          <w:p>
            <w:pPr>
              <w:rPr>
                <w:rFonts w:ascii="Arial"/>
                <w:sz w:val="21"/>
              </w:rPr>
            </w:pPr>
          </w:p>
        </w:tc>
        <w:tc>
          <w:tcPr>
            <w:tcW w:w="706"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9" w:hRule="atLeast"/>
        </w:trPr>
        <w:tc>
          <w:tcPr>
            <w:tcW w:w="1780" w:type="dxa"/>
            <w:tcBorders>
              <w:left w:val="single" w:color="000000" w:sz="2" w:space="0"/>
            </w:tcBorders>
            <w:vAlign w:val="top"/>
          </w:tcPr>
          <w:p>
            <w:pPr>
              <w:spacing w:before="281" w:line="192" w:lineRule="auto"/>
              <w:ind w:left="84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782" w:type="dxa"/>
            <w:gridSpan w:val="5"/>
            <w:vAlign w:val="top"/>
          </w:tcPr>
          <w:p>
            <w:pPr>
              <w:pStyle w:val="6"/>
              <w:spacing w:before="86" w:line="271" w:lineRule="auto"/>
              <w:ind w:left="1" w:right="1116" w:firstLine="12"/>
              <w:rPr>
                <w:sz w:val="20"/>
                <w:szCs w:val="20"/>
              </w:rPr>
            </w:pPr>
            <w:r>
              <w:rPr>
                <w:spacing w:val="2"/>
                <w:sz w:val="20"/>
                <w:szCs w:val="20"/>
              </w:rPr>
              <w:t>您认为土地复垦能否改善当地生态环境？</w:t>
            </w:r>
            <w:r>
              <w:rPr>
                <w:spacing w:val="4"/>
                <w:sz w:val="20"/>
                <w:szCs w:val="20"/>
              </w:rPr>
              <w:t xml:space="preserve"> </w:t>
            </w:r>
            <w:r>
              <w:rPr>
                <w:rFonts w:ascii="Times New Roman" w:hAnsi="Times New Roman" w:eastAsia="Times New Roman" w:cs="Times New Roman"/>
                <w:spacing w:val="4"/>
                <w:sz w:val="20"/>
                <w:szCs w:val="20"/>
              </w:rPr>
              <w:t>A</w:t>
            </w:r>
            <w:r>
              <w:rPr>
                <w:rFonts w:ascii="Times New Roman" w:hAnsi="Times New Roman" w:eastAsia="Times New Roman" w:cs="Times New Roman"/>
                <w:spacing w:val="30"/>
                <w:sz w:val="20"/>
                <w:szCs w:val="20"/>
              </w:rPr>
              <w:t xml:space="preserve"> </w:t>
            </w:r>
            <w:r>
              <w:rPr>
                <w:spacing w:val="4"/>
                <w:sz w:val="20"/>
                <w:szCs w:val="20"/>
              </w:rPr>
              <w:t>能；</w:t>
            </w:r>
            <w:r>
              <w:rPr>
                <w:rFonts w:ascii="Times New Roman" w:hAnsi="Times New Roman" w:eastAsia="Times New Roman" w:cs="Times New Roman"/>
                <w:spacing w:val="4"/>
                <w:sz w:val="20"/>
                <w:szCs w:val="20"/>
              </w:rPr>
              <w:t>B</w:t>
            </w:r>
            <w:r>
              <w:rPr>
                <w:rFonts w:ascii="Times New Roman" w:hAnsi="Times New Roman" w:eastAsia="Times New Roman" w:cs="Times New Roman"/>
                <w:spacing w:val="15"/>
                <w:sz w:val="20"/>
                <w:szCs w:val="20"/>
              </w:rPr>
              <w:t xml:space="preserve"> </w:t>
            </w:r>
            <w:r>
              <w:rPr>
                <w:spacing w:val="4"/>
                <w:sz w:val="20"/>
                <w:szCs w:val="20"/>
              </w:rPr>
              <w:t>不能；</w:t>
            </w:r>
            <w:r>
              <w:rPr>
                <w:rFonts w:ascii="Times New Roman" w:hAnsi="Times New Roman" w:eastAsia="Times New Roman" w:cs="Times New Roman"/>
                <w:spacing w:val="4"/>
                <w:sz w:val="20"/>
                <w:szCs w:val="20"/>
              </w:rPr>
              <w:t>C</w:t>
            </w:r>
            <w:r>
              <w:rPr>
                <w:rFonts w:ascii="Times New Roman" w:hAnsi="Times New Roman" w:eastAsia="Times New Roman" w:cs="Times New Roman"/>
                <w:spacing w:val="15"/>
                <w:sz w:val="20"/>
                <w:szCs w:val="20"/>
              </w:rPr>
              <w:t xml:space="preserve"> </w:t>
            </w:r>
            <w:r>
              <w:rPr>
                <w:spacing w:val="4"/>
                <w:sz w:val="20"/>
                <w:szCs w:val="20"/>
              </w:rPr>
              <w:t>不清楚</w:t>
            </w:r>
          </w:p>
        </w:tc>
        <w:tc>
          <w:tcPr>
            <w:tcW w:w="631" w:type="dxa"/>
            <w:gridSpan w:val="2"/>
            <w:vAlign w:val="top"/>
          </w:tcPr>
          <w:p>
            <w:pPr>
              <w:rPr>
                <w:rFonts w:ascii="Arial"/>
                <w:sz w:val="21"/>
              </w:rPr>
            </w:pPr>
          </w:p>
        </w:tc>
        <w:tc>
          <w:tcPr>
            <w:tcW w:w="588" w:type="dxa"/>
            <w:vAlign w:val="top"/>
          </w:tcPr>
          <w:p>
            <w:pPr>
              <w:rPr>
                <w:rFonts w:ascii="Arial"/>
                <w:sz w:val="21"/>
              </w:rPr>
            </w:pPr>
          </w:p>
        </w:tc>
        <w:tc>
          <w:tcPr>
            <w:tcW w:w="589" w:type="dxa"/>
            <w:vAlign w:val="top"/>
          </w:tcPr>
          <w:p>
            <w:pPr>
              <w:rPr>
                <w:rFonts w:ascii="Arial"/>
                <w:sz w:val="21"/>
              </w:rPr>
            </w:pPr>
          </w:p>
        </w:tc>
        <w:tc>
          <w:tcPr>
            <w:tcW w:w="706" w:type="dxa"/>
            <w:tcBorders>
              <w:right w:val="single" w:color="000000" w:sz="2" w:space="0"/>
            </w:tcBorders>
            <w:vAlign w:val="top"/>
          </w:tcPr>
          <w:p>
            <w:pPr>
              <w:rPr>
                <w:rFonts w:ascii="Arial"/>
                <w:sz w:val="21"/>
              </w:rPr>
            </w:pPr>
          </w:p>
        </w:tc>
      </w:tr>
    </w:tbl>
    <w:p>
      <w:pPr>
        <w:pStyle w:val="2"/>
      </w:pPr>
    </w:p>
    <w:p>
      <w:pPr>
        <w:sectPr>
          <w:headerReference r:id="rId122" w:type="default"/>
          <w:footerReference r:id="rId123" w:type="default"/>
          <w:pgSz w:w="11906" w:h="16839"/>
          <w:pgMar w:top="1171" w:right="1242" w:bottom="1333" w:left="1582" w:header="863" w:footer="990" w:gutter="0"/>
          <w:cols w:space="720" w:num="1"/>
        </w:sectPr>
      </w:pPr>
    </w:p>
    <w:p>
      <w:pPr>
        <w:spacing w:before="4"/>
      </w:pPr>
      <w:r>
        <w:pict>
          <v:shape id="_x0000_s1184" o:spid="_x0000_s1184" style="position:absolute;left:0pt;margin-left:79.35pt;margin-top:59.3pt;height:0.75pt;width:453.65pt;mso-position-horizontal-relative:page;mso-position-vertical-relative:page;z-index:251792384;mso-width-relative:page;mso-height-relative:page;" fillcolor="#000000" filled="t" stroked="f" coordsize="9072,15" o:allowincell="f" path="m0,0l9072,0,9072,14,0,14,0,0xe">
            <v:path/>
            <v:fill on="t" focussize="0,0"/>
            <v:stroke on="f"/>
            <v:imagedata o:title=""/>
            <o:lock v:ext="edit"/>
          </v:shape>
        </w:pict>
      </w:r>
    </w:p>
    <w:tbl>
      <w:tblPr>
        <w:tblStyle w:val="5"/>
        <w:tblW w:w="90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0"/>
        <w:gridCol w:w="4783"/>
        <w:gridCol w:w="630"/>
        <w:gridCol w:w="588"/>
        <w:gridCol w:w="589"/>
        <w:gridCol w:w="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1" w:hRule="atLeast"/>
        </w:trPr>
        <w:tc>
          <w:tcPr>
            <w:tcW w:w="1780" w:type="dxa"/>
            <w:tcBorders>
              <w:left w:val="single" w:color="000000" w:sz="2" w:space="0"/>
            </w:tcBorders>
            <w:vAlign w:val="top"/>
          </w:tcPr>
          <w:p>
            <w:pPr>
              <w:spacing w:before="277" w:line="195" w:lineRule="auto"/>
              <w:ind w:left="84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4783" w:type="dxa"/>
            <w:vAlign w:val="top"/>
          </w:tcPr>
          <w:p>
            <w:pPr>
              <w:pStyle w:val="6"/>
              <w:spacing w:before="85" w:line="271" w:lineRule="auto"/>
              <w:ind w:left="1" w:right="905" w:firstLine="2"/>
              <w:rPr>
                <w:sz w:val="20"/>
                <w:szCs w:val="20"/>
              </w:rPr>
            </w:pPr>
            <w:r>
              <w:rPr>
                <w:sz w:val="20"/>
                <w:szCs w:val="20"/>
              </w:rPr>
              <w:t>（</w:t>
            </w:r>
            <w:r>
              <w:rPr>
                <w:spacing w:val="-53"/>
                <w:sz w:val="20"/>
                <w:szCs w:val="20"/>
              </w:rPr>
              <w:t xml:space="preserve"> </w:t>
            </w:r>
            <w:r>
              <w:rPr>
                <w:sz w:val="20"/>
                <w:szCs w:val="20"/>
              </w:rPr>
              <w:t>了解土地复垦后</w:t>
            </w:r>
            <w:r>
              <w:rPr>
                <w:spacing w:val="7"/>
                <w:sz w:val="20"/>
                <w:szCs w:val="20"/>
              </w:rPr>
              <w:t>，）</w:t>
            </w:r>
            <w:r>
              <w:rPr>
                <w:sz w:val="20"/>
                <w:szCs w:val="20"/>
              </w:rPr>
              <w:t xml:space="preserve">您支持土地复垦吗？ </w:t>
            </w:r>
            <w:r>
              <w:rPr>
                <w:rFonts w:ascii="Times New Roman" w:hAnsi="Times New Roman" w:eastAsia="Times New Roman" w:cs="Times New Roman"/>
                <w:spacing w:val="5"/>
                <w:sz w:val="20"/>
                <w:szCs w:val="20"/>
              </w:rPr>
              <w:t>A</w:t>
            </w:r>
            <w:r>
              <w:rPr>
                <w:rFonts w:ascii="Times New Roman" w:hAnsi="Times New Roman" w:eastAsia="Times New Roman" w:cs="Times New Roman"/>
                <w:spacing w:val="26"/>
                <w:w w:val="101"/>
                <w:sz w:val="20"/>
                <w:szCs w:val="20"/>
              </w:rPr>
              <w:t xml:space="preserve"> </w:t>
            </w:r>
            <w:r>
              <w:rPr>
                <w:spacing w:val="5"/>
                <w:sz w:val="20"/>
                <w:szCs w:val="20"/>
              </w:rPr>
              <w:t>支持；</w:t>
            </w:r>
            <w:r>
              <w:rPr>
                <w:rFonts w:ascii="Times New Roman" w:hAnsi="Times New Roman" w:eastAsia="Times New Roman" w:cs="Times New Roman"/>
                <w:spacing w:val="5"/>
                <w:sz w:val="20"/>
                <w:szCs w:val="20"/>
              </w:rPr>
              <w:t>B</w:t>
            </w:r>
            <w:r>
              <w:rPr>
                <w:rFonts w:ascii="Times New Roman" w:hAnsi="Times New Roman" w:eastAsia="Times New Roman" w:cs="Times New Roman"/>
                <w:spacing w:val="15"/>
                <w:sz w:val="20"/>
                <w:szCs w:val="20"/>
              </w:rPr>
              <w:t xml:space="preserve"> </w:t>
            </w:r>
            <w:r>
              <w:rPr>
                <w:spacing w:val="5"/>
                <w:sz w:val="20"/>
                <w:szCs w:val="20"/>
              </w:rPr>
              <w:t>不支持；</w:t>
            </w:r>
            <w:r>
              <w:rPr>
                <w:rFonts w:ascii="Times New Roman" w:hAnsi="Times New Roman" w:eastAsia="Times New Roman" w:cs="Times New Roman"/>
                <w:spacing w:val="5"/>
                <w:sz w:val="20"/>
                <w:szCs w:val="20"/>
              </w:rPr>
              <w:t>C</w:t>
            </w:r>
            <w:r>
              <w:rPr>
                <w:rFonts w:ascii="Times New Roman" w:hAnsi="Times New Roman" w:eastAsia="Times New Roman" w:cs="Times New Roman"/>
                <w:spacing w:val="17"/>
                <w:w w:val="101"/>
                <w:sz w:val="20"/>
                <w:szCs w:val="20"/>
              </w:rPr>
              <w:t xml:space="preserve"> </w:t>
            </w:r>
            <w:r>
              <w:rPr>
                <w:spacing w:val="5"/>
                <w:sz w:val="20"/>
                <w:szCs w:val="20"/>
              </w:rPr>
              <w:t>无所谓</w:t>
            </w:r>
          </w:p>
        </w:tc>
        <w:tc>
          <w:tcPr>
            <w:tcW w:w="630" w:type="dxa"/>
            <w:vAlign w:val="top"/>
          </w:tcPr>
          <w:p>
            <w:pPr>
              <w:rPr>
                <w:rFonts w:ascii="Arial"/>
                <w:sz w:val="21"/>
              </w:rPr>
            </w:pPr>
          </w:p>
        </w:tc>
        <w:tc>
          <w:tcPr>
            <w:tcW w:w="588" w:type="dxa"/>
            <w:vAlign w:val="top"/>
          </w:tcPr>
          <w:p>
            <w:pPr>
              <w:rPr>
                <w:rFonts w:ascii="Arial"/>
                <w:sz w:val="21"/>
              </w:rPr>
            </w:pPr>
          </w:p>
        </w:tc>
        <w:tc>
          <w:tcPr>
            <w:tcW w:w="589" w:type="dxa"/>
            <w:vAlign w:val="top"/>
          </w:tcPr>
          <w:p>
            <w:pPr>
              <w:rPr>
                <w:rFonts w:ascii="Arial"/>
                <w:sz w:val="21"/>
              </w:rPr>
            </w:pPr>
          </w:p>
        </w:tc>
        <w:tc>
          <w:tcPr>
            <w:tcW w:w="706"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3" w:hRule="atLeast"/>
        </w:trPr>
        <w:tc>
          <w:tcPr>
            <w:tcW w:w="1780" w:type="dxa"/>
            <w:tcBorders>
              <w:left w:val="single" w:color="000000" w:sz="2" w:space="0"/>
            </w:tcBorders>
            <w:vAlign w:val="top"/>
          </w:tcPr>
          <w:p>
            <w:pPr>
              <w:spacing w:before="275" w:line="192" w:lineRule="auto"/>
              <w:ind w:left="84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4783" w:type="dxa"/>
            <w:vAlign w:val="top"/>
          </w:tcPr>
          <w:p>
            <w:pPr>
              <w:pStyle w:val="6"/>
              <w:spacing w:before="78" w:line="270" w:lineRule="auto"/>
              <w:ind w:left="1" w:right="1325" w:firstLine="12"/>
              <w:rPr>
                <w:sz w:val="20"/>
                <w:szCs w:val="20"/>
              </w:rPr>
            </w:pPr>
            <w:r>
              <w:rPr>
                <w:spacing w:val="1"/>
                <w:sz w:val="20"/>
                <w:szCs w:val="20"/>
              </w:rPr>
              <w:t>您认为本项目复垦最适宜方向是什么？</w:t>
            </w:r>
            <w:r>
              <w:rPr>
                <w:spacing w:val="14"/>
                <w:sz w:val="20"/>
                <w:szCs w:val="20"/>
              </w:rPr>
              <w:t xml:space="preserve"> </w:t>
            </w:r>
            <w:r>
              <w:rPr>
                <w:rFonts w:ascii="Times New Roman" w:hAnsi="Times New Roman" w:eastAsia="Times New Roman" w:cs="Times New Roman"/>
                <w:spacing w:val="7"/>
                <w:sz w:val="20"/>
                <w:szCs w:val="20"/>
              </w:rPr>
              <w:t xml:space="preserve">A </w:t>
            </w:r>
            <w:r>
              <w:rPr>
                <w:spacing w:val="7"/>
                <w:sz w:val="20"/>
                <w:szCs w:val="20"/>
              </w:rPr>
              <w:t>林地；</w:t>
            </w:r>
            <w:r>
              <w:rPr>
                <w:rFonts w:ascii="Times New Roman" w:hAnsi="Times New Roman" w:eastAsia="Times New Roman" w:cs="Times New Roman"/>
                <w:spacing w:val="7"/>
                <w:sz w:val="20"/>
                <w:szCs w:val="20"/>
              </w:rPr>
              <w:t>B</w:t>
            </w:r>
            <w:r>
              <w:rPr>
                <w:rFonts w:ascii="Times New Roman" w:hAnsi="Times New Roman" w:eastAsia="Times New Roman" w:cs="Times New Roman"/>
                <w:spacing w:val="19"/>
                <w:sz w:val="20"/>
                <w:szCs w:val="20"/>
              </w:rPr>
              <w:t xml:space="preserve"> </w:t>
            </w:r>
            <w:r>
              <w:rPr>
                <w:spacing w:val="7"/>
                <w:sz w:val="20"/>
                <w:szCs w:val="20"/>
              </w:rPr>
              <w:t>草地；</w:t>
            </w:r>
            <w:r>
              <w:rPr>
                <w:rFonts w:ascii="Times New Roman" w:hAnsi="Times New Roman" w:eastAsia="Times New Roman" w:cs="Times New Roman"/>
                <w:spacing w:val="7"/>
                <w:sz w:val="20"/>
                <w:szCs w:val="20"/>
              </w:rPr>
              <w:t xml:space="preserve">C </w:t>
            </w:r>
            <w:r>
              <w:rPr>
                <w:spacing w:val="7"/>
                <w:sz w:val="20"/>
                <w:szCs w:val="20"/>
              </w:rPr>
              <w:t>其他土地</w:t>
            </w:r>
          </w:p>
        </w:tc>
        <w:tc>
          <w:tcPr>
            <w:tcW w:w="630" w:type="dxa"/>
            <w:vAlign w:val="top"/>
          </w:tcPr>
          <w:p>
            <w:pPr>
              <w:rPr>
                <w:rFonts w:ascii="Arial"/>
                <w:sz w:val="21"/>
              </w:rPr>
            </w:pPr>
          </w:p>
        </w:tc>
        <w:tc>
          <w:tcPr>
            <w:tcW w:w="588" w:type="dxa"/>
            <w:vAlign w:val="top"/>
          </w:tcPr>
          <w:p>
            <w:pPr>
              <w:rPr>
                <w:rFonts w:ascii="Arial"/>
                <w:sz w:val="21"/>
              </w:rPr>
            </w:pPr>
          </w:p>
        </w:tc>
        <w:tc>
          <w:tcPr>
            <w:tcW w:w="589" w:type="dxa"/>
            <w:vAlign w:val="top"/>
          </w:tcPr>
          <w:p>
            <w:pPr>
              <w:rPr>
                <w:rFonts w:ascii="Arial"/>
                <w:sz w:val="21"/>
              </w:rPr>
            </w:pPr>
          </w:p>
        </w:tc>
        <w:tc>
          <w:tcPr>
            <w:tcW w:w="706"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atLeast"/>
        </w:trPr>
        <w:tc>
          <w:tcPr>
            <w:tcW w:w="1780" w:type="dxa"/>
            <w:tcBorders>
              <w:left w:val="single" w:color="000000" w:sz="2" w:space="0"/>
            </w:tcBorders>
            <w:vAlign w:val="top"/>
          </w:tcPr>
          <w:p>
            <w:pPr>
              <w:spacing w:before="272" w:line="195" w:lineRule="auto"/>
              <w:ind w:left="84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783" w:type="dxa"/>
            <w:vAlign w:val="top"/>
          </w:tcPr>
          <w:p>
            <w:pPr>
              <w:pStyle w:val="6"/>
              <w:spacing w:before="81" w:line="223" w:lineRule="auto"/>
              <w:ind w:left="14"/>
              <w:rPr>
                <w:sz w:val="20"/>
                <w:szCs w:val="20"/>
              </w:rPr>
            </w:pPr>
            <w:r>
              <w:rPr>
                <w:spacing w:val="7"/>
                <w:sz w:val="20"/>
                <w:szCs w:val="20"/>
              </w:rPr>
              <w:t>您愿意监督或参与复垦吗？</w:t>
            </w:r>
          </w:p>
          <w:p>
            <w:pPr>
              <w:pStyle w:val="6"/>
              <w:spacing w:before="70" w:line="223" w:lineRule="auto"/>
              <w:ind w:left="1"/>
              <w:rPr>
                <w:sz w:val="20"/>
                <w:szCs w:val="20"/>
              </w:rPr>
            </w:pPr>
            <w:r>
              <w:rPr>
                <w:rFonts w:ascii="Times New Roman" w:hAnsi="Times New Roman" w:eastAsia="Times New Roman" w:cs="Times New Roman"/>
                <w:spacing w:val="6"/>
                <w:sz w:val="20"/>
                <w:szCs w:val="20"/>
              </w:rPr>
              <w:t xml:space="preserve">A </w:t>
            </w:r>
            <w:r>
              <w:rPr>
                <w:spacing w:val="6"/>
                <w:sz w:val="20"/>
                <w:szCs w:val="20"/>
              </w:rPr>
              <w:t>愿意；</w:t>
            </w:r>
            <w:r>
              <w:rPr>
                <w:rFonts w:ascii="Times New Roman" w:hAnsi="Times New Roman" w:eastAsia="Times New Roman" w:cs="Times New Roman"/>
                <w:spacing w:val="6"/>
                <w:sz w:val="20"/>
                <w:szCs w:val="20"/>
              </w:rPr>
              <w:t>B</w:t>
            </w:r>
            <w:r>
              <w:rPr>
                <w:rFonts w:ascii="Times New Roman" w:hAnsi="Times New Roman" w:eastAsia="Times New Roman" w:cs="Times New Roman"/>
                <w:spacing w:val="22"/>
                <w:w w:val="101"/>
                <w:sz w:val="20"/>
                <w:szCs w:val="20"/>
              </w:rPr>
              <w:t xml:space="preserve"> </w:t>
            </w:r>
            <w:r>
              <w:rPr>
                <w:spacing w:val="6"/>
                <w:sz w:val="20"/>
                <w:szCs w:val="20"/>
              </w:rPr>
              <w:t>不愿意；</w:t>
            </w:r>
            <w:r>
              <w:rPr>
                <w:rFonts w:ascii="Times New Roman" w:hAnsi="Times New Roman" w:eastAsia="Times New Roman" w:cs="Times New Roman"/>
                <w:spacing w:val="6"/>
                <w:sz w:val="20"/>
                <w:szCs w:val="20"/>
              </w:rPr>
              <w:t>C</w:t>
            </w:r>
            <w:r>
              <w:rPr>
                <w:rFonts w:ascii="Times New Roman" w:hAnsi="Times New Roman" w:eastAsia="Times New Roman" w:cs="Times New Roman"/>
                <w:spacing w:val="17"/>
                <w:w w:val="101"/>
                <w:sz w:val="20"/>
                <w:szCs w:val="20"/>
              </w:rPr>
              <w:t xml:space="preserve"> </w:t>
            </w:r>
            <w:r>
              <w:rPr>
                <w:spacing w:val="6"/>
                <w:sz w:val="20"/>
                <w:szCs w:val="20"/>
              </w:rPr>
              <w:t>无所谓</w:t>
            </w:r>
          </w:p>
        </w:tc>
        <w:tc>
          <w:tcPr>
            <w:tcW w:w="630" w:type="dxa"/>
            <w:vAlign w:val="top"/>
          </w:tcPr>
          <w:p>
            <w:pPr>
              <w:rPr>
                <w:rFonts w:ascii="Arial"/>
                <w:sz w:val="21"/>
              </w:rPr>
            </w:pPr>
          </w:p>
        </w:tc>
        <w:tc>
          <w:tcPr>
            <w:tcW w:w="588" w:type="dxa"/>
            <w:vAlign w:val="top"/>
          </w:tcPr>
          <w:p>
            <w:pPr>
              <w:rPr>
                <w:rFonts w:ascii="Arial"/>
                <w:sz w:val="21"/>
              </w:rPr>
            </w:pPr>
          </w:p>
        </w:tc>
        <w:tc>
          <w:tcPr>
            <w:tcW w:w="589" w:type="dxa"/>
            <w:vAlign w:val="top"/>
          </w:tcPr>
          <w:p>
            <w:pPr>
              <w:rPr>
                <w:rFonts w:ascii="Arial"/>
                <w:sz w:val="21"/>
              </w:rPr>
            </w:pPr>
          </w:p>
        </w:tc>
        <w:tc>
          <w:tcPr>
            <w:tcW w:w="706" w:type="dxa"/>
            <w:tcBorders>
              <w:righ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5" w:hRule="atLeast"/>
        </w:trPr>
        <w:tc>
          <w:tcPr>
            <w:tcW w:w="9076" w:type="dxa"/>
            <w:gridSpan w:val="6"/>
            <w:tcBorders>
              <w:left w:val="single" w:color="000000" w:sz="2" w:space="0"/>
              <w:bottom w:val="single" w:color="000000" w:sz="2" w:space="0"/>
              <w:right w:val="single" w:color="000000" w:sz="2" w:space="0"/>
            </w:tcBorders>
            <w:vAlign w:val="top"/>
          </w:tcPr>
          <w:p>
            <w:pPr>
              <w:pStyle w:val="6"/>
              <w:spacing w:before="55" w:line="221" w:lineRule="auto"/>
              <w:ind w:left="18"/>
              <w:rPr>
                <w:sz w:val="20"/>
                <w:szCs w:val="20"/>
              </w:rPr>
            </w:pPr>
            <w:r>
              <w:rPr>
                <w:spacing w:val="8"/>
                <w:sz w:val="20"/>
                <w:szCs w:val="20"/>
              </w:rPr>
              <w:t>您对该项目的具体意见和建议：</w:t>
            </w:r>
          </w:p>
        </w:tc>
      </w:tr>
    </w:tbl>
    <w:p>
      <w:pPr>
        <w:spacing w:before="111" w:line="222" w:lineRule="auto"/>
        <w:ind w:left="37"/>
        <w:outlineLvl w:val="2"/>
        <w:rPr>
          <w:rFonts w:ascii="黑体" w:hAnsi="黑体" w:eastAsia="黑体" w:cs="黑体"/>
          <w:sz w:val="28"/>
          <w:szCs w:val="28"/>
        </w:rPr>
      </w:pPr>
      <w:r>
        <w:rPr>
          <w:rFonts w:ascii="Times New Roman" w:hAnsi="Times New Roman" w:eastAsia="Times New Roman" w:cs="Times New Roman"/>
          <w:spacing w:val="-3"/>
          <w:sz w:val="28"/>
          <w:szCs w:val="28"/>
        </w:rPr>
        <w:t xml:space="preserve">11.5.2  </w:t>
      </w:r>
      <w:r>
        <w:rPr>
          <w:rFonts w:ascii="黑体" w:hAnsi="黑体" w:eastAsia="黑体" w:cs="黑体"/>
          <w:spacing w:val="-3"/>
          <w:sz w:val="28"/>
          <w:szCs w:val="28"/>
        </w:rPr>
        <w:t>复垦方案编制完成后的公示</w:t>
      </w:r>
    </w:p>
    <w:p>
      <w:pPr>
        <w:spacing w:before="185" w:line="214" w:lineRule="auto"/>
        <w:ind w:left="492"/>
        <w:rPr>
          <w:rFonts w:ascii="FangSong_GB2312" w:hAnsi="FangSong_GB2312" w:eastAsia="FangSong_GB2312" w:cs="FangSong_GB2312"/>
          <w:sz w:val="24"/>
          <w:szCs w:val="24"/>
        </w:rPr>
      </w:pPr>
      <w:r>
        <w:rPr>
          <w:rFonts w:ascii="Times New Roman" w:hAnsi="Times New Roman" w:eastAsia="Times New Roman" w:cs="Times New Roman"/>
          <w:spacing w:val="-1"/>
          <w:sz w:val="24"/>
          <w:szCs w:val="24"/>
        </w:rPr>
        <w:t>a</w:t>
      </w:r>
      <w:r>
        <w:rPr>
          <w:rFonts w:ascii="FangSong_GB2312" w:hAnsi="FangSong_GB2312" w:eastAsia="FangSong_GB2312" w:cs="FangSong_GB2312"/>
          <w:spacing w:val="-1"/>
          <w:sz w:val="24"/>
          <w:szCs w:val="24"/>
        </w:rPr>
        <w:t>）复垦方案公示内容及形式</w:t>
      </w:r>
    </w:p>
    <w:p>
      <w:pPr>
        <w:spacing w:before="221" w:line="378" w:lineRule="auto"/>
        <w:ind w:left="17" w:right="5" w:firstLine="487"/>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复垦方案送审稿完成之后，在报送自然资源主管部门评审之前，由建设单位将复垦</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
          <w:sz w:val="24"/>
          <w:szCs w:val="24"/>
        </w:rPr>
        <w:t>方案在喀什市自然资源局附近进行公示，向公众公告的内容包括：建设项目情况简介；</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2"/>
          <w:sz w:val="24"/>
          <w:szCs w:val="24"/>
        </w:rPr>
        <w:t>开采项目对土地损毁情况简介；复垦方向及复垦措施要点介绍；公众查阅土地复垦报告</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2"/>
          <w:sz w:val="24"/>
          <w:szCs w:val="24"/>
        </w:rPr>
        <w:t>书简本的方式和期限，以及公众认为必要时向生产建设单位或者其委托的报告编制单位</w:t>
      </w:r>
      <w:r>
        <w:rPr>
          <w:rFonts w:ascii="FangSong_GB2312" w:hAnsi="FangSong_GB2312" w:eastAsia="FangSong_GB2312" w:cs="FangSong_GB2312"/>
          <w:spacing w:val="13"/>
          <w:sz w:val="24"/>
          <w:szCs w:val="24"/>
        </w:rPr>
        <w:t xml:space="preserve"> </w:t>
      </w:r>
      <w:r>
        <w:rPr>
          <w:rFonts w:ascii="FangSong_GB2312" w:hAnsi="FangSong_GB2312" w:eastAsia="FangSong_GB2312" w:cs="FangSong_GB2312"/>
          <w:spacing w:val="-1"/>
          <w:sz w:val="24"/>
          <w:szCs w:val="24"/>
        </w:rPr>
        <w:t>索取补充信息的联系方式和期限。</w:t>
      </w:r>
    </w:p>
    <w:p>
      <w:pPr>
        <w:spacing w:before="20" w:line="222" w:lineRule="auto"/>
        <w:ind w:left="37"/>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11.5.3  </w:t>
      </w:r>
      <w:r>
        <w:rPr>
          <w:rFonts w:ascii="黑体" w:hAnsi="黑体" w:eastAsia="黑体" w:cs="黑体"/>
          <w:spacing w:val="-2"/>
          <w:sz w:val="28"/>
          <w:szCs w:val="28"/>
        </w:rPr>
        <w:t>复垦方案实施阶段的公众参与</w:t>
      </w:r>
    </w:p>
    <w:p>
      <w:pPr>
        <w:spacing w:before="185" w:line="374" w:lineRule="auto"/>
        <w:ind w:left="9" w:right="5" w:firstLine="486"/>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在项目的实施过程中，华电喀什能源有限公司将继续征求相关专业部门及专家、科</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1"/>
          <w:sz w:val="24"/>
          <w:szCs w:val="24"/>
        </w:rPr>
        <w:t>技工作者的意见，遇到问题及时求教，并接受地</w:t>
      </w:r>
      <w:r>
        <w:rPr>
          <w:rFonts w:ascii="FangSong_GB2312" w:hAnsi="FangSong_GB2312" w:eastAsia="FangSong_GB2312" w:cs="FangSong_GB2312"/>
          <w:spacing w:val="-2"/>
          <w:sz w:val="24"/>
          <w:szCs w:val="24"/>
        </w:rPr>
        <w:t>方自然资源主管部门、其他相关部门及</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1"/>
          <w:sz w:val="24"/>
          <w:szCs w:val="24"/>
        </w:rPr>
        <w:t>群众对复垦进度与复垦质量的监督。</w:t>
      </w:r>
    </w:p>
    <w:p>
      <w:pPr>
        <w:spacing w:before="39" w:line="377" w:lineRule="auto"/>
        <w:ind w:left="11" w:right="5" w:firstLine="489"/>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具体表现在两方面：一是土地复垦工作的验收主体不只局限于国土部门，相关的前</w:t>
      </w:r>
      <w:r>
        <w:rPr>
          <w:rFonts w:ascii="FangSong_GB2312" w:hAnsi="FangSong_GB2312" w:eastAsia="FangSong_GB2312" w:cs="FangSong_GB2312"/>
          <w:spacing w:val="6"/>
          <w:sz w:val="24"/>
          <w:szCs w:val="24"/>
        </w:rPr>
        <w:t xml:space="preserve"> </w:t>
      </w:r>
      <w:r>
        <w:rPr>
          <w:rFonts w:ascii="FangSong_GB2312" w:hAnsi="FangSong_GB2312" w:eastAsia="FangSong_GB2312" w:cs="FangSong_GB2312"/>
          <w:spacing w:val="-1"/>
          <w:sz w:val="24"/>
          <w:szCs w:val="24"/>
        </w:rPr>
        <w:t>期参与复垦方案报告的相关职能部门均有对</w:t>
      </w:r>
      <w:r>
        <w:rPr>
          <w:rFonts w:ascii="FangSong_GB2312" w:hAnsi="FangSong_GB2312" w:eastAsia="FangSong_GB2312" w:cs="FangSong_GB2312"/>
          <w:spacing w:val="-2"/>
          <w:sz w:val="24"/>
          <w:szCs w:val="24"/>
        </w:rPr>
        <w:t>复垦实施效果进行监督的权利；二是华电喀</w:t>
      </w:r>
      <w:r>
        <w:rPr>
          <w:rFonts w:ascii="FangSong_GB2312" w:hAnsi="FangSong_GB2312" w:eastAsia="FangSong_GB2312" w:cs="FangSong_GB2312"/>
          <w:sz w:val="24"/>
          <w:szCs w:val="24"/>
        </w:rPr>
        <w:t xml:space="preserve"> 什能源有限公司在组织开展喀什华电</w:t>
      </w:r>
      <w:r>
        <w:rPr>
          <w:rFonts w:ascii="Times New Roman" w:hAnsi="Times New Roman" w:eastAsia="Times New Roman" w:cs="Times New Roman"/>
          <w:sz w:val="24"/>
          <w:szCs w:val="24"/>
        </w:rPr>
        <w:t>2</w:t>
      </w:r>
      <w:r>
        <w:rPr>
          <w:rFonts w:ascii="FangSong_GB2312" w:hAnsi="FangSong_GB2312" w:eastAsia="FangSong_GB2312" w:cs="FangSong_GB2312"/>
          <w:sz w:val="24"/>
          <w:szCs w:val="24"/>
        </w:rPr>
        <w:t>×</w:t>
      </w:r>
      <w:r>
        <w:rPr>
          <w:rFonts w:ascii="Times New Roman" w:hAnsi="Times New Roman" w:eastAsia="Times New Roman" w:cs="Times New Roman"/>
          <w:sz w:val="24"/>
          <w:szCs w:val="24"/>
        </w:rPr>
        <w:t xml:space="preserve">66 </w:t>
      </w:r>
      <w:r>
        <w:rPr>
          <w:rFonts w:ascii="FangSong_GB2312" w:hAnsi="FangSong_GB2312" w:eastAsia="FangSong_GB2312" w:cs="FangSong_GB2312"/>
          <w:sz w:val="24"/>
          <w:szCs w:val="24"/>
        </w:rPr>
        <w:t>万千瓦热电联产项目临时用地土地复垦工作</w:t>
      </w:r>
      <w:r>
        <w:rPr>
          <w:rFonts w:ascii="FangSong_GB2312" w:hAnsi="FangSong_GB2312" w:eastAsia="FangSong_GB2312" w:cs="FangSong_GB2312"/>
          <w:spacing w:val="3"/>
          <w:sz w:val="24"/>
          <w:szCs w:val="24"/>
        </w:rPr>
        <w:t xml:space="preserve"> </w:t>
      </w:r>
      <w:r>
        <w:rPr>
          <w:rFonts w:ascii="FangSong_GB2312" w:hAnsi="FangSong_GB2312" w:eastAsia="FangSong_GB2312" w:cs="FangSong_GB2312"/>
          <w:spacing w:val="-2"/>
          <w:sz w:val="24"/>
          <w:szCs w:val="24"/>
        </w:rPr>
        <w:t>以后，应当受理群众对详细复垦措施、质量以及复垦土地权属调整过程中的纠纷问题。</w:t>
      </w:r>
    </w:p>
    <w:p>
      <w:pPr>
        <w:spacing w:before="21" w:line="222" w:lineRule="auto"/>
        <w:ind w:left="37"/>
        <w:outlineLvl w:val="2"/>
        <w:rPr>
          <w:rFonts w:ascii="黑体" w:hAnsi="黑体" w:eastAsia="黑体" w:cs="黑体"/>
          <w:sz w:val="28"/>
          <w:szCs w:val="28"/>
        </w:rPr>
      </w:pPr>
      <w:r>
        <w:rPr>
          <w:rFonts w:ascii="Times New Roman" w:hAnsi="Times New Roman" w:eastAsia="Times New Roman" w:cs="Times New Roman"/>
          <w:spacing w:val="-2"/>
          <w:sz w:val="28"/>
          <w:szCs w:val="28"/>
        </w:rPr>
        <w:t xml:space="preserve">11.5.4  </w:t>
      </w:r>
      <w:r>
        <w:rPr>
          <w:rFonts w:ascii="黑体" w:hAnsi="黑体" w:eastAsia="黑体" w:cs="黑体"/>
          <w:spacing w:val="-2"/>
          <w:sz w:val="28"/>
          <w:szCs w:val="28"/>
        </w:rPr>
        <w:t>复垦工程竣工验收阶段的公众参与</w:t>
      </w:r>
    </w:p>
    <w:p>
      <w:pPr>
        <w:spacing w:before="186" w:line="378" w:lineRule="auto"/>
        <w:ind w:left="13" w:right="5" w:firstLine="49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复垦工程核查验收主要是在本方案服务期满后，由以自然资源主管部门牵头的验收</w:t>
      </w:r>
      <w:r>
        <w:rPr>
          <w:rFonts w:ascii="FangSong_GB2312" w:hAnsi="FangSong_GB2312" w:eastAsia="FangSong_GB2312" w:cs="FangSong_GB2312"/>
          <w:spacing w:val="2"/>
          <w:sz w:val="24"/>
          <w:szCs w:val="24"/>
        </w:rPr>
        <w:t xml:space="preserve"> </w:t>
      </w:r>
      <w:r>
        <w:rPr>
          <w:rFonts w:ascii="FangSong_GB2312" w:hAnsi="FangSong_GB2312" w:eastAsia="FangSong_GB2312" w:cs="FangSong_GB2312"/>
          <w:spacing w:val="-2"/>
          <w:sz w:val="24"/>
          <w:szCs w:val="24"/>
        </w:rPr>
        <w:t>专家组对土地复垦方案实施过程中的资金使用、复垦措施、工程设计、复垦效果进行检</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查，以复垦标准为标准，对项目区的土地复垦进行综合评判的过程。由于本项目处于生</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2"/>
          <w:sz w:val="24"/>
          <w:szCs w:val="24"/>
        </w:rPr>
        <w:t>态环境脆弱地区，以保证复垦植被的成活率。分阶段对本方案的全部复垦工作进行动态</w:t>
      </w:r>
      <w:r>
        <w:rPr>
          <w:rFonts w:ascii="FangSong_GB2312" w:hAnsi="FangSong_GB2312" w:eastAsia="FangSong_GB2312" w:cs="FangSong_GB2312"/>
          <w:spacing w:val="17"/>
          <w:sz w:val="24"/>
          <w:szCs w:val="24"/>
        </w:rPr>
        <w:t xml:space="preserve"> </w:t>
      </w:r>
      <w:r>
        <w:rPr>
          <w:rFonts w:ascii="FangSong_GB2312" w:hAnsi="FangSong_GB2312" w:eastAsia="FangSong_GB2312" w:cs="FangSong_GB2312"/>
          <w:spacing w:val="-1"/>
          <w:sz w:val="24"/>
          <w:szCs w:val="24"/>
        </w:rPr>
        <w:t>跟踪核查验收，以确保能够达到预期的复垦效果。</w:t>
      </w:r>
    </w:p>
    <w:p>
      <w:pPr>
        <w:spacing w:before="11" w:line="221" w:lineRule="auto"/>
        <w:ind w:left="39"/>
        <w:outlineLvl w:val="1"/>
        <w:rPr>
          <w:rFonts w:ascii="黑体" w:hAnsi="黑体" w:eastAsia="黑体" w:cs="黑体"/>
          <w:sz w:val="30"/>
          <w:szCs w:val="30"/>
        </w:rPr>
      </w:pPr>
      <w:bookmarkStart w:id="92" w:name="bookmark99"/>
      <w:bookmarkEnd w:id="92"/>
      <w:bookmarkStart w:id="93" w:name="bookmark47"/>
      <w:bookmarkEnd w:id="93"/>
      <w:r>
        <w:rPr>
          <w:rFonts w:ascii="Times New Roman" w:hAnsi="Times New Roman" w:eastAsia="Times New Roman" w:cs="Times New Roman"/>
          <w:spacing w:val="-4"/>
          <w:sz w:val="30"/>
          <w:szCs w:val="30"/>
        </w:rPr>
        <w:t xml:space="preserve">11.6  </w:t>
      </w:r>
      <w:r>
        <w:rPr>
          <w:rFonts w:ascii="黑体" w:hAnsi="黑体" w:eastAsia="黑体" w:cs="黑体"/>
          <w:spacing w:val="-4"/>
          <w:sz w:val="30"/>
          <w:szCs w:val="30"/>
        </w:rPr>
        <w:t>土地权属调整方案</w:t>
      </w:r>
    </w:p>
    <w:p>
      <w:pPr>
        <w:pStyle w:val="2"/>
        <w:spacing w:line="245" w:lineRule="auto"/>
      </w:pPr>
    </w:p>
    <w:p>
      <w:pPr>
        <w:spacing w:before="1" w:line="28" w:lineRule="exact"/>
        <w:ind w:firstLine="4"/>
      </w:pPr>
      <w:r>
        <w:pict>
          <v:shape id="_x0000_s1185" o:spid="_x0000_s1185" style="height:1.45pt;width:453.65pt;" fillcolor="#000000" filled="t" stroked="f" coordsize="9072,29" path="m0,0l9072,0,9072,28,0,28,0,0xe">
            <v:path/>
            <v:fill on="t" focussize="0,0"/>
            <v:stroke on="f"/>
            <v:imagedata o:title=""/>
            <o:lock v:ext="edit"/>
            <w10:wrap type="none"/>
            <w10:anchorlock/>
          </v:shape>
        </w:pict>
      </w:r>
    </w:p>
    <w:p>
      <w:pPr>
        <w:spacing w:line="28" w:lineRule="exact"/>
        <w:sectPr>
          <w:footerReference r:id="rId124" w:type="default"/>
          <w:pgSz w:w="11906" w:h="16839"/>
          <w:pgMar w:top="1171" w:right="1242" w:bottom="1289" w:left="1582" w:header="863" w:footer="990" w:gutter="0"/>
          <w:cols w:space="720" w:num="1"/>
        </w:sectPr>
      </w:pPr>
    </w:p>
    <w:p>
      <w:pPr>
        <w:pStyle w:val="2"/>
        <w:spacing w:line="298" w:lineRule="auto"/>
      </w:pPr>
      <w:r>
        <w:pict>
          <v:shape id="_x0000_s1186" o:spid="_x0000_s1186" style="position:absolute;left:0pt;margin-left:0pt;margin-top:0.7pt;height:0.75pt;width:453.65pt;z-index:251793408;mso-width-relative:page;mso-height-relative:page;" fillcolor="#000000" filled="t" stroked="f" coordsize="9072,15" path="m0,0l9072,0,9072,14,0,14,0,0xe">
            <v:path/>
            <v:fill on="t" focussize="0,0"/>
            <v:stroke on="f"/>
            <v:imagedata o:title=""/>
            <o:lock v:ext="edit"/>
          </v:shape>
        </w:pict>
      </w:r>
    </w:p>
    <w:p>
      <w:pPr>
        <w:spacing w:before="78" w:line="374" w:lineRule="auto"/>
        <w:ind w:left="9" w:firstLine="481"/>
        <w:jc w:val="both"/>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土地权属调整是对复垦土地的产权进行调整，其目的是使复垦后的土地产权关系明</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spacing w:val="-2"/>
          <w:sz w:val="24"/>
          <w:szCs w:val="24"/>
        </w:rPr>
        <w:t>确，促进项目所在地区的社会稳定、经济发展又能切实保护当事人的合法土地权利，避</w:t>
      </w:r>
      <w:r>
        <w:rPr>
          <w:rFonts w:ascii="FangSong_GB2312" w:hAnsi="FangSong_GB2312" w:eastAsia="FangSong_GB2312" w:cs="FangSong_GB2312"/>
          <w:spacing w:val="16"/>
          <w:sz w:val="24"/>
          <w:szCs w:val="24"/>
        </w:rPr>
        <w:t xml:space="preserve"> </w:t>
      </w:r>
      <w:r>
        <w:rPr>
          <w:rFonts w:ascii="FangSong_GB2312" w:hAnsi="FangSong_GB2312" w:eastAsia="FangSong_GB2312" w:cs="FangSong_GB2312"/>
          <w:spacing w:val="-2"/>
          <w:sz w:val="24"/>
          <w:szCs w:val="24"/>
        </w:rPr>
        <w:t>免发生土地权属争议。</w:t>
      </w:r>
    </w:p>
    <w:p>
      <w:pPr>
        <w:spacing w:before="41" w:line="214" w:lineRule="auto"/>
        <w:ind w:left="48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本方案均为临时用地，不涉及土地所有权和使用权的调整。</w:t>
      </w:r>
    </w:p>
    <w:p>
      <w:pPr>
        <w:spacing w:line="214" w:lineRule="auto"/>
        <w:rPr>
          <w:rFonts w:ascii="FangSong_GB2312" w:hAnsi="FangSong_GB2312" w:eastAsia="FangSong_GB2312" w:cs="FangSong_GB2312"/>
          <w:sz w:val="24"/>
          <w:szCs w:val="24"/>
        </w:rPr>
        <w:sectPr>
          <w:headerReference r:id="rId125" w:type="default"/>
          <w:footerReference r:id="rId126" w:type="default"/>
          <w:pgSz w:w="11906" w:h="16839"/>
          <w:pgMar w:top="1171" w:right="1246" w:bottom="1333" w:left="1587" w:header="863" w:footer="990" w:gutter="0"/>
          <w:cols w:space="720" w:num="1"/>
        </w:sectPr>
      </w:pPr>
    </w:p>
    <w:p>
      <w:pPr>
        <w:pStyle w:val="2"/>
        <w:spacing w:line="391" w:lineRule="auto"/>
      </w:pPr>
      <w:r>
        <w:pict>
          <v:shape id="_x0000_s1187" o:spid="_x0000_s1187" style="position:absolute;left:0pt;margin-left:0pt;margin-top:0.7pt;height:0.75pt;width:453.65pt;z-index:251794432;mso-width-relative:page;mso-height-relative:page;" fillcolor="#000000" filled="t" stroked="f" coordsize="9072,15" path="m0,0l9072,0,9072,14,0,14,0,0xe">
            <v:path/>
            <v:fill on="t" focussize="0,0"/>
            <v:stroke on="f"/>
            <v:imagedata o:title=""/>
            <o:lock v:ext="edit"/>
          </v:shape>
        </w:pict>
      </w:r>
    </w:p>
    <w:p>
      <w:pPr>
        <w:spacing w:before="101" w:line="226" w:lineRule="auto"/>
        <w:ind w:left="3053"/>
        <w:outlineLvl w:val="0"/>
        <w:rPr>
          <w:rFonts w:ascii="黑体" w:hAnsi="黑体" w:eastAsia="黑体" w:cs="黑体"/>
          <w:sz w:val="31"/>
          <w:szCs w:val="31"/>
        </w:rPr>
      </w:pPr>
      <w:bookmarkStart w:id="94" w:name="bookmark100"/>
      <w:bookmarkEnd w:id="94"/>
      <w:bookmarkStart w:id="95" w:name="bookmark48"/>
      <w:bookmarkEnd w:id="95"/>
      <w:r>
        <w:rPr>
          <w:rFonts w:ascii="Times New Roman" w:hAnsi="Times New Roman" w:eastAsia="Times New Roman" w:cs="Times New Roman"/>
          <w:spacing w:val="5"/>
          <w:sz w:val="31"/>
          <w:szCs w:val="31"/>
        </w:rPr>
        <w:t xml:space="preserve">12  </w:t>
      </w:r>
      <w:r>
        <w:rPr>
          <w:rFonts w:ascii="黑体" w:hAnsi="黑体" w:eastAsia="黑体" w:cs="黑体"/>
          <w:spacing w:val="5"/>
          <w:sz w:val="31"/>
          <w:szCs w:val="31"/>
        </w:rPr>
        <w:t>土地复垦方案编制成果</w:t>
      </w:r>
    </w:p>
    <w:p>
      <w:pPr>
        <w:spacing w:before="283" w:line="224" w:lineRule="auto"/>
        <w:ind w:left="634"/>
        <w:outlineLvl w:val="1"/>
        <w:rPr>
          <w:rFonts w:ascii="黑体" w:hAnsi="黑体" w:eastAsia="黑体" w:cs="黑体"/>
          <w:sz w:val="30"/>
          <w:szCs w:val="30"/>
        </w:rPr>
      </w:pPr>
      <w:bookmarkStart w:id="96" w:name="bookmark49"/>
      <w:bookmarkEnd w:id="96"/>
      <w:bookmarkStart w:id="97" w:name="bookmark101"/>
      <w:bookmarkEnd w:id="97"/>
      <w:r>
        <w:rPr>
          <w:rFonts w:ascii="Times New Roman" w:hAnsi="Times New Roman" w:eastAsia="Times New Roman" w:cs="Times New Roman"/>
          <w:spacing w:val="-8"/>
          <w:sz w:val="30"/>
          <w:szCs w:val="30"/>
        </w:rPr>
        <w:t>12.1</w:t>
      </w:r>
      <w:r>
        <w:rPr>
          <w:rFonts w:ascii="Times New Roman" w:hAnsi="Times New Roman" w:eastAsia="Times New Roman" w:cs="Times New Roman"/>
          <w:spacing w:val="5"/>
          <w:sz w:val="30"/>
          <w:szCs w:val="30"/>
        </w:rPr>
        <w:t xml:space="preserve">  </w:t>
      </w:r>
      <w:r>
        <w:rPr>
          <w:rFonts w:ascii="黑体" w:hAnsi="黑体" w:eastAsia="黑体" w:cs="黑体"/>
          <w:spacing w:val="-8"/>
          <w:sz w:val="30"/>
          <w:szCs w:val="30"/>
        </w:rPr>
        <w:t>报告</w:t>
      </w:r>
    </w:p>
    <w:p>
      <w:pPr>
        <w:pStyle w:val="2"/>
        <w:spacing w:line="243" w:lineRule="auto"/>
      </w:pPr>
    </w:p>
    <w:p>
      <w:pPr>
        <w:spacing w:before="78"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1</w:t>
      </w:r>
      <w:r>
        <w:rPr>
          <w:rFonts w:ascii="FangSong_GB2312" w:hAnsi="FangSong_GB2312" w:eastAsia="FangSong_GB2312" w:cs="FangSong_GB2312"/>
          <w:spacing w:val="-1"/>
          <w:sz w:val="24"/>
          <w:szCs w:val="24"/>
        </w:rPr>
        <w:t>）项目土地复垦方案报告书；</w:t>
      </w:r>
    </w:p>
    <w:p>
      <w:pPr>
        <w:spacing w:before="223"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）项目土地复垦方案报告表。</w:t>
      </w:r>
    </w:p>
    <w:p>
      <w:pPr>
        <w:pStyle w:val="2"/>
        <w:spacing w:line="247" w:lineRule="auto"/>
      </w:pPr>
    </w:p>
    <w:p>
      <w:pPr>
        <w:spacing w:before="98" w:line="224" w:lineRule="auto"/>
        <w:ind w:left="634"/>
        <w:outlineLvl w:val="1"/>
        <w:rPr>
          <w:rFonts w:ascii="黑体" w:hAnsi="黑体" w:eastAsia="黑体" w:cs="黑体"/>
          <w:sz w:val="30"/>
          <w:szCs w:val="30"/>
        </w:rPr>
      </w:pPr>
      <w:bookmarkStart w:id="98" w:name="bookmark102"/>
      <w:bookmarkEnd w:id="98"/>
      <w:bookmarkStart w:id="99" w:name="bookmark50"/>
      <w:bookmarkEnd w:id="99"/>
      <w:r>
        <w:rPr>
          <w:rFonts w:ascii="Times New Roman" w:hAnsi="Times New Roman" w:eastAsia="Times New Roman" w:cs="Times New Roman"/>
          <w:spacing w:val="-11"/>
          <w:sz w:val="30"/>
          <w:szCs w:val="30"/>
        </w:rPr>
        <w:t>12.2</w:t>
      </w:r>
      <w:r>
        <w:rPr>
          <w:rFonts w:ascii="Times New Roman" w:hAnsi="Times New Roman" w:eastAsia="Times New Roman" w:cs="Times New Roman"/>
          <w:spacing w:val="14"/>
          <w:sz w:val="30"/>
          <w:szCs w:val="30"/>
        </w:rPr>
        <w:t xml:space="preserve">  </w:t>
      </w:r>
      <w:r>
        <w:rPr>
          <w:rFonts w:ascii="黑体" w:hAnsi="黑体" w:eastAsia="黑体" w:cs="黑体"/>
          <w:spacing w:val="-11"/>
          <w:sz w:val="30"/>
          <w:szCs w:val="30"/>
        </w:rPr>
        <w:t>附件</w:t>
      </w:r>
    </w:p>
    <w:p>
      <w:pPr>
        <w:pStyle w:val="2"/>
        <w:spacing w:line="242" w:lineRule="auto"/>
      </w:pPr>
    </w:p>
    <w:p>
      <w:pPr>
        <w:spacing w:before="78" w:line="300" w:lineRule="auto"/>
        <w:ind w:left="6" w:firstLine="477"/>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1</w:t>
      </w:r>
      <w:r>
        <w:rPr>
          <w:rFonts w:ascii="FangSong_GB2312" w:hAnsi="FangSong_GB2312" w:eastAsia="FangSong_GB2312" w:cs="FangSong_GB2312"/>
          <w:spacing w:val="-1"/>
          <w:sz w:val="24"/>
          <w:szCs w:val="24"/>
        </w:rPr>
        <w:t>）《喀什华电</w:t>
      </w:r>
      <w:r>
        <w:rPr>
          <w:rFonts w:ascii="FangSong_GB2312" w:hAnsi="FangSong_GB2312" w:eastAsia="FangSong_GB2312" w:cs="FangSong_GB2312"/>
          <w:spacing w:val="-39"/>
          <w:sz w:val="24"/>
          <w:szCs w:val="24"/>
        </w:rPr>
        <w:t xml:space="preserve"> </w:t>
      </w:r>
      <w:r>
        <w:rPr>
          <w:rFonts w:ascii="Times New Roman" w:hAnsi="Times New Roman" w:eastAsia="Times New Roman" w:cs="Times New Roman"/>
          <w:spacing w:val="-1"/>
          <w:sz w:val="24"/>
          <w:szCs w:val="24"/>
        </w:rPr>
        <w:t xml:space="preserve">2 </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1"/>
          <w:sz w:val="24"/>
          <w:szCs w:val="24"/>
        </w:rPr>
        <w:t>万千瓦热电联产项目临时用地土地复垦方案报告书》的委</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托函；</w:t>
      </w:r>
    </w:p>
    <w:p>
      <w:pPr>
        <w:spacing w:before="221" w:line="299" w:lineRule="auto"/>
        <w:ind w:left="11" w:firstLine="472"/>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）《喀什华电</w:t>
      </w:r>
      <w:r>
        <w:rPr>
          <w:rFonts w:ascii="FangSong_GB2312" w:hAnsi="FangSong_GB2312" w:eastAsia="FangSong_GB2312" w:cs="FangSong_GB2312"/>
          <w:spacing w:val="-39"/>
          <w:sz w:val="24"/>
          <w:szCs w:val="24"/>
        </w:rPr>
        <w:t xml:space="preserve"> </w:t>
      </w:r>
      <w:r>
        <w:rPr>
          <w:rFonts w:ascii="Times New Roman" w:hAnsi="Times New Roman" w:eastAsia="Times New Roman" w:cs="Times New Roman"/>
          <w:spacing w:val="-1"/>
          <w:sz w:val="24"/>
          <w:szCs w:val="24"/>
        </w:rPr>
        <w:t xml:space="preserve">2 </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1"/>
          <w:sz w:val="24"/>
          <w:szCs w:val="24"/>
        </w:rPr>
        <w:t>万千瓦热电联产项目临时用地土地复垦方案报告书》的承</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诺书；</w:t>
      </w:r>
    </w:p>
    <w:p>
      <w:pPr>
        <w:spacing w:before="223" w:line="299" w:lineRule="auto"/>
        <w:ind w:left="19" w:firstLine="46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3</w:t>
      </w:r>
      <w:r>
        <w:rPr>
          <w:rFonts w:ascii="FangSong_GB2312" w:hAnsi="FangSong_GB2312" w:eastAsia="FangSong_GB2312" w:cs="FangSong_GB2312"/>
          <w:spacing w:val="-1"/>
          <w:sz w:val="24"/>
          <w:szCs w:val="24"/>
        </w:rPr>
        <w:t>）《喀什华电</w:t>
      </w:r>
      <w:r>
        <w:rPr>
          <w:rFonts w:ascii="FangSong_GB2312" w:hAnsi="FangSong_GB2312" w:eastAsia="FangSong_GB2312" w:cs="FangSong_GB2312"/>
          <w:spacing w:val="-39"/>
          <w:sz w:val="24"/>
          <w:szCs w:val="24"/>
        </w:rPr>
        <w:t xml:space="preserve"> </w:t>
      </w:r>
      <w:r>
        <w:rPr>
          <w:rFonts w:ascii="Times New Roman" w:hAnsi="Times New Roman" w:eastAsia="Times New Roman" w:cs="Times New Roman"/>
          <w:spacing w:val="-1"/>
          <w:sz w:val="24"/>
          <w:szCs w:val="24"/>
        </w:rPr>
        <w:t xml:space="preserve">2 </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22"/>
          <w:w w:val="101"/>
          <w:sz w:val="24"/>
          <w:szCs w:val="24"/>
        </w:rPr>
        <w:t xml:space="preserve"> </w:t>
      </w:r>
      <w:r>
        <w:rPr>
          <w:rFonts w:ascii="FangSong_GB2312" w:hAnsi="FangSong_GB2312" w:eastAsia="FangSong_GB2312" w:cs="FangSong_GB2312"/>
          <w:spacing w:val="-1"/>
          <w:sz w:val="24"/>
          <w:szCs w:val="24"/>
        </w:rPr>
        <w:t>万千瓦热电联产项目临时用地土地复垦方案报告书》的业</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5"/>
          <w:sz w:val="24"/>
          <w:szCs w:val="24"/>
        </w:rPr>
        <w:t>主意见；</w:t>
      </w:r>
    </w:p>
    <w:p>
      <w:pPr>
        <w:spacing w:before="220"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4</w:t>
      </w:r>
      <w:r>
        <w:rPr>
          <w:rFonts w:ascii="FangSong_GB2312" w:hAnsi="FangSong_GB2312" w:eastAsia="FangSong_GB2312" w:cs="FangSong_GB2312"/>
          <w:spacing w:val="-3"/>
          <w:sz w:val="24"/>
          <w:szCs w:val="24"/>
        </w:rPr>
        <w:t>）喀什华电</w:t>
      </w:r>
      <w:r>
        <w:rPr>
          <w:rFonts w:ascii="FangSong_GB2312" w:hAnsi="FangSong_GB2312" w:eastAsia="FangSong_GB2312" w:cs="FangSong_GB2312"/>
          <w:spacing w:val="-55"/>
          <w:sz w:val="24"/>
          <w:szCs w:val="24"/>
        </w:rPr>
        <w:t xml:space="preserve"> </w:t>
      </w:r>
      <w:r>
        <w:rPr>
          <w:rFonts w:ascii="Times New Roman" w:hAnsi="Times New Roman" w:eastAsia="Times New Roman" w:cs="Times New Roman"/>
          <w:spacing w:val="-3"/>
          <w:sz w:val="24"/>
          <w:szCs w:val="24"/>
        </w:rPr>
        <w:t xml:space="preserve">2 </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3"/>
          <w:sz w:val="24"/>
          <w:szCs w:val="24"/>
        </w:rPr>
        <w:t>万千瓦热电联产项目临时用地踏</w:t>
      </w:r>
      <w:r>
        <w:rPr>
          <w:rFonts w:ascii="FangSong_GB2312" w:hAnsi="FangSong_GB2312" w:eastAsia="FangSong_GB2312" w:cs="FangSong_GB2312"/>
          <w:spacing w:val="-4"/>
          <w:sz w:val="24"/>
          <w:szCs w:val="24"/>
        </w:rPr>
        <w:t>勘说明；</w:t>
      </w:r>
    </w:p>
    <w:p>
      <w:pPr>
        <w:spacing w:before="224" w:line="299" w:lineRule="auto"/>
        <w:ind w:left="29" w:right="5" w:firstLine="455"/>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5</w:t>
      </w:r>
      <w:r>
        <w:rPr>
          <w:rFonts w:ascii="FangSong_GB2312" w:hAnsi="FangSong_GB2312" w:eastAsia="FangSong_GB2312" w:cs="FangSong_GB2312"/>
          <w:spacing w:val="-1"/>
          <w:sz w:val="24"/>
          <w:szCs w:val="24"/>
        </w:rPr>
        <w:t>）关于《喀什华电</w:t>
      </w:r>
      <w:r>
        <w:rPr>
          <w:rFonts w:ascii="FangSong_GB2312" w:hAnsi="FangSong_GB2312" w:eastAsia="FangSong_GB2312" w:cs="FangSong_GB2312"/>
          <w:spacing w:val="-46"/>
          <w:sz w:val="24"/>
          <w:szCs w:val="24"/>
        </w:rPr>
        <w:t xml:space="preserve"> </w:t>
      </w:r>
      <w:r>
        <w:rPr>
          <w:rFonts w:ascii="Times New Roman" w:hAnsi="Times New Roman" w:eastAsia="Times New Roman" w:cs="Times New Roman"/>
          <w:spacing w:val="-1"/>
          <w:sz w:val="24"/>
          <w:szCs w:val="24"/>
        </w:rPr>
        <w:t xml:space="preserve">2 </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24"/>
          <w:w w:val="101"/>
          <w:sz w:val="24"/>
          <w:szCs w:val="24"/>
        </w:rPr>
        <w:t xml:space="preserve"> </w:t>
      </w:r>
      <w:r>
        <w:rPr>
          <w:rFonts w:ascii="FangSong_GB2312" w:hAnsi="FangSong_GB2312" w:eastAsia="FangSong_GB2312" w:cs="FangSong_GB2312"/>
          <w:spacing w:val="-1"/>
          <w:sz w:val="24"/>
          <w:szCs w:val="24"/>
        </w:rPr>
        <w:t>万千瓦热电联产项目临时用地土地复垦方案报告书》</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6"/>
          <w:sz w:val="24"/>
          <w:szCs w:val="24"/>
        </w:rPr>
        <w:t>的初审意见；</w:t>
      </w:r>
    </w:p>
    <w:p>
      <w:pPr>
        <w:spacing w:before="221" w:line="300" w:lineRule="auto"/>
        <w:ind w:left="12" w:right="5" w:firstLine="471"/>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w:t>
      </w:r>
      <w:r>
        <w:rPr>
          <w:rFonts w:ascii="FangSong_GB2312" w:hAnsi="FangSong_GB2312" w:eastAsia="FangSong_GB2312" w:cs="FangSong_GB2312"/>
          <w:spacing w:val="-1"/>
          <w:sz w:val="24"/>
          <w:szCs w:val="24"/>
        </w:rPr>
        <w:t>）《自治区发展改革委关于喀什华电</w:t>
      </w:r>
      <w:r>
        <w:rPr>
          <w:rFonts w:ascii="FangSong_GB2312" w:hAnsi="FangSong_GB2312" w:eastAsia="FangSong_GB2312" w:cs="FangSong_GB2312"/>
          <w:spacing w:val="-47"/>
          <w:sz w:val="24"/>
          <w:szCs w:val="24"/>
        </w:rPr>
        <w:t xml:space="preserve"> </w:t>
      </w:r>
      <w:r>
        <w:rPr>
          <w:rFonts w:ascii="Times New Roman" w:hAnsi="Times New Roman" w:eastAsia="Times New Roman" w:cs="Times New Roman"/>
          <w:spacing w:val="-1"/>
          <w:sz w:val="24"/>
          <w:szCs w:val="24"/>
        </w:rPr>
        <w:t xml:space="preserve">2 </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25"/>
          <w:w w:val="101"/>
          <w:sz w:val="24"/>
          <w:szCs w:val="24"/>
        </w:rPr>
        <w:t xml:space="preserve"> </w:t>
      </w:r>
      <w:r>
        <w:rPr>
          <w:rFonts w:ascii="FangSong_GB2312" w:hAnsi="FangSong_GB2312" w:eastAsia="FangSong_GB2312" w:cs="FangSong_GB2312"/>
          <w:spacing w:val="-1"/>
          <w:sz w:val="24"/>
          <w:szCs w:val="24"/>
        </w:rPr>
        <w:t>万千瓦热电联产项目核准的批复》</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新发改批复〔</w:t>
      </w:r>
      <w:r>
        <w:rPr>
          <w:rFonts w:ascii="Times New Roman" w:hAnsi="Times New Roman" w:eastAsia="Times New Roman" w:cs="Times New Roman"/>
          <w:spacing w:val="-3"/>
          <w:sz w:val="24"/>
          <w:szCs w:val="24"/>
        </w:rPr>
        <w:t>2023</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152</w:t>
      </w:r>
      <w:r>
        <w:rPr>
          <w:rFonts w:ascii="Times New Roman" w:hAnsi="Times New Roman" w:eastAsia="Times New Roman" w:cs="Times New Roman"/>
          <w:spacing w:val="33"/>
          <w:w w:val="101"/>
          <w:sz w:val="24"/>
          <w:szCs w:val="24"/>
        </w:rPr>
        <w:t xml:space="preserve"> </w:t>
      </w:r>
      <w:r>
        <w:rPr>
          <w:rFonts w:ascii="FangSong_GB2312" w:hAnsi="FangSong_GB2312" w:eastAsia="FangSong_GB2312" w:cs="FangSong_GB2312"/>
          <w:spacing w:val="-3"/>
          <w:sz w:val="24"/>
          <w:szCs w:val="24"/>
        </w:rPr>
        <w:t>号；</w:t>
      </w:r>
    </w:p>
    <w:p>
      <w:pPr>
        <w:spacing w:before="221" w:line="299" w:lineRule="auto"/>
        <w:ind w:left="16" w:firstLine="468"/>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7</w:t>
      </w:r>
      <w:r>
        <w:rPr>
          <w:rFonts w:ascii="FangSong_GB2312" w:hAnsi="FangSong_GB2312" w:eastAsia="FangSong_GB2312" w:cs="FangSong_GB2312"/>
          <w:spacing w:val="-1"/>
          <w:sz w:val="24"/>
          <w:szCs w:val="24"/>
        </w:rPr>
        <w:t>）《关于喀什华电</w:t>
      </w:r>
      <w:r>
        <w:rPr>
          <w:rFonts w:ascii="FangSong_GB2312" w:hAnsi="FangSong_GB2312" w:eastAsia="FangSong_GB2312" w:cs="FangSong_GB2312"/>
          <w:spacing w:val="-42"/>
          <w:sz w:val="24"/>
          <w:szCs w:val="24"/>
        </w:rPr>
        <w:t xml:space="preserve"> </w:t>
      </w:r>
      <w:r>
        <w:rPr>
          <w:rFonts w:ascii="Times New Roman" w:hAnsi="Times New Roman" w:eastAsia="Times New Roman" w:cs="Times New Roman"/>
          <w:spacing w:val="-1"/>
          <w:sz w:val="24"/>
          <w:szCs w:val="24"/>
        </w:rPr>
        <w:t xml:space="preserve">2 </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25"/>
          <w:w w:val="101"/>
          <w:sz w:val="24"/>
          <w:szCs w:val="24"/>
        </w:rPr>
        <w:t xml:space="preserve"> </w:t>
      </w:r>
      <w:r>
        <w:rPr>
          <w:rFonts w:ascii="FangSong_GB2312" w:hAnsi="FangSong_GB2312" w:eastAsia="FangSong_GB2312" w:cs="FangSong_GB2312"/>
          <w:spacing w:val="-1"/>
          <w:sz w:val="24"/>
          <w:szCs w:val="24"/>
        </w:rPr>
        <w:t>万千瓦热电联产项目可行性研究报告的评审意见》电</w:t>
      </w:r>
      <w:r>
        <w:rPr>
          <w:rFonts w:ascii="FangSong_GB2312" w:hAnsi="FangSong_GB2312" w:eastAsia="FangSong_GB2312" w:cs="FangSong_GB2312"/>
          <w:sz w:val="24"/>
          <w:szCs w:val="24"/>
        </w:rPr>
        <w:t xml:space="preserve"> </w:t>
      </w:r>
      <w:r>
        <w:rPr>
          <w:rFonts w:ascii="FangSong_GB2312" w:hAnsi="FangSong_GB2312" w:eastAsia="FangSong_GB2312" w:cs="FangSong_GB2312"/>
          <w:spacing w:val="-3"/>
          <w:sz w:val="24"/>
          <w:szCs w:val="24"/>
        </w:rPr>
        <w:t>规发电〔</w:t>
      </w:r>
      <w:r>
        <w:rPr>
          <w:rFonts w:ascii="Times New Roman" w:hAnsi="Times New Roman" w:eastAsia="Times New Roman" w:cs="Times New Roman"/>
          <w:spacing w:val="-3"/>
          <w:sz w:val="24"/>
          <w:szCs w:val="24"/>
        </w:rPr>
        <w:t>2023</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739</w:t>
      </w:r>
      <w:r>
        <w:rPr>
          <w:rFonts w:ascii="Times New Roman" w:hAnsi="Times New Roman" w:eastAsia="Times New Roman" w:cs="Times New Roman"/>
          <w:spacing w:val="24"/>
          <w:sz w:val="24"/>
          <w:szCs w:val="24"/>
        </w:rPr>
        <w:t xml:space="preserve"> </w:t>
      </w:r>
      <w:r>
        <w:rPr>
          <w:rFonts w:ascii="FangSong_GB2312" w:hAnsi="FangSong_GB2312" w:eastAsia="FangSong_GB2312" w:cs="FangSong_GB2312"/>
          <w:spacing w:val="-3"/>
          <w:sz w:val="24"/>
          <w:szCs w:val="24"/>
        </w:rPr>
        <w:t>号；</w:t>
      </w:r>
    </w:p>
    <w:p>
      <w:pPr>
        <w:spacing w:before="223"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8</w:t>
      </w: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 xml:space="preserve">2025 </w:t>
      </w:r>
      <w:r>
        <w:rPr>
          <w:rFonts w:ascii="FangSong_GB2312" w:hAnsi="FangSong_GB2312" w:eastAsia="FangSong_GB2312" w:cs="FangSong_GB2312"/>
          <w:spacing w:val="-2"/>
          <w:sz w:val="24"/>
          <w:szCs w:val="24"/>
        </w:rPr>
        <w:t>年</w:t>
      </w:r>
      <w:r>
        <w:rPr>
          <w:rFonts w:ascii="FangSong_GB2312" w:hAnsi="FangSong_GB2312" w:eastAsia="FangSong_GB2312" w:cs="FangSong_GB2312"/>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1"/>
          <w:w w:val="101"/>
          <w:sz w:val="24"/>
          <w:szCs w:val="24"/>
        </w:rPr>
        <w:t xml:space="preserve"> </w:t>
      </w:r>
      <w:r>
        <w:rPr>
          <w:rFonts w:ascii="FangSong_GB2312" w:hAnsi="FangSong_GB2312" w:eastAsia="FangSong_GB2312" w:cs="FangSong_GB2312"/>
          <w:spacing w:val="-2"/>
          <w:sz w:val="24"/>
          <w:szCs w:val="24"/>
        </w:rPr>
        <w:t>月喀什地区建设工程除税综合价格信息；</w:t>
      </w:r>
    </w:p>
    <w:p>
      <w:pPr>
        <w:spacing w:before="221"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9</w:t>
      </w:r>
      <w:r>
        <w:rPr>
          <w:rFonts w:ascii="FangSong_GB2312" w:hAnsi="FangSong_GB2312" w:eastAsia="FangSong_GB2312" w:cs="FangSong_GB2312"/>
          <w:spacing w:val="-1"/>
          <w:sz w:val="24"/>
          <w:szCs w:val="24"/>
        </w:rPr>
        <w:t>）项目区现场照片；</w:t>
      </w:r>
    </w:p>
    <w:p>
      <w:pPr>
        <w:spacing w:before="221"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10</w:t>
      </w:r>
      <w:r>
        <w:rPr>
          <w:rFonts w:ascii="FangSong_GB2312" w:hAnsi="FangSong_GB2312" w:eastAsia="FangSong_GB2312" w:cs="FangSong_GB2312"/>
          <w:spacing w:val="-1"/>
          <w:sz w:val="24"/>
          <w:szCs w:val="24"/>
        </w:rPr>
        <w:t>）复垦施工典型大样图；</w:t>
      </w:r>
    </w:p>
    <w:p>
      <w:pPr>
        <w:spacing w:before="224"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2"/>
          <w:sz w:val="24"/>
          <w:szCs w:val="24"/>
        </w:rPr>
        <w:t>（</w:t>
      </w:r>
      <w:r>
        <w:rPr>
          <w:rFonts w:ascii="Times New Roman" w:hAnsi="Times New Roman" w:eastAsia="Times New Roman" w:cs="Times New Roman"/>
          <w:spacing w:val="-2"/>
          <w:sz w:val="24"/>
          <w:szCs w:val="24"/>
        </w:rPr>
        <w:t>11</w:t>
      </w:r>
      <w:r>
        <w:rPr>
          <w:rFonts w:ascii="FangSong_GB2312" w:hAnsi="FangSong_GB2312" w:eastAsia="FangSong_GB2312" w:cs="FangSong_GB2312"/>
          <w:spacing w:val="-2"/>
          <w:sz w:val="24"/>
          <w:szCs w:val="24"/>
        </w:rPr>
        <w:t>）公众调查表；</w:t>
      </w:r>
    </w:p>
    <w:p>
      <w:pPr>
        <w:spacing w:before="221"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12</w:t>
      </w:r>
      <w:r>
        <w:rPr>
          <w:rFonts w:ascii="FangSong_GB2312" w:hAnsi="FangSong_GB2312" w:eastAsia="FangSong_GB2312" w:cs="FangSong_GB2312"/>
          <w:spacing w:val="-1"/>
          <w:sz w:val="24"/>
          <w:szCs w:val="24"/>
        </w:rPr>
        <w:t>）项目临时用地坐标表；</w:t>
      </w:r>
    </w:p>
    <w:p>
      <w:pPr>
        <w:pStyle w:val="2"/>
        <w:spacing w:line="249" w:lineRule="auto"/>
      </w:pPr>
    </w:p>
    <w:p>
      <w:pPr>
        <w:spacing w:before="98" w:line="222" w:lineRule="auto"/>
        <w:ind w:left="634"/>
        <w:outlineLvl w:val="1"/>
        <w:rPr>
          <w:rFonts w:ascii="黑体" w:hAnsi="黑体" w:eastAsia="黑体" w:cs="黑体"/>
          <w:sz w:val="30"/>
          <w:szCs w:val="30"/>
        </w:rPr>
      </w:pPr>
      <w:bookmarkStart w:id="100" w:name="bookmark103"/>
      <w:bookmarkEnd w:id="100"/>
      <w:bookmarkStart w:id="101" w:name="bookmark51"/>
      <w:bookmarkEnd w:id="101"/>
      <w:r>
        <w:rPr>
          <w:rFonts w:ascii="Times New Roman" w:hAnsi="Times New Roman" w:eastAsia="Times New Roman" w:cs="Times New Roman"/>
          <w:spacing w:val="-11"/>
          <w:sz w:val="30"/>
          <w:szCs w:val="30"/>
        </w:rPr>
        <w:t>12.3</w:t>
      </w:r>
      <w:r>
        <w:rPr>
          <w:rFonts w:ascii="Times New Roman" w:hAnsi="Times New Roman" w:eastAsia="Times New Roman" w:cs="Times New Roman"/>
          <w:spacing w:val="14"/>
          <w:sz w:val="30"/>
          <w:szCs w:val="30"/>
        </w:rPr>
        <w:t xml:space="preserve">  </w:t>
      </w:r>
      <w:r>
        <w:rPr>
          <w:rFonts w:ascii="黑体" w:hAnsi="黑体" w:eastAsia="黑体" w:cs="黑体"/>
          <w:spacing w:val="-11"/>
          <w:sz w:val="30"/>
          <w:szCs w:val="30"/>
        </w:rPr>
        <w:t>附图</w:t>
      </w:r>
    </w:p>
    <w:p>
      <w:pPr>
        <w:pStyle w:val="2"/>
        <w:spacing w:line="244" w:lineRule="auto"/>
      </w:pPr>
    </w:p>
    <w:p>
      <w:pPr>
        <w:spacing w:before="79"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1</w:t>
      </w:r>
      <w:r>
        <w:rPr>
          <w:rFonts w:ascii="FangSong_GB2312" w:hAnsi="FangSong_GB2312" w:eastAsia="FangSong_GB2312" w:cs="FangSong_GB2312"/>
          <w:spacing w:val="-3"/>
          <w:sz w:val="24"/>
          <w:szCs w:val="24"/>
        </w:rPr>
        <w:t>）喀什华电</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3"/>
          <w:sz w:val="24"/>
          <w:szCs w:val="24"/>
        </w:rPr>
        <w:t xml:space="preserve">2 </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3"/>
          <w:sz w:val="24"/>
          <w:szCs w:val="24"/>
        </w:rPr>
        <w:t>万千瓦热电联产项目临时用地土地利用现状图；</w:t>
      </w:r>
    </w:p>
    <w:p>
      <w:pPr>
        <w:pStyle w:val="2"/>
        <w:spacing w:line="290" w:lineRule="auto"/>
      </w:pPr>
    </w:p>
    <w:p>
      <w:pPr>
        <w:pStyle w:val="2"/>
        <w:spacing w:line="291" w:lineRule="auto"/>
      </w:pPr>
    </w:p>
    <w:p>
      <w:pPr>
        <w:spacing w:before="1" w:line="28" w:lineRule="exact"/>
      </w:pPr>
      <w:r>
        <w:pict>
          <v:shape id="_x0000_s1188" o:spid="_x0000_s1188" style="height:1.45pt;width:453.65pt;" fillcolor="#000000" filled="t" stroked="f" coordsize="9072,29" path="m0,0l9072,0,9072,28,0,28,0,0xe">
            <v:path/>
            <v:fill on="t" focussize="0,0"/>
            <v:stroke on="f"/>
            <v:imagedata o:title=""/>
            <o:lock v:ext="edit"/>
            <w10:wrap type="none"/>
            <w10:anchorlock/>
          </v:shape>
        </w:pict>
      </w:r>
    </w:p>
    <w:p>
      <w:pPr>
        <w:spacing w:line="28" w:lineRule="exact"/>
        <w:sectPr>
          <w:footerReference r:id="rId127" w:type="default"/>
          <w:pgSz w:w="11906" w:h="16839"/>
          <w:pgMar w:top="1171" w:right="1246" w:bottom="1289" w:left="1587" w:header="863" w:footer="990" w:gutter="0"/>
          <w:cols w:space="720" w:num="1"/>
        </w:sectPr>
      </w:pPr>
    </w:p>
    <w:p>
      <w:pPr>
        <w:pStyle w:val="2"/>
        <w:spacing w:line="297" w:lineRule="auto"/>
      </w:pPr>
      <w:r>
        <w:pict>
          <v:shape id="_x0000_s1189" o:spid="_x0000_s1189" style="position:absolute;left:0pt;margin-left:0pt;margin-top:0.65pt;height:0.75pt;width:453.65pt;z-index:251795456;mso-width-relative:page;mso-height-relative:page;" fillcolor="#000000" filled="t" stroked="f" coordsize="9072,15" path="m0,0l9072,0,9072,14,0,14,0,0xe">
            <v:path/>
            <v:fill on="t" focussize="0,0"/>
            <v:stroke on="f"/>
            <v:imagedata o:title=""/>
            <o:lock v:ext="edit"/>
          </v:shape>
        </w:pict>
      </w:r>
    </w:p>
    <w:p>
      <w:pPr>
        <w:spacing w:before="78"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）喀什华电</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w:t>
      </w:r>
      <w:r>
        <w:rPr>
          <w:rFonts w:ascii="Times New Roman" w:hAnsi="Times New Roman" w:eastAsia="Times New Roman" w:cs="Times New Roman"/>
          <w:spacing w:val="1"/>
          <w:sz w:val="24"/>
          <w:szCs w:val="24"/>
        </w:rPr>
        <w:t>66</w:t>
      </w:r>
      <w:r>
        <w:rPr>
          <w:rFonts w:ascii="Times New Roman" w:hAnsi="Times New Roman" w:eastAsia="Times New Roman" w:cs="Times New Roman"/>
          <w:spacing w:val="22"/>
          <w:sz w:val="24"/>
          <w:szCs w:val="24"/>
        </w:rPr>
        <w:t xml:space="preserve"> </w:t>
      </w:r>
      <w:r>
        <w:rPr>
          <w:rFonts w:ascii="FangSong_GB2312" w:hAnsi="FangSong_GB2312" w:eastAsia="FangSong_GB2312" w:cs="FangSong_GB2312"/>
          <w:spacing w:val="1"/>
          <w:sz w:val="24"/>
          <w:szCs w:val="24"/>
        </w:rPr>
        <w:t>万千瓦热电联产项目临时用地土地损毁预测图；</w:t>
      </w:r>
    </w:p>
    <w:p>
      <w:pPr>
        <w:spacing w:before="220" w:line="214" w:lineRule="auto"/>
        <w:ind w:left="484"/>
        <w:rPr>
          <w:rFonts w:ascii="FangSong_GB2312" w:hAnsi="FangSong_GB2312" w:eastAsia="FangSong_GB2312" w:cs="FangSong_GB2312"/>
          <w:sz w:val="24"/>
          <w:szCs w:val="24"/>
        </w:rPr>
      </w:pP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3</w:t>
      </w:r>
      <w:r>
        <w:rPr>
          <w:rFonts w:ascii="FangSong_GB2312" w:hAnsi="FangSong_GB2312" w:eastAsia="FangSong_GB2312" w:cs="FangSong_GB2312"/>
          <w:spacing w:val="-3"/>
          <w:sz w:val="24"/>
          <w:szCs w:val="24"/>
        </w:rPr>
        <w:t>）喀什华电</w:t>
      </w:r>
      <w:r>
        <w:rPr>
          <w:rFonts w:ascii="FangSong_GB2312" w:hAnsi="FangSong_GB2312" w:eastAsia="FangSong_GB2312" w:cs="FangSong_GB2312"/>
          <w:spacing w:val="-50"/>
          <w:sz w:val="24"/>
          <w:szCs w:val="24"/>
        </w:rPr>
        <w:t xml:space="preserve"> </w:t>
      </w:r>
      <w:r>
        <w:rPr>
          <w:rFonts w:ascii="Times New Roman" w:hAnsi="Times New Roman" w:eastAsia="Times New Roman" w:cs="Times New Roman"/>
          <w:spacing w:val="-3"/>
          <w:sz w:val="24"/>
          <w:szCs w:val="24"/>
        </w:rPr>
        <w:t xml:space="preserve">2 </w:t>
      </w:r>
      <w:r>
        <w:rPr>
          <w:rFonts w:ascii="FangSong_GB2312" w:hAnsi="FangSong_GB2312" w:eastAsia="FangSong_GB2312" w:cs="FangSong_GB2312"/>
          <w:spacing w:val="-3"/>
          <w:sz w:val="24"/>
          <w:szCs w:val="24"/>
        </w:rPr>
        <w:t>×</w:t>
      </w:r>
      <w:r>
        <w:rPr>
          <w:rFonts w:ascii="Times New Roman" w:hAnsi="Times New Roman" w:eastAsia="Times New Roman" w:cs="Times New Roman"/>
          <w:spacing w:val="-3"/>
          <w:sz w:val="24"/>
          <w:szCs w:val="24"/>
        </w:rPr>
        <w:t>66</w:t>
      </w:r>
      <w:r>
        <w:rPr>
          <w:rFonts w:ascii="Times New Roman" w:hAnsi="Times New Roman" w:eastAsia="Times New Roman" w:cs="Times New Roman"/>
          <w:spacing w:val="23"/>
          <w:sz w:val="24"/>
          <w:szCs w:val="24"/>
        </w:rPr>
        <w:t xml:space="preserve"> </w:t>
      </w:r>
      <w:r>
        <w:rPr>
          <w:rFonts w:ascii="FangSong_GB2312" w:hAnsi="FangSong_GB2312" w:eastAsia="FangSong_GB2312" w:cs="FangSong_GB2312"/>
          <w:spacing w:val="-3"/>
          <w:sz w:val="24"/>
          <w:szCs w:val="24"/>
        </w:rPr>
        <w:t>万千瓦热电联产项目临时用地土地复垦规划图；</w:t>
      </w:r>
    </w:p>
    <w:p>
      <w:pPr>
        <w:spacing w:line="214" w:lineRule="auto"/>
        <w:rPr>
          <w:rFonts w:ascii="FangSong_GB2312" w:hAnsi="FangSong_GB2312" w:eastAsia="FangSong_GB2312" w:cs="FangSong_GB2312"/>
          <w:sz w:val="24"/>
          <w:szCs w:val="24"/>
        </w:rPr>
        <w:sectPr>
          <w:footerReference r:id="rId128" w:type="default"/>
          <w:pgSz w:w="11906" w:h="16839"/>
          <w:pgMar w:top="1171" w:right="1246" w:bottom="1333" w:left="1587" w:header="863" w:footer="990" w:gutter="0"/>
          <w:cols w:space="720" w:num="1"/>
        </w:sectPr>
      </w:pPr>
    </w:p>
    <w:p>
      <w:pPr>
        <w:pStyle w:val="2"/>
        <w:spacing w:line="248" w:lineRule="auto"/>
      </w:pPr>
      <w:r>
        <w:pict>
          <v:shape id="_x0000_s1190" o:spid="_x0000_s1190" style="position:absolute;left:0pt;margin-left:0pt;margin-top:0.7pt;height:0.75pt;width:453.65pt;z-index:251797504;mso-width-relative:page;mso-height-relative:page;" fillcolor="#000000" filled="t" stroked="f" coordsize="9072,15" path="m0,0l9072,0,9072,14,0,14,0,0xe">
            <v:path/>
            <v:fill on="t" focussize="0,0"/>
            <v:stroke on="f"/>
            <v:imagedata o:title=""/>
            <o:lock v:ext="edit"/>
          </v:shape>
        </w:pict>
      </w:r>
    </w:p>
    <w:p>
      <w:pPr>
        <w:spacing w:before="97" w:line="221" w:lineRule="auto"/>
        <w:ind w:left="205"/>
        <w:outlineLvl w:val="0"/>
        <w:rPr>
          <w:rFonts w:ascii="黑体" w:hAnsi="黑体" w:eastAsia="黑体" w:cs="黑体"/>
          <w:sz w:val="30"/>
          <w:szCs w:val="30"/>
        </w:rPr>
      </w:pPr>
      <w:r>
        <w:drawing>
          <wp:anchor distT="0" distB="0" distL="0" distR="0" simplePos="0" relativeHeight="251796480" behindDoc="1" locked="0" layoutInCell="1" allowOverlap="1">
            <wp:simplePos x="0" y="0"/>
            <wp:positionH relativeFrom="column">
              <wp:posOffset>4699000</wp:posOffset>
            </wp:positionH>
            <wp:positionV relativeFrom="paragraph">
              <wp:posOffset>6369050</wp:posOffset>
            </wp:positionV>
            <wp:extent cx="941070" cy="240411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9"/>
                    <a:stretch>
                      <a:fillRect/>
                    </a:stretch>
                  </pic:blipFill>
                  <pic:spPr>
                    <a:xfrm>
                      <a:off x="0" y="0"/>
                      <a:ext cx="941294" cy="2404308"/>
                    </a:xfrm>
                    <a:prstGeom prst="rect">
                      <a:avLst/>
                    </a:prstGeom>
                  </pic:spPr>
                </pic:pic>
              </a:graphicData>
            </a:graphic>
          </wp:anchor>
        </w:drawing>
      </w:r>
      <w:bookmarkStart w:id="102" w:name="bookmark104"/>
      <w:bookmarkEnd w:id="102"/>
      <w:bookmarkStart w:id="103" w:name="bookmark52"/>
      <w:bookmarkEnd w:id="103"/>
      <w:r>
        <w:rPr>
          <w:rFonts w:ascii="黑体" w:hAnsi="黑体" w:eastAsia="黑体" w:cs="黑体"/>
          <w:spacing w:val="-2"/>
          <w:sz w:val="30"/>
          <w:szCs w:val="30"/>
        </w:rPr>
        <w:t>喀什华电</w:t>
      </w:r>
      <w:r>
        <w:rPr>
          <w:rFonts w:ascii="黑体" w:hAnsi="黑体" w:eastAsia="黑体" w:cs="黑体"/>
          <w:spacing w:val="-55"/>
          <w:sz w:val="30"/>
          <w:szCs w:val="30"/>
        </w:rPr>
        <w:t xml:space="preserve"> </w:t>
      </w:r>
      <w:r>
        <w:rPr>
          <w:rFonts w:ascii="Times New Roman" w:hAnsi="Times New Roman" w:eastAsia="Times New Roman" w:cs="Times New Roman"/>
          <w:spacing w:val="-2"/>
          <w:sz w:val="30"/>
          <w:szCs w:val="30"/>
        </w:rPr>
        <w:t>2</w:t>
      </w:r>
      <w:r>
        <w:rPr>
          <w:rFonts w:ascii="黑体" w:hAnsi="黑体" w:eastAsia="黑体" w:cs="黑体"/>
          <w:spacing w:val="-2"/>
          <w:sz w:val="30"/>
          <w:szCs w:val="30"/>
        </w:rPr>
        <w:t>×</w:t>
      </w:r>
      <w:r>
        <w:rPr>
          <w:rFonts w:ascii="Times New Roman" w:hAnsi="Times New Roman" w:eastAsia="Times New Roman" w:cs="Times New Roman"/>
          <w:spacing w:val="-2"/>
          <w:sz w:val="30"/>
          <w:szCs w:val="30"/>
        </w:rPr>
        <w:t>66</w:t>
      </w:r>
      <w:r>
        <w:rPr>
          <w:rFonts w:ascii="Times New Roman" w:hAnsi="Times New Roman" w:eastAsia="Times New Roman" w:cs="Times New Roman"/>
          <w:spacing w:val="20"/>
          <w:sz w:val="30"/>
          <w:szCs w:val="30"/>
        </w:rPr>
        <w:t xml:space="preserve"> </w:t>
      </w:r>
      <w:r>
        <w:rPr>
          <w:rFonts w:ascii="黑体" w:hAnsi="黑体" w:eastAsia="黑体" w:cs="黑体"/>
          <w:spacing w:val="-2"/>
          <w:sz w:val="30"/>
          <w:szCs w:val="30"/>
        </w:rPr>
        <w:t>万千瓦热电联产项目临时用地土地复垦方案报告表</w:t>
      </w:r>
    </w:p>
    <w:p>
      <w:pPr>
        <w:spacing w:line="39" w:lineRule="exact"/>
      </w:pPr>
    </w:p>
    <w:tbl>
      <w:tblPr>
        <w:tblStyle w:val="5"/>
        <w:tblW w:w="9058"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770"/>
        <w:gridCol w:w="1767"/>
        <w:gridCol w:w="966"/>
        <w:gridCol w:w="1219"/>
        <w:gridCol w:w="602"/>
        <w:gridCol w:w="1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1" w:hRule="atLeast"/>
        </w:trPr>
        <w:tc>
          <w:tcPr>
            <w:tcW w:w="856" w:type="dxa"/>
            <w:vMerge w:val="restart"/>
            <w:tcBorders>
              <w:bottom w:val="nil"/>
            </w:tcBorders>
            <w:textDirection w:val="tbRlV"/>
            <w:vAlign w:val="top"/>
          </w:tcPr>
          <w:p>
            <w:pPr>
              <w:spacing w:line="246" w:lineRule="auto"/>
              <w:rPr>
                <w:rFonts w:ascii="Arial"/>
                <w:sz w:val="21"/>
              </w:rPr>
            </w:pPr>
          </w:p>
          <w:p>
            <w:pPr>
              <w:spacing w:before="67" w:line="207" w:lineRule="auto"/>
              <w:ind w:left="2180"/>
              <w:rPr>
                <w:rFonts w:ascii="黑体" w:hAnsi="黑体" w:eastAsia="黑体" w:cs="黑体"/>
                <w:sz w:val="20"/>
                <w:szCs w:val="20"/>
              </w:rPr>
            </w:pPr>
            <w:r>
              <w:rPr>
                <w:rFonts w:ascii="黑体" w:hAnsi="黑体" w:eastAsia="黑体" w:cs="黑体"/>
                <w:spacing w:val="9"/>
                <w:sz w:val="20"/>
                <w:szCs w:val="20"/>
              </w:rPr>
              <w:t xml:space="preserve">项 </w:t>
            </w:r>
            <w:r>
              <w:rPr>
                <w:rFonts w:ascii="黑体" w:hAnsi="黑体" w:eastAsia="黑体" w:cs="黑体"/>
                <w:spacing w:val="9"/>
                <w:position w:val="1"/>
                <w:sz w:val="20"/>
                <w:szCs w:val="20"/>
              </w:rPr>
              <w:t>目</w:t>
            </w:r>
            <w:r>
              <w:rPr>
                <w:rFonts w:ascii="黑体" w:hAnsi="黑体" w:eastAsia="黑体" w:cs="黑体"/>
                <w:spacing w:val="2"/>
                <w:position w:val="1"/>
                <w:sz w:val="20"/>
                <w:szCs w:val="20"/>
              </w:rPr>
              <w:t xml:space="preserve"> </w:t>
            </w:r>
            <w:r>
              <w:rPr>
                <w:rFonts w:ascii="黑体" w:hAnsi="黑体" w:eastAsia="黑体" w:cs="黑体"/>
                <w:spacing w:val="9"/>
                <w:sz w:val="20"/>
                <w:szCs w:val="20"/>
              </w:rPr>
              <w:t>概</w:t>
            </w:r>
            <w:r>
              <w:rPr>
                <w:rFonts w:ascii="黑体" w:hAnsi="黑体" w:eastAsia="黑体" w:cs="黑体"/>
                <w:sz w:val="20"/>
                <w:szCs w:val="20"/>
              </w:rPr>
              <w:t xml:space="preserve"> </w:t>
            </w:r>
            <w:r>
              <w:rPr>
                <w:rFonts w:ascii="黑体" w:hAnsi="黑体" w:eastAsia="黑体" w:cs="黑体"/>
                <w:spacing w:val="9"/>
                <w:sz w:val="20"/>
                <w:szCs w:val="20"/>
              </w:rPr>
              <w:t>况</w:t>
            </w:r>
          </w:p>
        </w:tc>
        <w:tc>
          <w:tcPr>
            <w:tcW w:w="1770" w:type="dxa"/>
            <w:vAlign w:val="top"/>
          </w:tcPr>
          <w:p>
            <w:pPr>
              <w:pStyle w:val="6"/>
              <w:spacing w:before="143" w:line="224" w:lineRule="auto"/>
              <w:ind w:left="472"/>
              <w:rPr>
                <w:sz w:val="20"/>
                <w:szCs w:val="20"/>
              </w:rPr>
            </w:pPr>
            <w:r>
              <w:rPr>
                <w:spacing w:val="6"/>
                <w:sz w:val="20"/>
                <w:szCs w:val="20"/>
              </w:rPr>
              <w:t>项目名称</w:t>
            </w:r>
          </w:p>
        </w:tc>
        <w:tc>
          <w:tcPr>
            <w:tcW w:w="6432" w:type="dxa"/>
            <w:gridSpan w:val="5"/>
            <w:vAlign w:val="top"/>
          </w:tcPr>
          <w:p>
            <w:pPr>
              <w:pStyle w:val="6"/>
              <w:spacing w:before="143" w:line="222" w:lineRule="auto"/>
              <w:ind w:left="1365"/>
              <w:rPr>
                <w:sz w:val="20"/>
                <w:szCs w:val="20"/>
              </w:rPr>
            </w:pPr>
            <w:r>
              <w:rPr>
                <w:spacing w:val="-10"/>
                <w:sz w:val="20"/>
                <w:szCs w:val="20"/>
              </w:rPr>
              <w:t>喀什华电</w:t>
            </w:r>
            <w:r>
              <w:rPr>
                <w:rFonts w:ascii="Times New Roman" w:hAnsi="Times New Roman" w:eastAsia="Times New Roman" w:cs="Times New Roman"/>
                <w:spacing w:val="-10"/>
                <w:sz w:val="20"/>
                <w:szCs w:val="20"/>
              </w:rPr>
              <w:t>2</w:t>
            </w:r>
            <w:r>
              <w:rPr>
                <w:spacing w:val="-10"/>
                <w:sz w:val="20"/>
                <w:szCs w:val="20"/>
              </w:rPr>
              <w:t>×</w:t>
            </w:r>
            <w:r>
              <w:rPr>
                <w:rFonts w:ascii="Times New Roman" w:hAnsi="Times New Roman" w:eastAsia="Times New Roman" w:cs="Times New Roman"/>
                <w:spacing w:val="-10"/>
                <w:sz w:val="20"/>
                <w:szCs w:val="20"/>
              </w:rPr>
              <w:t xml:space="preserve">66 </w:t>
            </w:r>
            <w:r>
              <w:rPr>
                <w:spacing w:val="-10"/>
                <w:sz w:val="20"/>
                <w:szCs w:val="20"/>
              </w:rPr>
              <w:t>万千瓦热电联产项目临时用地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235" w:line="222" w:lineRule="auto"/>
              <w:ind w:left="474"/>
              <w:rPr>
                <w:sz w:val="20"/>
                <w:szCs w:val="20"/>
              </w:rPr>
            </w:pPr>
            <w:r>
              <w:rPr>
                <w:spacing w:val="6"/>
                <w:sz w:val="20"/>
                <w:szCs w:val="20"/>
              </w:rPr>
              <w:t>单位名称</w:t>
            </w:r>
          </w:p>
        </w:tc>
        <w:tc>
          <w:tcPr>
            <w:tcW w:w="6432" w:type="dxa"/>
            <w:gridSpan w:val="5"/>
            <w:vAlign w:val="top"/>
          </w:tcPr>
          <w:p>
            <w:pPr>
              <w:pStyle w:val="6"/>
              <w:spacing w:before="235" w:line="222" w:lineRule="auto"/>
              <w:ind w:left="2178"/>
              <w:rPr>
                <w:sz w:val="20"/>
                <w:szCs w:val="20"/>
              </w:rPr>
            </w:pPr>
            <w:r>
              <w:rPr>
                <w:spacing w:val="8"/>
                <w:sz w:val="20"/>
                <w:szCs w:val="20"/>
              </w:rPr>
              <w:t>华电喀什能源有限公司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2"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200" w:line="222" w:lineRule="auto"/>
              <w:ind w:left="472"/>
              <w:rPr>
                <w:sz w:val="20"/>
                <w:szCs w:val="20"/>
              </w:rPr>
            </w:pPr>
            <w:r>
              <w:rPr>
                <w:spacing w:val="6"/>
                <w:sz w:val="20"/>
                <w:szCs w:val="20"/>
              </w:rPr>
              <w:t>项目性质</w:t>
            </w:r>
          </w:p>
        </w:tc>
        <w:tc>
          <w:tcPr>
            <w:tcW w:w="6432" w:type="dxa"/>
            <w:gridSpan w:val="5"/>
            <w:vAlign w:val="top"/>
          </w:tcPr>
          <w:p>
            <w:pPr>
              <w:pStyle w:val="6"/>
              <w:spacing w:before="200" w:line="222" w:lineRule="auto"/>
              <w:ind w:left="2607"/>
              <w:rPr>
                <w:sz w:val="20"/>
                <w:szCs w:val="20"/>
              </w:rPr>
            </w:pPr>
            <w:r>
              <w:rPr>
                <w:spacing w:val="5"/>
                <w:sz w:val="20"/>
                <w:szCs w:val="20"/>
              </w:rPr>
              <w:t>能源电力项目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5"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193" w:line="232" w:lineRule="auto"/>
              <w:ind w:left="580"/>
              <w:rPr>
                <w:sz w:val="20"/>
                <w:szCs w:val="20"/>
              </w:rPr>
            </w:pPr>
            <w:r>
              <w:rPr>
                <w:spacing w:val="-4"/>
                <w:sz w:val="20"/>
                <w:szCs w:val="20"/>
              </w:rPr>
              <w:t>法</w:t>
            </w:r>
            <w:r>
              <w:rPr>
                <w:spacing w:val="10"/>
                <w:sz w:val="20"/>
                <w:szCs w:val="20"/>
              </w:rPr>
              <w:t xml:space="preserve">  </w:t>
            </w:r>
            <w:r>
              <w:rPr>
                <w:spacing w:val="-4"/>
                <w:sz w:val="20"/>
                <w:szCs w:val="20"/>
              </w:rPr>
              <w:t>人</w:t>
            </w:r>
          </w:p>
        </w:tc>
        <w:tc>
          <w:tcPr>
            <w:tcW w:w="2733" w:type="dxa"/>
            <w:gridSpan w:val="2"/>
            <w:vAlign w:val="top"/>
          </w:tcPr>
          <w:p>
            <w:pPr>
              <w:pStyle w:val="6"/>
              <w:spacing w:before="193" w:line="222" w:lineRule="auto"/>
              <w:ind w:left="1064"/>
              <w:rPr>
                <w:sz w:val="20"/>
                <w:szCs w:val="20"/>
              </w:rPr>
            </w:pPr>
            <w:r>
              <w:rPr>
                <w:spacing w:val="4"/>
                <w:sz w:val="20"/>
                <w:szCs w:val="20"/>
              </w:rPr>
              <w:t>翟文东</w:t>
            </w:r>
          </w:p>
        </w:tc>
        <w:tc>
          <w:tcPr>
            <w:tcW w:w="1821" w:type="dxa"/>
            <w:gridSpan w:val="2"/>
            <w:vAlign w:val="top"/>
          </w:tcPr>
          <w:p>
            <w:pPr>
              <w:pStyle w:val="6"/>
              <w:spacing w:before="193" w:line="222" w:lineRule="auto"/>
              <w:ind w:left="497"/>
              <w:rPr>
                <w:sz w:val="20"/>
                <w:szCs w:val="20"/>
              </w:rPr>
            </w:pPr>
            <w:r>
              <w:rPr>
                <w:spacing w:val="7"/>
                <w:sz w:val="20"/>
                <w:szCs w:val="20"/>
              </w:rPr>
              <w:t>联系电话</w:t>
            </w:r>
          </w:p>
        </w:tc>
        <w:tc>
          <w:tcPr>
            <w:tcW w:w="1878" w:type="dxa"/>
            <w:vAlign w:val="top"/>
          </w:tcPr>
          <w:p>
            <w:pPr>
              <w:spacing w:before="224" w:line="196" w:lineRule="auto"/>
              <w:ind w:left="7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6"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217" w:line="222" w:lineRule="auto"/>
              <w:ind w:left="474"/>
              <w:rPr>
                <w:sz w:val="20"/>
                <w:szCs w:val="20"/>
              </w:rPr>
            </w:pPr>
            <w:r>
              <w:rPr>
                <w:spacing w:val="6"/>
                <w:sz w:val="20"/>
                <w:szCs w:val="20"/>
              </w:rPr>
              <w:t>单位地址</w:t>
            </w:r>
          </w:p>
        </w:tc>
        <w:tc>
          <w:tcPr>
            <w:tcW w:w="6432" w:type="dxa"/>
            <w:gridSpan w:val="5"/>
            <w:vAlign w:val="top"/>
          </w:tcPr>
          <w:p>
            <w:pPr>
              <w:pStyle w:val="6"/>
              <w:spacing w:before="217" w:line="222" w:lineRule="auto"/>
              <w:ind w:left="337"/>
              <w:rPr>
                <w:sz w:val="20"/>
                <w:szCs w:val="20"/>
              </w:rPr>
            </w:pPr>
            <w:r>
              <w:rPr>
                <w:spacing w:val="3"/>
                <w:sz w:val="20"/>
                <w:szCs w:val="20"/>
              </w:rPr>
              <w:t>新疆喀什地区喀什市浩罕乡华电</w:t>
            </w:r>
            <w:r>
              <w:rPr>
                <w:spacing w:val="-9"/>
                <w:sz w:val="20"/>
                <w:szCs w:val="20"/>
              </w:rPr>
              <w:t xml:space="preserve"> </w:t>
            </w:r>
            <w:r>
              <w:rPr>
                <w:rFonts w:ascii="Times New Roman" w:hAnsi="Times New Roman" w:eastAsia="Times New Roman" w:cs="Times New Roman"/>
                <w:spacing w:val="3"/>
                <w:sz w:val="20"/>
                <w:szCs w:val="20"/>
              </w:rPr>
              <w:t xml:space="preserve">19 </w:t>
            </w:r>
            <w:r>
              <w:rPr>
                <w:spacing w:val="3"/>
                <w:sz w:val="20"/>
                <w:szCs w:val="20"/>
              </w:rPr>
              <w:t>村世纪大道</w:t>
            </w:r>
            <w:r>
              <w:rPr>
                <w:spacing w:val="-23"/>
                <w:sz w:val="20"/>
                <w:szCs w:val="20"/>
              </w:rPr>
              <w:t xml:space="preserve"> </w:t>
            </w:r>
            <w:r>
              <w:rPr>
                <w:rFonts w:ascii="Times New Roman" w:hAnsi="Times New Roman" w:eastAsia="Times New Roman" w:cs="Times New Roman"/>
                <w:spacing w:val="3"/>
                <w:sz w:val="20"/>
                <w:szCs w:val="20"/>
              </w:rPr>
              <w:t>118</w:t>
            </w:r>
            <w:r>
              <w:rPr>
                <w:rFonts w:ascii="Times New Roman" w:hAnsi="Times New Roman" w:eastAsia="Times New Roman" w:cs="Times New Roman"/>
                <w:spacing w:val="19"/>
                <w:sz w:val="20"/>
                <w:szCs w:val="20"/>
              </w:rPr>
              <w:t xml:space="preserve"> </w:t>
            </w:r>
            <w:r>
              <w:rPr>
                <w:spacing w:val="3"/>
                <w:sz w:val="20"/>
                <w:szCs w:val="20"/>
              </w:rPr>
              <w:t>号</w:t>
            </w:r>
            <w:r>
              <w:rPr>
                <w:spacing w:val="-23"/>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w w:val="101"/>
                <w:sz w:val="20"/>
                <w:szCs w:val="20"/>
              </w:rPr>
              <w:t xml:space="preserve"> </w:t>
            </w:r>
            <w:r>
              <w:rPr>
                <w:spacing w:val="3"/>
                <w:sz w:val="20"/>
                <w:szCs w:val="20"/>
              </w:rPr>
              <w:t>栋</w:t>
            </w:r>
            <w:r>
              <w:rPr>
                <w:spacing w:val="-23"/>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1"/>
                <w:sz w:val="20"/>
                <w:szCs w:val="20"/>
              </w:rPr>
              <w:t xml:space="preserve"> </w:t>
            </w:r>
            <w:r>
              <w:rPr>
                <w:spacing w:val="3"/>
                <w:sz w:val="20"/>
                <w:szCs w:val="20"/>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6"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216" w:line="222" w:lineRule="auto"/>
              <w:ind w:left="474"/>
              <w:rPr>
                <w:sz w:val="20"/>
                <w:szCs w:val="20"/>
              </w:rPr>
            </w:pPr>
            <w:r>
              <w:rPr>
                <w:spacing w:val="6"/>
                <w:sz w:val="20"/>
                <w:szCs w:val="20"/>
              </w:rPr>
              <w:t>单位性质</w:t>
            </w:r>
          </w:p>
        </w:tc>
        <w:tc>
          <w:tcPr>
            <w:tcW w:w="2733" w:type="dxa"/>
            <w:gridSpan w:val="2"/>
            <w:vAlign w:val="top"/>
          </w:tcPr>
          <w:p>
            <w:pPr>
              <w:pStyle w:val="6"/>
              <w:spacing w:before="216" w:line="223" w:lineRule="auto"/>
              <w:ind w:left="955"/>
              <w:rPr>
                <w:sz w:val="20"/>
                <w:szCs w:val="20"/>
              </w:rPr>
            </w:pPr>
            <w:r>
              <w:rPr>
                <w:spacing w:val="6"/>
                <w:sz w:val="20"/>
                <w:szCs w:val="20"/>
              </w:rPr>
              <w:t>有限公司</w:t>
            </w:r>
          </w:p>
        </w:tc>
        <w:tc>
          <w:tcPr>
            <w:tcW w:w="1821" w:type="dxa"/>
            <w:gridSpan w:val="2"/>
            <w:vAlign w:val="top"/>
          </w:tcPr>
          <w:p>
            <w:pPr>
              <w:pStyle w:val="6"/>
              <w:spacing w:before="217" w:line="225" w:lineRule="auto"/>
              <w:ind w:left="394"/>
              <w:rPr>
                <w:sz w:val="20"/>
                <w:szCs w:val="20"/>
              </w:rPr>
            </w:pPr>
            <w:r>
              <w:rPr>
                <w:spacing w:val="7"/>
                <w:sz w:val="20"/>
                <w:szCs w:val="20"/>
              </w:rPr>
              <w:t>项目区面积</w:t>
            </w:r>
          </w:p>
        </w:tc>
        <w:tc>
          <w:tcPr>
            <w:tcW w:w="1878" w:type="dxa"/>
            <w:vAlign w:val="top"/>
          </w:tcPr>
          <w:p>
            <w:pPr>
              <w:spacing w:before="234" w:line="216" w:lineRule="auto"/>
              <w:ind w:left="574"/>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3"/>
                <w:position w:val="6"/>
                <w:sz w:val="13"/>
                <w:szCs w:val="1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9"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235" w:line="222" w:lineRule="auto"/>
              <w:ind w:left="472"/>
              <w:rPr>
                <w:sz w:val="20"/>
                <w:szCs w:val="20"/>
              </w:rPr>
            </w:pPr>
            <w:r>
              <w:rPr>
                <w:spacing w:val="6"/>
                <w:sz w:val="20"/>
                <w:szCs w:val="20"/>
              </w:rPr>
              <w:t>项目位置</w:t>
            </w:r>
          </w:p>
        </w:tc>
        <w:tc>
          <w:tcPr>
            <w:tcW w:w="6432" w:type="dxa"/>
            <w:gridSpan w:val="5"/>
            <w:vAlign w:val="top"/>
          </w:tcPr>
          <w:p>
            <w:pPr>
              <w:pStyle w:val="6"/>
              <w:spacing w:before="235" w:line="222" w:lineRule="auto"/>
              <w:ind w:left="1756"/>
              <w:rPr>
                <w:sz w:val="20"/>
                <w:szCs w:val="20"/>
              </w:rPr>
            </w:pPr>
            <w:r>
              <w:rPr>
                <w:spacing w:val="8"/>
                <w:sz w:val="20"/>
                <w:szCs w:val="20"/>
              </w:rPr>
              <w:t>喀什市浩罕乡托万喀孜艾日克村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139" w:line="222" w:lineRule="auto"/>
              <w:ind w:left="260"/>
              <w:rPr>
                <w:sz w:val="20"/>
                <w:szCs w:val="20"/>
              </w:rPr>
            </w:pPr>
            <w:r>
              <w:rPr>
                <w:spacing w:val="7"/>
                <w:sz w:val="20"/>
                <w:szCs w:val="20"/>
              </w:rPr>
              <w:t>项目投资规模</w:t>
            </w:r>
          </w:p>
        </w:tc>
        <w:tc>
          <w:tcPr>
            <w:tcW w:w="6432" w:type="dxa"/>
            <w:gridSpan w:val="5"/>
            <w:vAlign w:val="top"/>
          </w:tcPr>
          <w:p>
            <w:pPr>
              <w:pStyle w:val="6"/>
              <w:spacing w:before="139" w:line="225" w:lineRule="auto"/>
              <w:ind w:left="2805"/>
              <w:rPr>
                <w:sz w:val="20"/>
                <w:szCs w:val="20"/>
              </w:rPr>
            </w:pPr>
            <w:r>
              <w:rPr>
                <w:rFonts w:ascii="Times New Roman" w:hAnsi="Times New Roman" w:eastAsia="Times New Roman" w:cs="Times New Roman"/>
                <w:spacing w:val="3"/>
                <w:sz w:val="20"/>
                <w:szCs w:val="20"/>
              </w:rPr>
              <w:t>****</w:t>
            </w:r>
            <w:r>
              <w:rPr>
                <w:spacing w:val="3"/>
                <w:sz w:val="20"/>
                <w:szCs w:val="20"/>
              </w:rPr>
              <w:t>亿元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856" w:type="dxa"/>
            <w:vMerge w:val="continue"/>
            <w:tcBorders>
              <w:top w:val="nil"/>
            </w:tcBorders>
            <w:textDirection w:val="tbRlV"/>
            <w:vAlign w:val="top"/>
          </w:tcPr>
          <w:p>
            <w:pPr>
              <w:rPr>
                <w:rFonts w:ascii="Arial"/>
                <w:sz w:val="21"/>
              </w:rPr>
            </w:pPr>
          </w:p>
        </w:tc>
        <w:tc>
          <w:tcPr>
            <w:tcW w:w="1770" w:type="dxa"/>
            <w:vAlign w:val="top"/>
          </w:tcPr>
          <w:p>
            <w:pPr>
              <w:pStyle w:val="6"/>
              <w:spacing w:before="208" w:line="222" w:lineRule="auto"/>
              <w:ind w:left="467"/>
              <w:rPr>
                <w:sz w:val="20"/>
                <w:szCs w:val="20"/>
              </w:rPr>
            </w:pPr>
            <w:r>
              <w:rPr>
                <w:spacing w:val="7"/>
                <w:sz w:val="20"/>
                <w:szCs w:val="20"/>
              </w:rPr>
              <w:t>建设期限</w:t>
            </w:r>
          </w:p>
        </w:tc>
        <w:tc>
          <w:tcPr>
            <w:tcW w:w="2733" w:type="dxa"/>
            <w:gridSpan w:val="2"/>
            <w:vAlign w:val="top"/>
          </w:tcPr>
          <w:p>
            <w:pPr>
              <w:spacing w:before="242" w:line="92" w:lineRule="exact"/>
              <w:ind w:left="923"/>
              <w:rPr>
                <w:rFonts w:ascii="Times New Roman" w:hAnsi="Times New Roman" w:eastAsia="Times New Roman" w:cs="Times New Roman"/>
                <w:sz w:val="20"/>
                <w:szCs w:val="20"/>
              </w:rPr>
            </w:pPr>
            <w:r>
              <w:rPr>
                <w:rFonts w:ascii="Times New Roman" w:hAnsi="Times New Roman" w:eastAsia="Times New Roman" w:cs="Times New Roman"/>
                <w:position w:val="-7"/>
                <w:sz w:val="20"/>
                <w:szCs w:val="20"/>
              </w:rPr>
              <w:t>****</w:t>
            </w:r>
            <w:r>
              <w:rPr>
                <w:rFonts w:ascii="Times New Roman" w:hAnsi="Times New Roman" w:eastAsia="Times New Roman" w:cs="Times New Roman"/>
                <w:spacing w:val="37"/>
                <w:w w:val="101"/>
                <w:position w:val="-7"/>
                <w:sz w:val="20"/>
                <w:szCs w:val="20"/>
              </w:rPr>
              <w:t xml:space="preserve"> </w:t>
            </w:r>
            <w:r>
              <w:rPr>
                <w:rFonts w:ascii="Times New Roman" w:hAnsi="Times New Roman" w:eastAsia="Times New Roman" w:cs="Times New Roman"/>
                <w:position w:val="-7"/>
                <w:sz w:val="20"/>
                <w:szCs w:val="20"/>
              </w:rPr>
              <w:t>****</w:t>
            </w:r>
          </w:p>
          <w:p>
            <w:pPr>
              <w:spacing w:line="96" w:lineRule="exact"/>
              <w:ind w:left="133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1821" w:type="dxa"/>
            <w:gridSpan w:val="2"/>
            <w:vAlign w:val="top"/>
          </w:tcPr>
          <w:p>
            <w:pPr>
              <w:pStyle w:val="6"/>
              <w:spacing w:before="53" w:line="261" w:lineRule="auto"/>
              <w:ind w:left="499" w:right="277" w:hanging="208"/>
              <w:rPr>
                <w:sz w:val="20"/>
                <w:szCs w:val="20"/>
              </w:rPr>
            </w:pPr>
            <w:r>
              <w:rPr>
                <w:spacing w:val="7"/>
                <w:sz w:val="20"/>
                <w:szCs w:val="20"/>
              </w:rPr>
              <w:t>土地复垦方案</w:t>
            </w:r>
            <w:r>
              <w:rPr>
                <w:spacing w:val="4"/>
                <w:sz w:val="20"/>
                <w:szCs w:val="20"/>
              </w:rPr>
              <w:t xml:space="preserve"> </w:t>
            </w:r>
            <w:r>
              <w:rPr>
                <w:spacing w:val="6"/>
                <w:sz w:val="20"/>
                <w:szCs w:val="20"/>
              </w:rPr>
              <w:t>服务年限</w:t>
            </w:r>
          </w:p>
        </w:tc>
        <w:tc>
          <w:tcPr>
            <w:tcW w:w="1878" w:type="dxa"/>
            <w:vAlign w:val="top"/>
          </w:tcPr>
          <w:p>
            <w:pPr>
              <w:spacing w:before="242" w:line="196" w:lineRule="auto"/>
              <w:ind w:left="425"/>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Pr>
                <w:rFonts w:ascii="Times New Roman" w:hAnsi="Times New Roman" w:eastAsia="Times New Roman" w:cs="Times New Roman"/>
                <w:spacing w:val="-46"/>
                <w:sz w:val="20"/>
                <w:szCs w:val="20"/>
              </w:rPr>
              <w:t xml:space="preserve"> </w:t>
            </w:r>
            <w:r>
              <w:rPr>
                <w:rFonts w:ascii="Times New Roman" w:hAnsi="Times New Roman" w:eastAsia="Times New Roman" w:cs="Times New Roman"/>
                <w:spacing w:val="3"/>
                <w:sz w:val="20"/>
                <w:szCs w:val="20"/>
                <w:u w:val="single" w:color="auto"/>
              </w:rPr>
              <w:t xml:space="preserve">    </w:t>
            </w:r>
            <w:r>
              <w:rPr>
                <w:rFonts w:ascii="Times New Roman" w:hAnsi="Times New Roman" w:eastAsia="Times New Roman" w:cs="Times New Roman"/>
                <w:spacing w:val="-35"/>
                <w:sz w:val="20"/>
                <w:szCs w:val="20"/>
              </w:rPr>
              <w:t xml:space="preserve"> </w:t>
            </w: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3" w:hRule="atLeast"/>
        </w:trPr>
        <w:tc>
          <w:tcPr>
            <w:tcW w:w="856" w:type="dxa"/>
            <w:vMerge w:val="restart"/>
            <w:tcBorders>
              <w:bottom w:val="nil"/>
            </w:tcBorders>
            <w:textDirection w:val="tbRlV"/>
            <w:vAlign w:val="top"/>
          </w:tcPr>
          <w:p>
            <w:pPr>
              <w:spacing w:line="245" w:lineRule="auto"/>
              <w:rPr>
                <w:rFonts w:ascii="Arial"/>
                <w:sz w:val="21"/>
              </w:rPr>
            </w:pPr>
          </w:p>
          <w:p>
            <w:pPr>
              <w:spacing w:before="67" w:line="216" w:lineRule="auto"/>
              <w:ind w:left="3066"/>
              <w:rPr>
                <w:rFonts w:ascii="黑体" w:hAnsi="黑体" w:eastAsia="黑体" w:cs="黑体"/>
                <w:sz w:val="20"/>
                <w:szCs w:val="20"/>
              </w:rPr>
            </w:pPr>
            <w:r>
              <w:rPr>
                <w:rFonts w:ascii="黑体" w:hAnsi="黑体" w:eastAsia="黑体" w:cs="黑体"/>
                <w:spacing w:val="9"/>
                <w:sz w:val="20"/>
                <w:szCs w:val="20"/>
              </w:rPr>
              <w:t>方 案 编</w:t>
            </w:r>
            <w:r>
              <w:rPr>
                <w:rFonts w:ascii="黑体" w:hAnsi="黑体" w:eastAsia="黑体" w:cs="黑体"/>
                <w:spacing w:val="-1"/>
                <w:sz w:val="20"/>
                <w:szCs w:val="20"/>
              </w:rPr>
              <w:t xml:space="preserve"> </w:t>
            </w:r>
            <w:r>
              <w:rPr>
                <w:rFonts w:ascii="黑体" w:hAnsi="黑体" w:eastAsia="黑体" w:cs="黑体"/>
                <w:spacing w:val="9"/>
                <w:sz w:val="20"/>
                <w:szCs w:val="20"/>
              </w:rPr>
              <w:t>制</w:t>
            </w:r>
            <w:r>
              <w:rPr>
                <w:rFonts w:ascii="黑体" w:hAnsi="黑体" w:eastAsia="黑体" w:cs="黑体"/>
                <w:sz w:val="20"/>
                <w:szCs w:val="20"/>
              </w:rPr>
              <w:t xml:space="preserve"> </w:t>
            </w:r>
            <w:r>
              <w:rPr>
                <w:rFonts w:ascii="黑体" w:hAnsi="黑体" w:eastAsia="黑体" w:cs="黑体"/>
                <w:spacing w:val="9"/>
                <w:sz w:val="20"/>
                <w:szCs w:val="20"/>
              </w:rPr>
              <w:t>单</w:t>
            </w:r>
            <w:r>
              <w:rPr>
                <w:rFonts w:ascii="黑体" w:hAnsi="黑体" w:eastAsia="黑体" w:cs="黑体"/>
                <w:sz w:val="20"/>
                <w:szCs w:val="20"/>
              </w:rPr>
              <w:t xml:space="preserve"> </w:t>
            </w:r>
            <w:r>
              <w:rPr>
                <w:rFonts w:ascii="黑体" w:hAnsi="黑体" w:eastAsia="黑体" w:cs="黑体"/>
                <w:spacing w:val="9"/>
                <w:sz w:val="20"/>
                <w:szCs w:val="20"/>
              </w:rPr>
              <w:t>位</w:t>
            </w:r>
          </w:p>
        </w:tc>
        <w:tc>
          <w:tcPr>
            <w:tcW w:w="1770" w:type="dxa"/>
            <w:vAlign w:val="top"/>
          </w:tcPr>
          <w:p>
            <w:pPr>
              <w:pStyle w:val="6"/>
              <w:spacing w:before="126" w:line="222" w:lineRule="auto"/>
              <w:ind w:left="258"/>
              <w:rPr>
                <w:sz w:val="20"/>
                <w:szCs w:val="20"/>
              </w:rPr>
            </w:pPr>
            <w:r>
              <w:rPr>
                <w:spacing w:val="8"/>
                <w:sz w:val="20"/>
                <w:szCs w:val="20"/>
              </w:rPr>
              <w:t>编制单位名称</w:t>
            </w:r>
          </w:p>
        </w:tc>
        <w:tc>
          <w:tcPr>
            <w:tcW w:w="6432" w:type="dxa"/>
            <w:gridSpan w:val="5"/>
            <w:vAlign w:val="top"/>
          </w:tcPr>
          <w:p>
            <w:pPr>
              <w:pStyle w:val="6"/>
              <w:spacing w:before="126" w:line="222" w:lineRule="auto"/>
              <w:ind w:left="1451"/>
              <w:rPr>
                <w:sz w:val="20"/>
                <w:szCs w:val="20"/>
              </w:rPr>
            </w:pPr>
            <w:r>
              <w:rPr>
                <w:spacing w:val="8"/>
                <w:sz w:val="20"/>
                <w:szCs w:val="20"/>
              </w:rPr>
              <w:t>汉唐规划设计集团有限公司新疆分公司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7"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152" w:line="225" w:lineRule="auto"/>
              <w:ind w:left="476"/>
              <w:rPr>
                <w:sz w:val="20"/>
                <w:szCs w:val="20"/>
              </w:rPr>
            </w:pPr>
            <w:r>
              <w:rPr>
                <w:spacing w:val="5"/>
                <w:sz w:val="20"/>
                <w:szCs w:val="20"/>
              </w:rPr>
              <w:t>法人代表</w:t>
            </w:r>
          </w:p>
        </w:tc>
        <w:tc>
          <w:tcPr>
            <w:tcW w:w="6432" w:type="dxa"/>
            <w:gridSpan w:val="5"/>
            <w:vAlign w:val="top"/>
          </w:tcPr>
          <w:p>
            <w:pPr>
              <w:pStyle w:val="6"/>
              <w:spacing w:before="153" w:line="224" w:lineRule="auto"/>
              <w:ind w:left="3009"/>
              <w:rPr>
                <w:sz w:val="20"/>
                <w:szCs w:val="20"/>
              </w:rPr>
            </w:pPr>
            <w:r>
              <w:rPr>
                <w:spacing w:val="4"/>
                <w:sz w:val="20"/>
                <w:szCs w:val="20"/>
              </w:rPr>
              <w:t>胡鹏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209" w:line="223" w:lineRule="auto"/>
              <w:ind w:left="267"/>
              <w:rPr>
                <w:sz w:val="20"/>
                <w:szCs w:val="20"/>
              </w:rPr>
            </w:pPr>
            <w:r>
              <w:rPr>
                <w:spacing w:val="6"/>
                <w:sz w:val="20"/>
                <w:szCs w:val="20"/>
              </w:rPr>
              <w:t>资质证书名称</w:t>
            </w:r>
          </w:p>
        </w:tc>
        <w:tc>
          <w:tcPr>
            <w:tcW w:w="1767" w:type="dxa"/>
            <w:vAlign w:val="top"/>
          </w:tcPr>
          <w:p>
            <w:pPr>
              <w:pStyle w:val="6"/>
              <w:spacing w:before="53" w:line="261" w:lineRule="auto"/>
              <w:ind w:left="477" w:right="464" w:firstLine="19"/>
              <w:rPr>
                <w:sz w:val="20"/>
                <w:szCs w:val="20"/>
              </w:rPr>
            </w:pPr>
            <w:r>
              <w:rPr>
                <w:sz w:val="20"/>
                <w:szCs w:val="20"/>
              </w:rPr>
              <w:t xml:space="preserve">乙级测绘 </w:t>
            </w:r>
            <w:r>
              <w:rPr>
                <w:spacing w:val="5"/>
                <w:sz w:val="20"/>
                <w:szCs w:val="20"/>
              </w:rPr>
              <w:t>资质证书</w:t>
            </w:r>
          </w:p>
        </w:tc>
        <w:tc>
          <w:tcPr>
            <w:tcW w:w="2185" w:type="dxa"/>
            <w:gridSpan w:val="2"/>
            <w:vAlign w:val="top"/>
          </w:tcPr>
          <w:p>
            <w:pPr>
              <w:pStyle w:val="6"/>
              <w:spacing w:before="209" w:line="222" w:lineRule="auto"/>
              <w:ind w:left="687"/>
              <w:rPr>
                <w:sz w:val="20"/>
                <w:szCs w:val="20"/>
              </w:rPr>
            </w:pPr>
            <w:r>
              <w:rPr>
                <w:spacing w:val="5"/>
                <w:sz w:val="20"/>
                <w:szCs w:val="20"/>
              </w:rPr>
              <w:t>资质等级</w:t>
            </w:r>
          </w:p>
        </w:tc>
        <w:tc>
          <w:tcPr>
            <w:tcW w:w="2480" w:type="dxa"/>
            <w:gridSpan w:val="2"/>
            <w:vAlign w:val="top"/>
          </w:tcPr>
          <w:p>
            <w:pPr>
              <w:pStyle w:val="6"/>
              <w:spacing w:before="209" w:line="226" w:lineRule="auto"/>
              <w:ind w:left="1064"/>
              <w:rPr>
                <w:sz w:val="20"/>
                <w:szCs w:val="20"/>
              </w:rPr>
            </w:pPr>
            <w:r>
              <w:rPr>
                <w:spacing w:val="-10"/>
                <w:sz w:val="20"/>
                <w:szCs w:val="20"/>
              </w:rPr>
              <w:t>乙级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9"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153" w:line="223" w:lineRule="auto"/>
              <w:ind w:left="469"/>
              <w:rPr>
                <w:sz w:val="20"/>
                <w:szCs w:val="20"/>
              </w:rPr>
            </w:pPr>
            <w:r>
              <w:rPr>
                <w:spacing w:val="7"/>
                <w:sz w:val="20"/>
                <w:szCs w:val="20"/>
              </w:rPr>
              <w:t>发证机关</w:t>
            </w:r>
          </w:p>
        </w:tc>
        <w:tc>
          <w:tcPr>
            <w:tcW w:w="1767" w:type="dxa"/>
            <w:vAlign w:val="top"/>
          </w:tcPr>
          <w:p>
            <w:pPr>
              <w:pStyle w:val="6"/>
              <w:spacing w:before="154" w:line="223" w:lineRule="auto"/>
              <w:ind w:left="171"/>
              <w:rPr>
                <w:sz w:val="20"/>
                <w:szCs w:val="20"/>
              </w:rPr>
            </w:pPr>
            <w:r>
              <w:rPr>
                <w:spacing w:val="6"/>
                <w:sz w:val="20"/>
                <w:szCs w:val="20"/>
              </w:rPr>
              <w:t>陕西省土地协会</w:t>
            </w:r>
          </w:p>
        </w:tc>
        <w:tc>
          <w:tcPr>
            <w:tcW w:w="2185" w:type="dxa"/>
            <w:gridSpan w:val="2"/>
            <w:vAlign w:val="top"/>
          </w:tcPr>
          <w:p>
            <w:pPr>
              <w:pStyle w:val="6"/>
              <w:spacing w:before="153" w:line="223" w:lineRule="auto"/>
              <w:ind w:left="678"/>
              <w:rPr>
                <w:sz w:val="20"/>
                <w:szCs w:val="20"/>
              </w:rPr>
            </w:pPr>
            <w:r>
              <w:rPr>
                <w:sz w:val="20"/>
                <w:szCs w:val="20"/>
              </w:rPr>
              <w:t>编</w:t>
            </w:r>
            <w:r>
              <w:rPr>
                <w:spacing w:val="9"/>
                <w:sz w:val="20"/>
                <w:szCs w:val="20"/>
              </w:rPr>
              <w:t xml:space="preserve">    </w:t>
            </w:r>
            <w:r>
              <w:rPr>
                <w:sz w:val="20"/>
                <w:szCs w:val="20"/>
              </w:rPr>
              <w:t>号</w:t>
            </w:r>
          </w:p>
        </w:tc>
        <w:tc>
          <w:tcPr>
            <w:tcW w:w="2480" w:type="dxa"/>
            <w:gridSpan w:val="2"/>
            <w:vAlign w:val="top"/>
          </w:tcPr>
          <w:p>
            <w:pPr>
              <w:pStyle w:val="6"/>
              <w:spacing w:before="153" w:line="223" w:lineRule="auto"/>
              <w:ind w:left="644"/>
              <w:rPr>
                <w:rFonts w:ascii="Times New Roman" w:hAnsi="Times New Roman" w:eastAsia="Times New Roman" w:cs="Times New Roman"/>
                <w:sz w:val="20"/>
                <w:szCs w:val="20"/>
              </w:rPr>
            </w:pPr>
            <w:r>
              <w:rPr>
                <w:spacing w:val="2"/>
                <w:sz w:val="20"/>
                <w:szCs w:val="20"/>
              </w:rPr>
              <w:t>乙测资字</w:t>
            </w:r>
            <w:r>
              <w:rPr>
                <w:rFonts w:ascii="Times New Roman" w:hAnsi="Times New Roman" w:eastAsia="Times New Roman" w:cs="Times New Roman"/>
                <w:spacing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3"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201" w:line="222" w:lineRule="auto"/>
              <w:ind w:left="572"/>
              <w:rPr>
                <w:sz w:val="20"/>
                <w:szCs w:val="20"/>
              </w:rPr>
            </w:pPr>
            <w:r>
              <w:rPr>
                <w:spacing w:val="6"/>
                <w:sz w:val="20"/>
                <w:szCs w:val="20"/>
              </w:rPr>
              <w:t>联系人</w:t>
            </w:r>
          </w:p>
        </w:tc>
        <w:tc>
          <w:tcPr>
            <w:tcW w:w="1767" w:type="dxa"/>
            <w:vAlign w:val="top"/>
          </w:tcPr>
          <w:p>
            <w:pPr>
              <w:pStyle w:val="6"/>
              <w:spacing w:before="201" w:line="224" w:lineRule="auto"/>
              <w:ind w:left="679"/>
              <w:rPr>
                <w:sz w:val="20"/>
                <w:szCs w:val="20"/>
              </w:rPr>
            </w:pPr>
            <w:r>
              <w:rPr>
                <w:spacing w:val="4"/>
                <w:sz w:val="20"/>
                <w:szCs w:val="20"/>
              </w:rPr>
              <w:t>胡鹏</w:t>
            </w:r>
          </w:p>
        </w:tc>
        <w:tc>
          <w:tcPr>
            <w:tcW w:w="2185" w:type="dxa"/>
            <w:gridSpan w:val="2"/>
            <w:vAlign w:val="top"/>
          </w:tcPr>
          <w:p>
            <w:pPr>
              <w:pStyle w:val="6"/>
              <w:spacing w:before="201" w:line="222" w:lineRule="auto"/>
              <w:ind w:left="678"/>
              <w:rPr>
                <w:sz w:val="20"/>
                <w:szCs w:val="20"/>
              </w:rPr>
            </w:pPr>
            <w:r>
              <w:rPr>
                <w:spacing w:val="7"/>
                <w:sz w:val="20"/>
                <w:szCs w:val="20"/>
              </w:rPr>
              <w:t>联系电话</w:t>
            </w:r>
          </w:p>
        </w:tc>
        <w:tc>
          <w:tcPr>
            <w:tcW w:w="2480" w:type="dxa"/>
            <w:gridSpan w:val="2"/>
            <w:vAlign w:val="top"/>
          </w:tcPr>
          <w:p>
            <w:pPr>
              <w:spacing w:before="232" w:line="196" w:lineRule="auto"/>
              <w:ind w:left="104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56" w:type="dxa"/>
            <w:vMerge w:val="continue"/>
            <w:tcBorders>
              <w:top w:val="nil"/>
              <w:bottom w:val="nil"/>
            </w:tcBorders>
            <w:textDirection w:val="tbRlV"/>
            <w:vAlign w:val="top"/>
          </w:tcPr>
          <w:p>
            <w:pPr>
              <w:rPr>
                <w:rFonts w:ascii="Arial"/>
                <w:sz w:val="21"/>
              </w:rPr>
            </w:pPr>
          </w:p>
        </w:tc>
        <w:tc>
          <w:tcPr>
            <w:tcW w:w="8202" w:type="dxa"/>
            <w:gridSpan w:val="6"/>
            <w:vAlign w:val="top"/>
          </w:tcPr>
          <w:p>
            <w:pPr>
              <w:pStyle w:val="6"/>
              <w:spacing w:before="137" w:line="223" w:lineRule="auto"/>
              <w:ind w:left="3483"/>
              <w:rPr>
                <w:sz w:val="20"/>
                <w:szCs w:val="20"/>
              </w:rPr>
            </w:pPr>
            <w:r>
              <w:rPr>
                <w:spacing w:val="6"/>
                <w:sz w:val="20"/>
                <w:szCs w:val="20"/>
              </w:rPr>
              <w:t>主要编制人员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214" w:line="224" w:lineRule="auto"/>
              <w:ind w:left="572"/>
              <w:rPr>
                <w:sz w:val="20"/>
                <w:szCs w:val="20"/>
              </w:rPr>
            </w:pPr>
            <w:r>
              <w:rPr>
                <w:spacing w:val="2"/>
                <w:sz w:val="20"/>
                <w:szCs w:val="20"/>
              </w:rPr>
              <w:t>姓</w:t>
            </w:r>
            <w:r>
              <w:rPr>
                <w:spacing w:val="7"/>
                <w:sz w:val="20"/>
                <w:szCs w:val="20"/>
              </w:rPr>
              <w:t xml:space="preserve">  </w:t>
            </w:r>
            <w:r>
              <w:rPr>
                <w:spacing w:val="2"/>
                <w:sz w:val="20"/>
                <w:szCs w:val="20"/>
              </w:rPr>
              <w:t>名</w:t>
            </w:r>
          </w:p>
        </w:tc>
        <w:tc>
          <w:tcPr>
            <w:tcW w:w="2733" w:type="dxa"/>
            <w:gridSpan w:val="2"/>
            <w:vAlign w:val="top"/>
          </w:tcPr>
          <w:p>
            <w:pPr>
              <w:pStyle w:val="6"/>
              <w:spacing w:before="214" w:line="222" w:lineRule="auto"/>
              <w:ind w:left="930"/>
              <w:rPr>
                <w:sz w:val="20"/>
                <w:szCs w:val="20"/>
              </w:rPr>
            </w:pPr>
            <w:r>
              <w:rPr>
                <w:spacing w:val="5"/>
                <w:sz w:val="20"/>
                <w:szCs w:val="20"/>
              </w:rPr>
              <w:t>职务</w:t>
            </w:r>
            <w:r>
              <w:rPr>
                <w:rFonts w:ascii="Times New Roman" w:hAnsi="Times New Roman" w:eastAsia="Times New Roman" w:cs="Times New Roman"/>
                <w:spacing w:val="5"/>
                <w:sz w:val="20"/>
                <w:szCs w:val="20"/>
              </w:rPr>
              <w:t>/</w:t>
            </w:r>
            <w:r>
              <w:rPr>
                <w:spacing w:val="5"/>
                <w:sz w:val="20"/>
                <w:szCs w:val="20"/>
              </w:rPr>
              <w:t>职称</w:t>
            </w:r>
          </w:p>
        </w:tc>
        <w:tc>
          <w:tcPr>
            <w:tcW w:w="1821" w:type="dxa"/>
            <w:gridSpan w:val="2"/>
            <w:vAlign w:val="top"/>
          </w:tcPr>
          <w:p>
            <w:pPr>
              <w:pStyle w:val="6"/>
              <w:spacing w:before="39" w:line="217" w:lineRule="auto"/>
              <w:ind w:left="566"/>
              <w:rPr>
                <w:sz w:val="24"/>
                <w:szCs w:val="24"/>
              </w:rPr>
            </w:pPr>
            <w:r>
              <w:rPr>
                <w:spacing w:val="-9"/>
                <w:sz w:val="24"/>
                <w:szCs w:val="24"/>
              </w:rPr>
              <w:t>专</w:t>
            </w:r>
            <w:r>
              <w:rPr>
                <w:spacing w:val="9"/>
                <w:sz w:val="24"/>
                <w:szCs w:val="24"/>
              </w:rPr>
              <w:t xml:space="preserve">  </w:t>
            </w:r>
            <w:r>
              <w:rPr>
                <w:spacing w:val="-9"/>
                <w:sz w:val="24"/>
                <w:szCs w:val="24"/>
              </w:rPr>
              <w:t>业</w:t>
            </w:r>
          </w:p>
        </w:tc>
        <w:tc>
          <w:tcPr>
            <w:tcW w:w="1878" w:type="dxa"/>
            <w:vAlign w:val="top"/>
          </w:tcPr>
          <w:p>
            <w:pPr>
              <w:pStyle w:val="6"/>
              <w:spacing w:before="214" w:line="224" w:lineRule="auto"/>
              <w:ind w:left="636"/>
              <w:rPr>
                <w:sz w:val="20"/>
                <w:szCs w:val="20"/>
              </w:rPr>
            </w:pPr>
            <w:r>
              <w:rPr>
                <w:spacing w:val="-1"/>
                <w:sz w:val="20"/>
                <w:szCs w:val="20"/>
              </w:rPr>
              <w:t>签</w:t>
            </w:r>
            <w:r>
              <w:rPr>
                <w:spacing w:val="7"/>
                <w:sz w:val="20"/>
                <w:szCs w:val="20"/>
              </w:rPr>
              <w:t xml:space="preserve">  </w:t>
            </w:r>
            <w:r>
              <w:rPr>
                <w:spacing w:val="-1"/>
                <w:sz w:val="20"/>
                <w:szCs w:val="20"/>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9"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263" w:line="228" w:lineRule="auto"/>
              <w:ind w:left="581"/>
              <w:rPr>
                <w:sz w:val="20"/>
                <w:szCs w:val="20"/>
              </w:rPr>
            </w:pPr>
            <w:r>
              <w:rPr>
                <w:spacing w:val="3"/>
                <w:sz w:val="20"/>
                <w:szCs w:val="20"/>
              </w:rPr>
              <w:t>文江龙</w:t>
            </w:r>
          </w:p>
        </w:tc>
        <w:tc>
          <w:tcPr>
            <w:tcW w:w="2733" w:type="dxa"/>
            <w:gridSpan w:val="2"/>
            <w:vAlign w:val="top"/>
          </w:tcPr>
          <w:p>
            <w:pPr>
              <w:pStyle w:val="6"/>
              <w:spacing w:before="263" w:line="222" w:lineRule="auto"/>
              <w:ind w:left="953"/>
              <w:rPr>
                <w:sz w:val="20"/>
                <w:szCs w:val="20"/>
              </w:rPr>
            </w:pPr>
            <w:r>
              <w:rPr>
                <w:spacing w:val="6"/>
                <w:sz w:val="20"/>
                <w:szCs w:val="20"/>
              </w:rPr>
              <w:t>项目负责</w:t>
            </w:r>
          </w:p>
        </w:tc>
        <w:tc>
          <w:tcPr>
            <w:tcW w:w="1821" w:type="dxa"/>
            <w:gridSpan w:val="2"/>
            <w:vAlign w:val="top"/>
          </w:tcPr>
          <w:p>
            <w:pPr>
              <w:pStyle w:val="6"/>
              <w:spacing w:before="263" w:line="230" w:lineRule="auto"/>
              <w:ind w:left="711"/>
              <w:rPr>
                <w:sz w:val="20"/>
                <w:szCs w:val="20"/>
              </w:rPr>
            </w:pPr>
            <w:r>
              <w:rPr>
                <w:spacing w:val="3"/>
                <w:sz w:val="20"/>
                <w:szCs w:val="20"/>
              </w:rPr>
              <w:t>土地</w:t>
            </w:r>
          </w:p>
        </w:tc>
        <w:tc>
          <w:tcPr>
            <w:tcW w:w="18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6"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pStyle w:val="6"/>
              <w:spacing w:before="273" w:line="224" w:lineRule="auto"/>
              <w:ind w:left="678"/>
              <w:rPr>
                <w:sz w:val="20"/>
                <w:szCs w:val="20"/>
              </w:rPr>
            </w:pPr>
            <w:r>
              <w:rPr>
                <w:spacing w:val="4"/>
                <w:sz w:val="20"/>
                <w:szCs w:val="20"/>
              </w:rPr>
              <w:t>胡鹏</w:t>
            </w:r>
          </w:p>
        </w:tc>
        <w:tc>
          <w:tcPr>
            <w:tcW w:w="2733" w:type="dxa"/>
            <w:gridSpan w:val="2"/>
            <w:vAlign w:val="top"/>
          </w:tcPr>
          <w:p>
            <w:pPr>
              <w:pStyle w:val="6"/>
              <w:spacing w:before="272" w:line="222" w:lineRule="auto"/>
              <w:ind w:left="953"/>
              <w:rPr>
                <w:sz w:val="20"/>
                <w:szCs w:val="20"/>
              </w:rPr>
            </w:pPr>
            <w:r>
              <w:rPr>
                <w:spacing w:val="6"/>
                <w:sz w:val="20"/>
                <w:szCs w:val="20"/>
              </w:rPr>
              <w:t>技术负责</w:t>
            </w:r>
          </w:p>
        </w:tc>
        <w:tc>
          <w:tcPr>
            <w:tcW w:w="1821" w:type="dxa"/>
            <w:gridSpan w:val="2"/>
            <w:vAlign w:val="top"/>
          </w:tcPr>
          <w:p>
            <w:pPr>
              <w:pStyle w:val="6"/>
              <w:spacing w:before="272" w:line="230" w:lineRule="auto"/>
              <w:ind w:left="711"/>
              <w:rPr>
                <w:sz w:val="20"/>
                <w:szCs w:val="20"/>
              </w:rPr>
            </w:pPr>
            <w:r>
              <w:rPr>
                <w:spacing w:val="3"/>
                <w:sz w:val="20"/>
                <w:szCs w:val="20"/>
              </w:rPr>
              <w:t>土地</w:t>
            </w:r>
          </w:p>
        </w:tc>
        <w:tc>
          <w:tcPr>
            <w:tcW w:w="18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8"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spacing w:line="259" w:lineRule="auto"/>
              <w:rPr>
                <w:rFonts w:ascii="Arial"/>
                <w:sz w:val="21"/>
              </w:rPr>
            </w:pPr>
          </w:p>
          <w:p>
            <w:pPr>
              <w:pStyle w:val="6"/>
              <w:spacing w:before="65" w:line="224" w:lineRule="auto"/>
              <w:ind w:left="371"/>
              <w:rPr>
                <w:sz w:val="20"/>
                <w:szCs w:val="20"/>
              </w:rPr>
            </w:pPr>
            <w:r>
              <w:rPr>
                <w:spacing w:val="6"/>
                <w:sz w:val="20"/>
                <w:szCs w:val="20"/>
              </w:rPr>
              <w:t>亚尔麦麦提</w:t>
            </w:r>
          </w:p>
        </w:tc>
        <w:tc>
          <w:tcPr>
            <w:tcW w:w="2733" w:type="dxa"/>
            <w:gridSpan w:val="2"/>
            <w:vAlign w:val="top"/>
          </w:tcPr>
          <w:p>
            <w:pPr>
              <w:spacing w:line="258" w:lineRule="auto"/>
              <w:rPr>
                <w:rFonts w:ascii="Arial"/>
                <w:sz w:val="21"/>
              </w:rPr>
            </w:pPr>
          </w:p>
          <w:p>
            <w:pPr>
              <w:pStyle w:val="6"/>
              <w:spacing w:before="65" w:line="223" w:lineRule="auto"/>
              <w:ind w:left="1061"/>
              <w:rPr>
                <w:sz w:val="20"/>
                <w:szCs w:val="20"/>
              </w:rPr>
            </w:pPr>
            <w:r>
              <w:rPr>
                <w:spacing w:val="5"/>
                <w:sz w:val="20"/>
                <w:szCs w:val="20"/>
              </w:rPr>
              <w:t>工程师</w:t>
            </w:r>
          </w:p>
        </w:tc>
        <w:tc>
          <w:tcPr>
            <w:tcW w:w="1821" w:type="dxa"/>
            <w:gridSpan w:val="2"/>
            <w:vAlign w:val="top"/>
          </w:tcPr>
          <w:p>
            <w:pPr>
              <w:spacing w:line="258" w:lineRule="auto"/>
              <w:rPr>
                <w:rFonts w:ascii="Arial"/>
                <w:sz w:val="21"/>
              </w:rPr>
            </w:pPr>
          </w:p>
          <w:p>
            <w:pPr>
              <w:pStyle w:val="6"/>
              <w:spacing w:before="65" w:line="223" w:lineRule="auto"/>
              <w:ind w:left="306"/>
              <w:rPr>
                <w:sz w:val="20"/>
                <w:szCs w:val="20"/>
              </w:rPr>
            </w:pPr>
            <w:r>
              <w:rPr>
                <w:spacing w:val="5"/>
                <w:sz w:val="20"/>
                <w:szCs w:val="20"/>
              </w:rPr>
              <w:t>国土空间规划</w:t>
            </w:r>
          </w:p>
        </w:tc>
        <w:tc>
          <w:tcPr>
            <w:tcW w:w="18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5" w:hRule="atLeast"/>
        </w:trPr>
        <w:tc>
          <w:tcPr>
            <w:tcW w:w="856" w:type="dxa"/>
            <w:vMerge w:val="continue"/>
            <w:tcBorders>
              <w:top w:val="nil"/>
              <w:bottom w:val="nil"/>
            </w:tcBorders>
            <w:textDirection w:val="tbRlV"/>
            <w:vAlign w:val="top"/>
          </w:tcPr>
          <w:p>
            <w:pPr>
              <w:rPr>
                <w:rFonts w:ascii="Arial"/>
                <w:sz w:val="21"/>
              </w:rPr>
            </w:pPr>
          </w:p>
        </w:tc>
        <w:tc>
          <w:tcPr>
            <w:tcW w:w="1770" w:type="dxa"/>
            <w:vAlign w:val="top"/>
          </w:tcPr>
          <w:p>
            <w:pPr>
              <w:spacing w:line="243" w:lineRule="auto"/>
              <w:rPr>
                <w:rFonts w:ascii="Arial"/>
                <w:sz w:val="21"/>
              </w:rPr>
            </w:pPr>
          </w:p>
          <w:p>
            <w:pPr>
              <w:pStyle w:val="6"/>
              <w:spacing w:before="65" w:line="224" w:lineRule="auto"/>
              <w:ind w:left="673"/>
              <w:rPr>
                <w:sz w:val="20"/>
                <w:szCs w:val="20"/>
              </w:rPr>
            </w:pPr>
            <w:r>
              <w:rPr>
                <w:spacing w:val="7"/>
                <w:sz w:val="20"/>
                <w:szCs w:val="20"/>
              </w:rPr>
              <w:t>唐莹</w:t>
            </w:r>
          </w:p>
        </w:tc>
        <w:tc>
          <w:tcPr>
            <w:tcW w:w="2733" w:type="dxa"/>
            <w:gridSpan w:val="2"/>
            <w:vAlign w:val="top"/>
          </w:tcPr>
          <w:p>
            <w:pPr>
              <w:spacing w:line="242" w:lineRule="auto"/>
              <w:rPr>
                <w:rFonts w:ascii="Arial"/>
                <w:sz w:val="21"/>
              </w:rPr>
            </w:pPr>
          </w:p>
          <w:p>
            <w:pPr>
              <w:pStyle w:val="6"/>
              <w:spacing w:before="65" w:line="223" w:lineRule="auto"/>
              <w:ind w:left="1061"/>
              <w:rPr>
                <w:sz w:val="20"/>
                <w:szCs w:val="20"/>
              </w:rPr>
            </w:pPr>
            <w:r>
              <w:rPr>
                <w:spacing w:val="5"/>
                <w:sz w:val="20"/>
                <w:szCs w:val="20"/>
              </w:rPr>
              <w:t>工程师</w:t>
            </w:r>
          </w:p>
        </w:tc>
        <w:tc>
          <w:tcPr>
            <w:tcW w:w="1821" w:type="dxa"/>
            <w:gridSpan w:val="2"/>
            <w:vAlign w:val="top"/>
          </w:tcPr>
          <w:p>
            <w:pPr>
              <w:spacing w:line="243" w:lineRule="auto"/>
              <w:rPr>
                <w:rFonts w:ascii="Arial"/>
                <w:sz w:val="21"/>
              </w:rPr>
            </w:pPr>
          </w:p>
          <w:p>
            <w:pPr>
              <w:pStyle w:val="6"/>
              <w:spacing w:before="65" w:line="230" w:lineRule="auto"/>
              <w:ind w:left="711"/>
              <w:rPr>
                <w:sz w:val="20"/>
                <w:szCs w:val="20"/>
              </w:rPr>
            </w:pPr>
            <w:r>
              <w:rPr>
                <w:spacing w:val="3"/>
                <w:sz w:val="20"/>
                <w:szCs w:val="20"/>
              </w:rPr>
              <w:t>土地</w:t>
            </w:r>
          </w:p>
        </w:tc>
        <w:tc>
          <w:tcPr>
            <w:tcW w:w="18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9" w:hRule="atLeast"/>
        </w:trPr>
        <w:tc>
          <w:tcPr>
            <w:tcW w:w="856" w:type="dxa"/>
            <w:vMerge w:val="continue"/>
            <w:tcBorders>
              <w:top w:val="nil"/>
            </w:tcBorders>
            <w:textDirection w:val="tbRlV"/>
            <w:vAlign w:val="top"/>
          </w:tcPr>
          <w:p>
            <w:pPr>
              <w:rPr>
                <w:rFonts w:ascii="Arial"/>
                <w:sz w:val="21"/>
              </w:rPr>
            </w:pPr>
          </w:p>
        </w:tc>
        <w:tc>
          <w:tcPr>
            <w:tcW w:w="1770" w:type="dxa"/>
            <w:vAlign w:val="top"/>
          </w:tcPr>
          <w:p>
            <w:pPr>
              <w:pStyle w:val="6"/>
              <w:spacing w:before="298" w:line="222" w:lineRule="auto"/>
              <w:ind w:left="575"/>
              <w:rPr>
                <w:sz w:val="20"/>
                <w:szCs w:val="20"/>
              </w:rPr>
            </w:pPr>
            <w:r>
              <w:rPr>
                <w:spacing w:val="6"/>
                <w:sz w:val="20"/>
                <w:szCs w:val="20"/>
              </w:rPr>
              <w:t>倪雅峰</w:t>
            </w:r>
          </w:p>
        </w:tc>
        <w:tc>
          <w:tcPr>
            <w:tcW w:w="2733" w:type="dxa"/>
            <w:gridSpan w:val="2"/>
            <w:vAlign w:val="top"/>
          </w:tcPr>
          <w:p>
            <w:pPr>
              <w:pStyle w:val="6"/>
              <w:spacing w:before="297" w:line="223" w:lineRule="auto"/>
              <w:ind w:left="1061"/>
              <w:rPr>
                <w:sz w:val="20"/>
                <w:szCs w:val="20"/>
              </w:rPr>
            </w:pPr>
            <w:r>
              <w:rPr>
                <w:spacing w:val="5"/>
                <w:sz w:val="20"/>
                <w:szCs w:val="20"/>
              </w:rPr>
              <w:t>工程师</w:t>
            </w:r>
          </w:p>
        </w:tc>
        <w:tc>
          <w:tcPr>
            <w:tcW w:w="1821" w:type="dxa"/>
            <w:gridSpan w:val="2"/>
            <w:vAlign w:val="top"/>
          </w:tcPr>
          <w:p>
            <w:pPr>
              <w:pStyle w:val="6"/>
              <w:spacing w:before="298" w:line="230" w:lineRule="auto"/>
              <w:ind w:left="711"/>
              <w:rPr>
                <w:sz w:val="20"/>
                <w:szCs w:val="20"/>
              </w:rPr>
            </w:pPr>
            <w:r>
              <w:rPr>
                <w:spacing w:val="3"/>
                <w:sz w:val="20"/>
                <w:szCs w:val="20"/>
              </w:rPr>
              <w:t>土地</w:t>
            </w:r>
          </w:p>
        </w:tc>
        <w:tc>
          <w:tcPr>
            <w:tcW w:w="1878" w:type="dxa"/>
            <w:vAlign w:val="top"/>
          </w:tcPr>
          <w:p>
            <w:pPr>
              <w:rPr>
                <w:rFonts w:ascii="Arial"/>
                <w:sz w:val="21"/>
              </w:rPr>
            </w:pPr>
          </w:p>
        </w:tc>
      </w:tr>
    </w:tbl>
    <w:p>
      <w:pPr>
        <w:spacing w:before="164" w:line="57" w:lineRule="exact"/>
      </w:pPr>
      <w:r>
        <w:rPr>
          <w:position w:val="-1"/>
        </w:rPr>
        <w:pict>
          <v:shape id="_x0000_s1191" o:spid="_x0000_s1191" style="height:2.9pt;width:453.65pt;" fillcolor="#000000" filled="t" stroked="f" coordsize="9072,58" path="m0,0l9072,0,9072,28,0,28,0,0xem0,43l9072,43,9072,57,0,57,0,43xe">
            <v:path/>
            <v:fill on="t" focussize="0,0"/>
            <v:stroke on="f"/>
            <v:imagedata o:title=""/>
            <o:lock v:ext="edit"/>
            <w10:wrap type="none"/>
            <w10:anchorlock/>
          </v:shape>
        </w:pict>
      </w:r>
    </w:p>
    <w:p>
      <w:pPr>
        <w:spacing w:before="44" w:line="222" w:lineRule="auto"/>
        <w:ind w:left="248"/>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66</w:t>
      </w:r>
    </w:p>
    <w:p>
      <w:pPr>
        <w:spacing w:line="222" w:lineRule="auto"/>
        <w:rPr>
          <w:rFonts w:ascii="Times New Roman" w:hAnsi="Times New Roman" w:eastAsia="Times New Roman" w:cs="Times New Roman"/>
          <w:sz w:val="20"/>
          <w:szCs w:val="20"/>
        </w:rPr>
        <w:sectPr>
          <w:footerReference r:id="rId129" w:type="default"/>
          <w:pgSz w:w="11906" w:h="16839"/>
          <w:pgMar w:top="1171" w:right="1246" w:bottom="400" w:left="1587" w:header="863" w:footer="0" w:gutter="0"/>
          <w:cols w:space="720" w:num="1"/>
        </w:sectPr>
      </w:pPr>
    </w:p>
    <w:p>
      <w:pPr>
        <w:spacing w:before="4"/>
      </w:pPr>
      <w:r>
        <w:pict>
          <v:shape id="_x0000_s1192" o:spid="_x0000_s1192" style="position:absolute;left:0pt;margin-left:79.35pt;margin-top:59.3pt;height:0.75pt;width:453.65pt;mso-position-horizontal-relative:page;mso-position-vertical-relative:page;z-index:251798528;mso-width-relative:page;mso-height-relative:page;" fillcolor="#000000" filled="t" stroked="f" coordsize="9072,15" o:allowincell="f" path="m0,0l9072,0,9072,14,0,14,0,0xe">
            <v:path/>
            <v:fill on="t" focussize="0,0"/>
            <v:stroke on="f"/>
            <v:imagedata o:title=""/>
            <o:lock v:ext="edit"/>
          </v:shape>
        </w:pict>
      </w:r>
    </w:p>
    <w:tbl>
      <w:tblPr>
        <w:tblStyle w:val="5"/>
        <w:tblW w:w="9058"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680"/>
        <w:gridCol w:w="785"/>
        <w:gridCol w:w="1917"/>
        <w:gridCol w:w="1217"/>
        <w:gridCol w:w="406"/>
        <w:gridCol w:w="811"/>
        <w:gridCol w:w="811"/>
        <w:gridCol w:w="407"/>
        <w:gridCol w:w="11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2" w:hRule="atLeast"/>
        </w:trPr>
        <w:tc>
          <w:tcPr>
            <w:tcW w:w="856" w:type="dxa"/>
            <w:vMerge w:val="restart"/>
            <w:tcBorders>
              <w:bottom w:val="nil"/>
            </w:tcBorders>
            <w:textDirection w:val="tbRlV"/>
            <w:vAlign w:val="top"/>
          </w:tcPr>
          <w:p>
            <w:pPr>
              <w:spacing w:line="245" w:lineRule="auto"/>
              <w:rPr>
                <w:rFonts w:ascii="Arial"/>
                <w:sz w:val="21"/>
              </w:rPr>
            </w:pPr>
          </w:p>
          <w:p>
            <w:pPr>
              <w:spacing w:before="67" w:line="215" w:lineRule="auto"/>
              <w:ind w:left="56"/>
              <w:rPr>
                <w:rFonts w:ascii="黑体" w:hAnsi="黑体" w:eastAsia="黑体" w:cs="黑体"/>
                <w:sz w:val="20"/>
                <w:szCs w:val="20"/>
              </w:rPr>
            </w:pPr>
            <w:r>
              <w:rPr>
                <w:rFonts w:ascii="黑体" w:hAnsi="黑体" w:eastAsia="黑体" w:cs="黑体"/>
                <w:spacing w:val="9"/>
                <w:sz w:val="20"/>
                <w:szCs w:val="20"/>
              </w:rPr>
              <w:t>复 垦 区 土</w:t>
            </w:r>
            <w:r>
              <w:rPr>
                <w:rFonts w:ascii="黑体" w:hAnsi="黑体" w:eastAsia="黑体" w:cs="黑体"/>
                <w:spacing w:val="-1"/>
                <w:sz w:val="20"/>
                <w:szCs w:val="20"/>
              </w:rPr>
              <w:t xml:space="preserve"> </w:t>
            </w:r>
            <w:r>
              <w:rPr>
                <w:rFonts w:ascii="黑体" w:hAnsi="黑体" w:eastAsia="黑体" w:cs="黑体"/>
                <w:spacing w:val="9"/>
                <w:sz w:val="20"/>
                <w:szCs w:val="20"/>
              </w:rPr>
              <w:t>地</w:t>
            </w:r>
            <w:r>
              <w:rPr>
                <w:rFonts w:ascii="黑体" w:hAnsi="黑体" w:eastAsia="黑体" w:cs="黑体"/>
                <w:sz w:val="20"/>
                <w:szCs w:val="20"/>
              </w:rPr>
              <w:t xml:space="preserve"> </w:t>
            </w:r>
            <w:r>
              <w:rPr>
                <w:rFonts w:ascii="黑体" w:hAnsi="黑体" w:eastAsia="黑体" w:cs="黑体"/>
                <w:spacing w:val="9"/>
                <w:sz w:val="20"/>
                <w:szCs w:val="20"/>
              </w:rPr>
              <w:t>利</w:t>
            </w:r>
            <w:r>
              <w:rPr>
                <w:rFonts w:ascii="黑体" w:hAnsi="黑体" w:eastAsia="黑体" w:cs="黑体"/>
                <w:sz w:val="20"/>
                <w:szCs w:val="20"/>
              </w:rPr>
              <w:t xml:space="preserve"> </w:t>
            </w:r>
            <w:r>
              <w:rPr>
                <w:rFonts w:ascii="黑体" w:hAnsi="黑体" w:eastAsia="黑体" w:cs="黑体"/>
                <w:spacing w:val="9"/>
                <w:sz w:val="20"/>
                <w:szCs w:val="20"/>
              </w:rPr>
              <w:t>用</w:t>
            </w:r>
            <w:r>
              <w:rPr>
                <w:rFonts w:ascii="黑体" w:hAnsi="黑体" w:eastAsia="黑体" w:cs="黑体"/>
                <w:sz w:val="20"/>
                <w:szCs w:val="20"/>
              </w:rPr>
              <w:t xml:space="preserve"> </w:t>
            </w:r>
            <w:r>
              <w:rPr>
                <w:rFonts w:ascii="黑体" w:hAnsi="黑体" w:eastAsia="黑体" w:cs="黑体"/>
                <w:spacing w:val="9"/>
                <w:sz w:val="20"/>
                <w:szCs w:val="20"/>
              </w:rPr>
              <w:t>现</w:t>
            </w:r>
            <w:r>
              <w:rPr>
                <w:rFonts w:ascii="黑体" w:hAnsi="黑体" w:eastAsia="黑体" w:cs="黑体"/>
                <w:sz w:val="20"/>
                <w:szCs w:val="20"/>
              </w:rPr>
              <w:t xml:space="preserve"> </w:t>
            </w:r>
            <w:r>
              <w:rPr>
                <w:rFonts w:ascii="黑体" w:hAnsi="黑体" w:eastAsia="黑体" w:cs="黑体"/>
                <w:spacing w:val="9"/>
                <w:sz w:val="20"/>
                <w:szCs w:val="20"/>
              </w:rPr>
              <w:t>状</w:t>
            </w:r>
          </w:p>
        </w:tc>
        <w:tc>
          <w:tcPr>
            <w:tcW w:w="3382" w:type="dxa"/>
            <w:gridSpan w:val="3"/>
            <w:vAlign w:val="top"/>
          </w:tcPr>
          <w:p>
            <w:pPr>
              <w:pStyle w:val="6"/>
              <w:spacing w:before="237" w:line="221" w:lineRule="auto"/>
              <w:ind w:left="1278"/>
              <w:rPr>
                <w:sz w:val="20"/>
                <w:szCs w:val="20"/>
              </w:rPr>
            </w:pPr>
            <w:r>
              <w:rPr>
                <w:spacing w:val="6"/>
                <w:sz w:val="20"/>
                <w:szCs w:val="20"/>
              </w:rPr>
              <w:t>土地类型</w:t>
            </w:r>
          </w:p>
        </w:tc>
        <w:tc>
          <w:tcPr>
            <w:tcW w:w="4820" w:type="dxa"/>
            <w:gridSpan w:val="6"/>
            <w:vAlign w:val="top"/>
          </w:tcPr>
          <w:p>
            <w:pPr>
              <w:pStyle w:val="6"/>
              <w:spacing w:before="238" w:line="225" w:lineRule="auto"/>
              <w:ind w:left="1834"/>
              <w:rPr>
                <w:sz w:val="20"/>
                <w:szCs w:val="20"/>
              </w:rPr>
            </w:pPr>
            <w:r>
              <w:rPr>
                <w:spacing w:val="6"/>
                <w:sz w:val="20"/>
                <w:szCs w:val="20"/>
              </w:rPr>
              <w:t>面积（</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r>
              <w:rPr>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6" w:hRule="atLeast"/>
        </w:trPr>
        <w:tc>
          <w:tcPr>
            <w:tcW w:w="856" w:type="dxa"/>
            <w:vMerge w:val="continue"/>
            <w:tcBorders>
              <w:top w:val="nil"/>
              <w:bottom w:val="nil"/>
            </w:tcBorders>
            <w:textDirection w:val="tbRlV"/>
            <w:vAlign w:val="top"/>
          </w:tcPr>
          <w:p>
            <w:pPr>
              <w:rPr>
                <w:rFonts w:ascii="Arial"/>
                <w:sz w:val="21"/>
              </w:rPr>
            </w:pPr>
          </w:p>
        </w:tc>
        <w:tc>
          <w:tcPr>
            <w:tcW w:w="1465" w:type="dxa"/>
            <w:gridSpan w:val="2"/>
            <w:vAlign w:val="top"/>
          </w:tcPr>
          <w:p>
            <w:pPr>
              <w:pStyle w:val="6"/>
              <w:spacing w:before="258" w:line="221" w:lineRule="auto"/>
              <w:ind w:left="329"/>
              <w:rPr>
                <w:sz w:val="20"/>
                <w:szCs w:val="20"/>
              </w:rPr>
            </w:pPr>
            <w:r>
              <w:rPr>
                <w:spacing w:val="4"/>
                <w:sz w:val="20"/>
                <w:szCs w:val="20"/>
              </w:rPr>
              <w:t>一级地类</w:t>
            </w:r>
          </w:p>
        </w:tc>
        <w:tc>
          <w:tcPr>
            <w:tcW w:w="1917" w:type="dxa"/>
            <w:vAlign w:val="top"/>
          </w:tcPr>
          <w:p>
            <w:pPr>
              <w:pStyle w:val="6"/>
              <w:spacing w:before="258" w:line="221" w:lineRule="auto"/>
              <w:ind w:left="554"/>
              <w:rPr>
                <w:sz w:val="20"/>
                <w:szCs w:val="20"/>
              </w:rPr>
            </w:pPr>
            <w:r>
              <w:rPr>
                <w:spacing w:val="4"/>
                <w:sz w:val="20"/>
                <w:szCs w:val="20"/>
              </w:rPr>
              <w:t>二级地类</w:t>
            </w:r>
          </w:p>
        </w:tc>
        <w:tc>
          <w:tcPr>
            <w:tcW w:w="1217" w:type="dxa"/>
            <w:vAlign w:val="top"/>
          </w:tcPr>
          <w:p>
            <w:pPr>
              <w:pStyle w:val="6"/>
              <w:spacing w:before="258" w:line="224" w:lineRule="auto"/>
              <w:ind w:left="406"/>
              <w:rPr>
                <w:sz w:val="20"/>
                <w:szCs w:val="20"/>
              </w:rPr>
            </w:pPr>
            <w:r>
              <w:rPr>
                <w:spacing w:val="3"/>
                <w:sz w:val="20"/>
                <w:szCs w:val="20"/>
              </w:rPr>
              <w:t>小计</w:t>
            </w:r>
          </w:p>
        </w:tc>
        <w:tc>
          <w:tcPr>
            <w:tcW w:w="1217" w:type="dxa"/>
            <w:gridSpan w:val="2"/>
            <w:vAlign w:val="top"/>
          </w:tcPr>
          <w:p>
            <w:pPr>
              <w:pStyle w:val="6"/>
              <w:spacing w:before="258" w:line="225" w:lineRule="auto"/>
              <w:ind w:left="336"/>
              <w:rPr>
                <w:sz w:val="20"/>
                <w:szCs w:val="20"/>
              </w:rPr>
            </w:pPr>
            <w:r>
              <w:rPr>
                <w:spacing w:val="-5"/>
                <w:sz w:val="20"/>
                <w:szCs w:val="20"/>
              </w:rPr>
              <w:t>已损毁</w:t>
            </w:r>
          </w:p>
        </w:tc>
        <w:tc>
          <w:tcPr>
            <w:tcW w:w="1218" w:type="dxa"/>
            <w:gridSpan w:val="2"/>
            <w:vAlign w:val="top"/>
          </w:tcPr>
          <w:p>
            <w:pPr>
              <w:pStyle w:val="6"/>
              <w:spacing w:before="258" w:line="225" w:lineRule="auto"/>
              <w:ind w:left="307"/>
              <w:rPr>
                <w:sz w:val="20"/>
                <w:szCs w:val="20"/>
              </w:rPr>
            </w:pPr>
            <w:r>
              <w:rPr>
                <w:spacing w:val="4"/>
                <w:sz w:val="20"/>
                <w:szCs w:val="20"/>
              </w:rPr>
              <w:t>拟损毁</w:t>
            </w:r>
          </w:p>
        </w:tc>
        <w:tc>
          <w:tcPr>
            <w:tcW w:w="1168" w:type="dxa"/>
            <w:vAlign w:val="top"/>
          </w:tcPr>
          <w:p>
            <w:pPr>
              <w:pStyle w:val="6"/>
              <w:spacing w:before="258" w:line="225" w:lineRule="auto"/>
              <w:ind w:left="175"/>
              <w:rPr>
                <w:sz w:val="20"/>
                <w:szCs w:val="20"/>
              </w:rPr>
            </w:pPr>
            <w:r>
              <w:rPr>
                <w:spacing w:val="5"/>
                <w:sz w:val="20"/>
                <w:szCs w:val="20"/>
              </w:rPr>
              <w:t>永久占用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6" w:hRule="atLeast"/>
        </w:trPr>
        <w:tc>
          <w:tcPr>
            <w:tcW w:w="856" w:type="dxa"/>
            <w:vMerge w:val="continue"/>
            <w:tcBorders>
              <w:top w:val="nil"/>
              <w:bottom w:val="nil"/>
            </w:tcBorders>
            <w:textDirection w:val="tbRlV"/>
            <w:vAlign w:val="top"/>
          </w:tcPr>
          <w:p>
            <w:pPr>
              <w:rPr>
                <w:rFonts w:ascii="Arial"/>
                <w:sz w:val="21"/>
              </w:rPr>
            </w:pPr>
          </w:p>
        </w:tc>
        <w:tc>
          <w:tcPr>
            <w:tcW w:w="1465" w:type="dxa"/>
            <w:gridSpan w:val="2"/>
            <w:vAlign w:val="top"/>
          </w:tcPr>
          <w:p>
            <w:pPr>
              <w:pStyle w:val="6"/>
              <w:spacing w:before="252" w:line="224" w:lineRule="auto"/>
              <w:ind w:left="528"/>
              <w:rPr>
                <w:sz w:val="20"/>
                <w:szCs w:val="20"/>
              </w:rPr>
            </w:pPr>
            <w:r>
              <w:rPr>
                <w:spacing w:val="3"/>
                <w:sz w:val="20"/>
                <w:szCs w:val="20"/>
              </w:rPr>
              <w:t>耕地</w:t>
            </w:r>
          </w:p>
        </w:tc>
        <w:tc>
          <w:tcPr>
            <w:tcW w:w="1917" w:type="dxa"/>
            <w:vAlign w:val="top"/>
          </w:tcPr>
          <w:p>
            <w:pPr>
              <w:pStyle w:val="6"/>
              <w:spacing w:before="252" w:line="225" w:lineRule="auto"/>
              <w:ind w:left="647"/>
              <w:rPr>
                <w:sz w:val="20"/>
                <w:szCs w:val="20"/>
              </w:rPr>
            </w:pPr>
            <w:r>
              <w:rPr>
                <w:spacing w:val="7"/>
                <w:sz w:val="20"/>
                <w:szCs w:val="20"/>
              </w:rPr>
              <w:t>水浇地</w:t>
            </w:r>
          </w:p>
        </w:tc>
        <w:tc>
          <w:tcPr>
            <w:tcW w:w="1217" w:type="dxa"/>
            <w:vAlign w:val="top"/>
          </w:tcPr>
          <w:p>
            <w:pPr>
              <w:spacing w:before="286"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17" w:type="dxa"/>
            <w:gridSpan w:val="2"/>
            <w:vAlign w:val="top"/>
          </w:tcPr>
          <w:p>
            <w:pPr>
              <w:spacing w:before="286" w:line="196" w:lineRule="auto"/>
              <w:ind w:left="41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18" w:type="dxa"/>
            <w:gridSpan w:val="2"/>
            <w:vAlign w:val="top"/>
          </w:tcPr>
          <w:p>
            <w:pPr>
              <w:spacing w:before="286" w:line="196" w:lineRule="auto"/>
              <w:ind w:left="41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68" w:type="dxa"/>
            <w:vAlign w:val="top"/>
          </w:tcPr>
          <w:p>
            <w:pPr>
              <w:spacing w:before="286" w:line="196" w:lineRule="auto"/>
              <w:ind w:left="38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6" w:hRule="atLeast"/>
        </w:trPr>
        <w:tc>
          <w:tcPr>
            <w:tcW w:w="856" w:type="dxa"/>
            <w:vMerge w:val="continue"/>
            <w:tcBorders>
              <w:top w:val="nil"/>
            </w:tcBorders>
            <w:textDirection w:val="tbRlV"/>
            <w:vAlign w:val="top"/>
          </w:tcPr>
          <w:p>
            <w:pPr>
              <w:rPr>
                <w:rFonts w:ascii="Arial"/>
                <w:sz w:val="21"/>
              </w:rPr>
            </w:pPr>
          </w:p>
        </w:tc>
        <w:tc>
          <w:tcPr>
            <w:tcW w:w="3382" w:type="dxa"/>
            <w:gridSpan w:val="3"/>
            <w:vAlign w:val="top"/>
          </w:tcPr>
          <w:p>
            <w:pPr>
              <w:pStyle w:val="6"/>
              <w:spacing w:before="234" w:line="224" w:lineRule="auto"/>
              <w:ind w:left="1487"/>
              <w:rPr>
                <w:sz w:val="20"/>
                <w:szCs w:val="20"/>
              </w:rPr>
            </w:pPr>
            <w:r>
              <w:rPr>
                <w:spacing w:val="3"/>
                <w:sz w:val="20"/>
                <w:szCs w:val="20"/>
              </w:rPr>
              <w:t>合计</w:t>
            </w:r>
          </w:p>
        </w:tc>
        <w:tc>
          <w:tcPr>
            <w:tcW w:w="1217" w:type="dxa"/>
            <w:vAlign w:val="top"/>
          </w:tcPr>
          <w:p>
            <w:pPr>
              <w:spacing w:before="266" w:line="196" w:lineRule="auto"/>
              <w:ind w:left="411"/>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17" w:type="dxa"/>
            <w:gridSpan w:val="2"/>
            <w:vAlign w:val="top"/>
          </w:tcPr>
          <w:p>
            <w:pPr>
              <w:spacing w:before="266" w:line="196" w:lineRule="auto"/>
              <w:ind w:left="410"/>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218" w:type="dxa"/>
            <w:gridSpan w:val="2"/>
            <w:vAlign w:val="top"/>
          </w:tcPr>
          <w:p>
            <w:pPr>
              <w:spacing w:before="266" w:line="196" w:lineRule="auto"/>
              <w:ind w:left="41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168" w:type="dxa"/>
            <w:vAlign w:val="top"/>
          </w:tcPr>
          <w:p>
            <w:pPr>
              <w:spacing w:before="266" w:line="196" w:lineRule="auto"/>
              <w:ind w:left="385"/>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56" w:type="dxa"/>
            <w:vMerge w:val="restart"/>
            <w:tcBorders>
              <w:bottom w:val="nil"/>
            </w:tcBorders>
            <w:vAlign w:val="top"/>
          </w:tcPr>
          <w:p>
            <w:pPr>
              <w:spacing w:before="125" w:line="284" w:lineRule="auto"/>
              <w:ind w:left="223" w:right="217" w:firstLine="3"/>
              <w:jc w:val="both"/>
              <w:rPr>
                <w:rFonts w:ascii="黑体" w:hAnsi="黑体" w:eastAsia="黑体" w:cs="黑体"/>
                <w:sz w:val="20"/>
                <w:szCs w:val="20"/>
              </w:rPr>
            </w:pPr>
            <w:r>
              <w:rPr>
                <w:rFonts w:ascii="黑体" w:hAnsi="黑体" w:eastAsia="黑体" w:cs="黑体"/>
                <w:spacing w:val="3"/>
                <w:sz w:val="20"/>
                <w:szCs w:val="20"/>
              </w:rPr>
              <w:t>复垦</w:t>
            </w:r>
            <w:r>
              <w:rPr>
                <w:rFonts w:ascii="黑体" w:hAnsi="黑体" w:eastAsia="黑体" w:cs="黑体"/>
                <w:sz w:val="20"/>
                <w:szCs w:val="20"/>
              </w:rPr>
              <w:t xml:space="preserve"> </w:t>
            </w:r>
            <w:r>
              <w:rPr>
                <w:rFonts w:ascii="黑体" w:hAnsi="黑体" w:eastAsia="黑体" w:cs="黑体"/>
                <w:spacing w:val="5"/>
                <w:sz w:val="20"/>
                <w:szCs w:val="20"/>
              </w:rPr>
              <w:t>责任</w:t>
            </w:r>
            <w:r>
              <w:rPr>
                <w:rFonts w:ascii="黑体" w:hAnsi="黑体" w:eastAsia="黑体" w:cs="黑体"/>
                <w:sz w:val="20"/>
                <w:szCs w:val="20"/>
              </w:rPr>
              <w:t xml:space="preserve"> </w:t>
            </w:r>
            <w:r>
              <w:rPr>
                <w:rFonts w:ascii="黑体" w:hAnsi="黑体" w:eastAsia="黑体" w:cs="黑体"/>
                <w:spacing w:val="5"/>
                <w:sz w:val="20"/>
                <w:szCs w:val="20"/>
              </w:rPr>
              <w:t>范围</w:t>
            </w:r>
            <w:r>
              <w:rPr>
                <w:rFonts w:ascii="黑体" w:hAnsi="黑体" w:eastAsia="黑体" w:cs="黑体"/>
                <w:sz w:val="20"/>
                <w:szCs w:val="20"/>
              </w:rPr>
              <w:t xml:space="preserve"> </w:t>
            </w:r>
            <w:r>
              <w:rPr>
                <w:rFonts w:ascii="黑体" w:hAnsi="黑体" w:eastAsia="黑体" w:cs="黑体"/>
                <w:spacing w:val="5"/>
                <w:sz w:val="20"/>
                <w:szCs w:val="20"/>
              </w:rPr>
              <w:t>内土</w:t>
            </w:r>
            <w:r>
              <w:rPr>
                <w:rFonts w:ascii="黑体" w:hAnsi="黑体" w:eastAsia="黑体" w:cs="黑体"/>
                <w:sz w:val="20"/>
                <w:szCs w:val="20"/>
              </w:rPr>
              <w:t xml:space="preserve"> </w:t>
            </w:r>
            <w:r>
              <w:rPr>
                <w:rFonts w:ascii="黑体" w:hAnsi="黑体" w:eastAsia="黑体" w:cs="黑体"/>
                <w:spacing w:val="5"/>
                <w:sz w:val="20"/>
                <w:szCs w:val="20"/>
              </w:rPr>
              <w:t>地损</w:t>
            </w:r>
            <w:r>
              <w:rPr>
                <w:rFonts w:ascii="黑体" w:hAnsi="黑体" w:eastAsia="黑体" w:cs="黑体"/>
                <w:sz w:val="20"/>
                <w:szCs w:val="20"/>
              </w:rPr>
              <w:t xml:space="preserve"> </w:t>
            </w:r>
            <w:r>
              <w:rPr>
                <w:rFonts w:ascii="黑体" w:hAnsi="黑体" w:eastAsia="黑体" w:cs="黑体"/>
                <w:spacing w:val="5"/>
                <w:sz w:val="20"/>
                <w:szCs w:val="20"/>
              </w:rPr>
              <w:t>毁及</w:t>
            </w:r>
            <w:r>
              <w:rPr>
                <w:rFonts w:ascii="黑体" w:hAnsi="黑体" w:eastAsia="黑体" w:cs="黑体"/>
                <w:sz w:val="20"/>
                <w:szCs w:val="20"/>
              </w:rPr>
              <w:t xml:space="preserve"> </w:t>
            </w:r>
            <w:r>
              <w:rPr>
                <w:rFonts w:ascii="黑体" w:hAnsi="黑体" w:eastAsia="黑体" w:cs="黑体"/>
                <w:spacing w:val="5"/>
                <w:sz w:val="20"/>
                <w:szCs w:val="20"/>
              </w:rPr>
              <w:t>占用</w:t>
            </w:r>
            <w:r>
              <w:rPr>
                <w:rFonts w:ascii="黑体" w:hAnsi="黑体" w:eastAsia="黑体" w:cs="黑体"/>
                <w:sz w:val="20"/>
                <w:szCs w:val="20"/>
              </w:rPr>
              <w:t xml:space="preserve"> </w:t>
            </w:r>
            <w:r>
              <w:rPr>
                <w:rFonts w:ascii="黑体" w:hAnsi="黑体" w:eastAsia="黑体" w:cs="黑体"/>
                <w:spacing w:val="5"/>
                <w:sz w:val="20"/>
                <w:szCs w:val="20"/>
              </w:rPr>
              <w:t>面积</w:t>
            </w:r>
          </w:p>
        </w:tc>
        <w:tc>
          <w:tcPr>
            <w:tcW w:w="3382" w:type="dxa"/>
            <w:gridSpan w:val="3"/>
            <w:vMerge w:val="restart"/>
            <w:tcBorders>
              <w:bottom w:val="nil"/>
            </w:tcBorders>
            <w:vAlign w:val="top"/>
          </w:tcPr>
          <w:p>
            <w:pPr>
              <w:pStyle w:val="6"/>
              <w:spacing w:before="216" w:line="221" w:lineRule="auto"/>
              <w:ind w:left="1495"/>
              <w:rPr>
                <w:sz w:val="20"/>
                <w:szCs w:val="20"/>
              </w:rPr>
            </w:pPr>
            <w:r>
              <w:rPr>
                <w:spacing w:val="-1"/>
                <w:sz w:val="20"/>
                <w:szCs w:val="20"/>
              </w:rPr>
              <w:t>类型</w:t>
            </w:r>
          </w:p>
        </w:tc>
        <w:tc>
          <w:tcPr>
            <w:tcW w:w="4820" w:type="dxa"/>
            <w:gridSpan w:val="6"/>
            <w:vAlign w:val="top"/>
          </w:tcPr>
          <w:p>
            <w:pPr>
              <w:pStyle w:val="6"/>
              <w:spacing w:before="55" w:line="225" w:lineRule="auto"/>
              <w:ind w:left="1834"/>
              <w:rPr>
                <w:sz w:val="20"/>
                <w:szCs w:val="20"/>
              </w:rPr>
            </w:pPr>
            <w:r>
              <w:rPr>
                <w:spacing w:val="6"/>
                <w:sz w:val="20"/>
                <w:szCs w:val="20"/>
              </w:rPr>
              <w:t>面积（</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r>
              <w:rPr>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56" w:type="dxa"/>
            <w:vMerge w:val="continue"/>
            <w:tcBorders>
              <w:top w:val="nil"/>
              <w:bottom w:val="nil"/>
            </w:tcBorders>
            <w:vAlign w:val="top"/>
          </w:tcPr>
          <w:p>
            <w:pPr>
              <w:rPr>
                <w:rFonts w:ascii="Arial"/>
                <w:sz w:val="21"/>
              </w:rPr>
            </w:pPr>
          </w:p>
        </w:tc>
        <w:tc>
          <w:tcPr>
            <w:tcW w:w="3382" w:type="dxa"/>
            <w:gridSpan w:val="3"/>
            <w:vMerge w:val="continue"/>
            <w:tcBorders>
              <w:top w:val="nil"/>
            </w:tcBorders>
            <w:vAlign w:val="top"/>
          </w:tcPr>
          <w:p>
            <w:pPr>
              <w:rPr>
                <w:rFonts w:ascii="Arial"/>
                <w:sz w:val="21"/>
              </w:rPr>
            </w:pPr>
          </w:p>
        </w:tc>
        <w:tc>
          <w:tcPr>
            <w:tcW w:w="1623" w:type="dxa"/>
            <w:gridSpan w:val="2"/>
            <w:vAlign w:val="top"/>
          </w:tcPr>
          <w:p>
            <w:pPr>
              <w:pStyle w:val="6"/>
              <w:spacing w:before="54" w:line="224" w:lineRule="auto"/>
              <w:ind w:left="607"/>
              <w:rPr>
                <w:sz w:val="20"/>
                <w:szCs w:val="20"/>
              </w:rPr>
            </w:pPr>
            <w:r>
              <w:rPr>
                <w:spacing w:val="3"/>
                <w:sz w:val="20"/>
                <w:szCs w:val="20"/>
              </w:rPr>
              <w:t>小计</w:t>
            </w:r>
          </w:p>
        </w:tc>
        <w:tc>
          <w:tcPr>
            <w:tcW w:w="1622" w:type="dxa"/>
            <w:gridSpan w:val="2"/>
            <w:vAlign w:val="top"/>
          </w:tcPr>
          <w:p>
            <w:pPr>
              <w:pStyle w:val="6"/>
              <w:spacing w:before="54" w:line="225" w:lineRule="auto"/>
              <w:ind w:left="537"/>
              <w:rPr>
                <w:sz w:val="20"/>
                <w:szCs w:val="20"/>
              </w:rPr>
            </w:pPr>
            <w:r>
              <w:rPr>
                <w:spacing w:val="-5"/>
                <w:sz w:val="20"/>
                <w:szCs w:val="20"/>
              </w:rPr>
              <w:t>已损毁</w:t>
            </w:r>
          </w:p>
        </w:tc>
        <w:tc>
          <w:tcPr>
            <w:tcW w:w="1575" w:type="dxa"/>
            <w:gridSpan w:val="2"/>
            <w:vAlign w:val="top"/>
          </w:tcPr>
          <w:p>
            <w:pPr>
              <w:pStyle w:val="6"/>
              <w:spacing w:before="54" w:line="225" w:lineRule="auto"/>
              <w:ind w:left="485"/>
              <w:rPr>
                <w:sz w:val="20"/>
                <w:szCs w:val="20"/>
              </w:rPr>
            </w:pPr>
            <w:r>
              <w:rPr>
                <w:spacing w:val="4"/>
                <w:sz w:val="20"/>
                <w:szCs w:val="20"/>
              </w:rPr>
              <w:t>拟损毁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56" w:type="dxa"/>
            <w:vMerge w:val="continue"/>
            <w:tcBorders>
              <w:top w:val="nil"/>
              <w:bottom w:val="nil"/>
            </w:tcBorders>
            <w:vAlign w:val="top"/>
          </w:tcPr>
          <w:p>
            <w:pPr>
              <w:rPr>
                <w:rFonts w:ascii="Arial"/>
                <w:sz w:val="21"/>
              </w:rPr>
            </w:pPr>
          </w:p>
        </w:tc>
        <w:tc>
          <w:tcPr>
            <w:tcW w:w="680" w:type="dxa"/>
            <w:vMerge w:val="restart"/>
            <w:tcBorders>
              <w:bottom w:val="nil"/>
            </w:tcBorders>
            <w:vAlign w:val="top"/>
          </w:tcPr>
          <w:p>
            <w:pPr>
              <w:spacing w:line="409" w:lineRule="auto"/>
              <w:rPr>
                <w:rFonts w:ascii="Arial"/>
                <w:sz w:val="21"/>
              </w:rPr>
            </w:pPr>
          </w:p>
          <w:p>
            <w:pPr>
              <w:pStyle w:val="6"/>
              <w:spacing w:before="65" w:line="225" w:lineRule="auto"/>
              <w:ind w:left="133"/>
              <w:rPr>
                <w:sz w:val="20"/>
                <w:szCs w:val="20"/>
              </w:rPr>
            </w:pPr>
            <w:r>
              <w:rPr>
                <w:spacing w:val="4"/>
                <w:sz w:val="20"/>
                <w:szCs w:val="20"/>
              </w:rPr>
              <w:t>损毁</w:t>
            </w:r>
          </w:p>
        </w:tc>
        <w:tc>
          <w:tcPr>
            <w:tcW w:w="2702" w:type="dxa"/>
            <w:gridSpan w:val="2"/>
            <w:vAlign w:val="top"/>
          </w:tcPr>
          <w:p>
            <w:pPr>
              <w:pStyle w:val="6"/>
              <w:spacing w:before="54" w:line="226" w:lineRule="auto"/>
              <w:ind w:left="1143"/>
              <w:rPr>
                <w:sz w:val="20"/>
                <w:szCs w:val="20"/>
              </w:rPr>
            </w:pPr>
            <w:r>
              <w:rPr>
                <w:spacing w:val="5"/>
                <w:sz w:val="20"/>
                <w:szCs w:val="20"/>
              </w:rPr>
              <w:t>压占</w:t>
            </w:r>
          </w:p>
        </w:tc>
        <w:tc>
          <w:tcPr>
            <w:tcW w:w="1623" w:type="dxa"/>
            <w:gridSpan w:val="2"/>
            <w:vAlign w:val="top"/>
          </w:tcPr>
          <w:p>
            <w:pPr>
              <w:spacing w:before="86" w:line="196" w:lineRule="auto"/>
              <w:ind w:left="6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622" w:type="dxa"/>
            <w:gridSpan w:val="2"/>
            <w:vAlign w:val="top"/>
          </w:tcPr>
          <w:p>
            <w:pPr>
              <w:spacing w:before="86" w:line="196" w:lineRule="auto"/>
              <w:ind w:left="61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75" w:type="dxa"/>
            <w:gridSpan w:val="2"/>
            <w:vAlign w:val="top"/>
          </w:tcPr>
          <w:p>
            <w:pPr>
              <w:spacing w:before="86" w:line="196" w:lineRule="auto"/>
              <w:ind w:left="58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4" w:hRule="atLeast"/>
        </w:trPr>
        <w:tc>
          <w:tcPr>
            <w:tcW w:w="856" w:type="dxa"/>
            <w:vMerge w:val="continue"/>
            <w:tcBorders>
              <w:top w:val="nil"/>
              <w:bottom w:val="nil"/>
            </w:tcBorders>
            <w:vAlign w:val="top"/>
          </w:tcPr>
          <w:p>
            <w:pPr>
              <w:rPr>
                <w:rFonts w:ascii="Arial"/>
                <w:sz w:val="21"/>
              </w:rPr>
            </w:pPr>
          </w:p>
        </w:tc>
        <w:tc>
          <w:tcPr>
            <w:tcW w:w="680" w:type="dxa"/>
            <w:vMerge w:val="continue"/>
            <w:tcBorders>
              <w:top w:val="nil"/>
              <w:bottom w:val="nil"/>
            </w:tcBorders>
            <w:vAlign w:val="top"/>
          </w:tcPr>
          <w:p>
            <w:pPr>
              <w:rPr>
                <w:rFonts w:ascii="Arial"/>
                <w:sz w:val="21"/>
              </w:rPr>
            </w:pPr>
          </w:p>
        </w:tc>
        <w:tc>
          <w:tcPr>
            <w:tcW w:w="2702" w:type="dxa"/>
            <w:gridSpan w:val="2"/>
            <w:vAlign w:val="top"/>
          </w:tcPr>
          <w:p>
            <w:pPr>
              <w:pStyle w:val="6"/>
              <w:spacing w:before="83" w:line="225" w:lineRule="auto"/>
              <w:ind w:left="1152"/>
              <w:rPr>
                <w:sz w:val="20"/>
                <w:szCs w:val="20"/>
              </w:rPr>
            </w:pPr>
            <w:r>
              <w:rPr>
                <w:spacing w:val="1"/>
                <w:sz w:val="20"/>
                <w:szCs w:val="20"/>
              </w:rPr>
              <w:t>塌陷</w:t>
            </w:r>
          </w:p>
        </w:tc>
        <w:tc>
          <w:tcPr>
            <w:tcW w:w="1623" w:type="dxa"/>
            <w:gridSpan w:val="2"/>
            <w:vAlign w:val="top"/>
          </w:tcPr>
          <w:p>
            <w:pPr>
              <w:spacing w:before="114" w:line="196" w:lineRule="auto"/>
              <w:ind w:left="6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622" w:type="dxa"/>
            <w:gridSpan w:val="2"/>
            <w:vAlign w:val="top"/>
          </w:tcPr>
          <w:p>
            <w:pPr>
              <w:spacing w:before="114" w:line="196" w:lineRule="auto"/>
              <w:ind w:left="61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75" w:type="dxa"/>
            <w:gridSpan w:val="2"/>
            <w:vAlign w:val="top"/>
          </w:tcPr>
          <w:p>
            <w:pPr>
              <w:spacing w:before="114" w:line="196" w:lineRule="auto"/>
              <w:ind w:left="58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856" w:type="dxa"/>
            <w:vMerge w:val="continue"/>
            <w:tcBorders>
              <w:top w:val="nil"/>
              <w:bottom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2702" w:type="dxa"/>
            <w:gridSpan w:val="2"/>
            <w:vAlign w:val="top"/>
          </w:tcPr>
          <w:p>
            <w:pPr>
              <w:spacing w:before="284" w:line="64" w:lineRule="exact"/>
              <w:ind w:left="1264"/>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w:t>
            </w:r>
          </w:p>
        </w:tc>
        <w:tc>
          <w:tcPr>
            <w:tcW w:w="1623" w:type="dxa"/>
            <w:gridSpan w:val="2"/>
            <w:vAlign w:val="top"/>
          </w:tcPr>
          <w:p>
            <w:pPr>
              <w:spacing w:before="157" w:line="196" w:lineRule="auto"/>
              <w:ind w:left="6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622" w:type="dxa"/>
            <w:gridSpan w:val="2"/>
            <w:vAlign w:val="top"/>
          </w:tcPr>
          <w:p>
            <w:pPr>
              <w:spacing w:before="157" w:line="196" w:lineRule="auto"/>
              <w:ind w:left="61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75" w:type="dxa"/>
            <w:gridSpan w:val="2"/>
            <w:vAlign w:val="top"/>
          </w:tcPr>
          <w:p>
            <w:pPr>
              <w:spacing w:before="157" w:line="196" w:lineRule="auto"/>
              <w:ind w:left="58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0" w:hRule="atLeast"/>
        </w:trPr>
        <w:tc>
          <w:tcPr>
            <w:tcW w:w="856" w:type="dxa"/>
            <w:vMerge w:val="continue"/>
            <w:tcBorders>
              <w:top w:val="nil"/>
              <w:bottom w:val="nil"/>
            </w:tcBorders>
            <w:vAlign w:val="top"/>
          </w:tcPr>
          <w:p>
            <w:pPr>
              <w:rPr>
                <w:rFonts w:ascii="Arial"/>
                <w:sz w:val="21"/>
              </w:rPr>
            </w:pPr>
          </w:p>
        </w:tc>
        <w:tc>
          <w:tcPr>
            <w:tcW w:w="3382" w:type="dxa"/>
            <w:gridSpan w:val="3"/>
            <w:vAlign w:val="top"/>
          </w:tcPr>
          <w:p>
            <w:pPr>
              <w:pStyle w:val="6"/>
              <w:spacing w:before="152" w:line="225" w:lineRule="auto"/>
              <w:ind w:left="1518"/>
              <w:rPr>
                <w:sz w:val="20"/>
                <w:szCs w:val="20"/>
              </w:rPr>
            </w:pPr>
            <w:r>
              <w:rPr>
                <w:spacing w:val="-12"/>
                <w:sz w:val="20"/>
                <w:szCs w:val="20"/>
              </w:rPr>
              <w:t>占用</w:t>
            </w:r>
          </w:p>
        </w:tc>
        <w:tc>
          <w:tcPr>
            <w:tcW w:w="1623" w:type="dxa"/>
            <w:gridSpan w:val="2"/>
            <w:vAlign w:val="top"/>
          </w:tcPr>
          <w:p>
            <w:pPr>
              <w:spacing w:before="183" w:line="196" w:lineRule="auto"/>
              <w:ind w:left="6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622" w:type="dxa"/>
            <w:gridSpan w:val="2"/>
            <w:vAlign w:val="top"/>
          </w:tcPr>
          <w:p>
            <w:pPr>
              <w:spacing w:before="183" w:line="196" w:lineRule="auto"/>
              <w:ind w:left="61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75" w:type="dxa"/>
            <w:gridSpan w:val="2"/>
            <w:vAlign w:val="top"/>
          </w:tcPr>
          <w:p>
            <w:pPr>
              <w:spacing w:before="183" w:line="196" w:lineRule="auto"/>
              <w:ind w:left="58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856" w:type="dxa"/>
            <w:vMerge w:val="continue"/>
            <w:tcBorders>
              <w:top w:val="nil"/>
            </w:tcBorders>
            <w:vAlign w:val="top"/>
          </w:tcPr>
          <w:p>
            <w:pPr>
              <w:rPr>
                <w:rFonts w:ascii="Arial"/>
                <w:sz w:val="21"/>
              </w:rPr>
            </w:pPr>
          </w:p>
        </w:tc>
        <w:tc>
          <w:tcPr>
            <w:tcW w:w="3382" w:type="dxa"/>
            <w:gridSpan w:val="3"/>
            <w:vAlign w:val="top"/>
          </w:tcPr>
          <w:p>
            <w:pPr>
              <w:pStyle w:val="6"/>
              <w:spacing w:before="54" w:line="224" w:lineRule="auto"/>
              <w:ind w:left="1487"/>
              <w:rPr>
                <w:sz w:val="20"/>
                <w:szCs w:val="20"/>
              </w:rPr>
            </w:pPr>
            <w:r>
              <w:rPr>
                <w:b/>
                <w:bCs/>
                <w:spacing w:val="2"/>
                <w:sz w:val="20"/>
                <w:szCs w:val="20"/>
              </w:rPr>
              <w:t>合计</w:t>
            </w:r>
          </w:p>
        </w:tc>
        <w:tc>
          <w:tcPr>
            <w:tcW w:w="1623" w:type="dxa"/>
            <w:gridSpan w:val="2"/>
            <w:vAlign w:val="top"/>
          </w:tcPr>
          <w:p>
            <w:pPr>
              <w:spacing w:before="86" w:line="196" w:lineRule="auto"/>
              <w:ind w:left="61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622" w:type="dxa"/>
            <w:gridSpan w:val="2"/>
            <w:vAlign w:val="top"/>
          </w:tcPr>
          <w:p>
            <w:pPr>
              <w:spacing w:before="86" w:line="196" w:lineRule="auto"/>
              <w:ind w:left="614"/>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1575" w:type="dxa"/>
            <w:gridSpan w:val="2"/>
            <w:vAlign w:val="top"/>
          </w:tcPr>
          <w:p>
            <w:pPr>
              <w:spacing w:before="86" w:line="196" w:lineRule="auto"/>
              <w:ind w:left="58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6" w:hRule="atLeast"/>
        </w:trPr>
        <w:tc>
          <w:tcPr>
            <w:tcW w:w="856" w:type="dxa"/>
            <w:vMerge w:val="restart"/>
            <w:tcBorders>
              <w:bottom w:val="nil"/>
            </w:tcBorders>
            <w:textDirection w:val="tbRlV"/>
            <w:vAlign w:val="top"/>
          </w:tcPr>
          <w:p>
            <w:pPr>
              <w:spacing w:line="246" w:lineRule="auto"/>
              <w:rPr>
                <w:rFonts w:ascii="Arial"/>
                <w:sz w:val="21"/>
              </w:rPr>
            </w:pPr>
          </w:p>
          <w:p>
            <w:pPr>
              <w:spacing w:before="67" w:line="216" w:lineRule="auto"/>
              <w:ind w:left="233"/>
              <w:rPr>
                <w:rFonts w:ascii="黑体" w:hAnsi="黑体" w:eastAsia="黑体" w:cs="黑体"/>
                <w:sz w:val="20"/>
                <w:szCs w:val="20"/>
              </w:rPr>
            </w:pPr>
            <w:r>
              <w:rPr>
                <w:rFonts w:ascii="黑体" w:hAnsi="黑体" w:eastAsia="黑体" w:cs="黑体"/>
                <w:spacing w:val="9"/>
                <w:sz w:val="20"/>
                <w:szCs w:val="20"/>
              </w:rPr>
              <w:t>复 垦 土</w:t>
            </w:r>
            <w:r>
              <w:rPr>
                <w:rFonts w:ascii="黑体" w:hAnsi="黑体" w:eastAsia="黑体" w:cs="黑体"/>
                <w:spacing w:val="-1"/>
                <w:sz w:val="20"/>
                <w:szCs w:val="20"/>
              </w:rPr>
              <w:t xml:space="preserve"> </w:t>
            </w:r>
            <w:r>
              <w:rPr>
                <w:rFonts w:ascii="黑体" w:hAnsi="黑体" w:eastAsia="黑体" w:cs="黑体"/>
                <w:spacing w:val="9"/>
                <w:sz w:val="20"/>
                <w:szCs w:val="20"/>
              </w:rPr>
              <w:t>地</w:t>
            </w:r>
            <w:r>
              <w:rPr>
                <w:rFonts w:ascii="黑体" w:hAnsi="黑体" w:eastAsia="黑体" w:cs="黑体"/>
                <w:sz w:val="20"/>
                <w:szCs w:val="20"/>
              </w:rPr>
              <w:t xml:space="preserve"> </w:t>
            </w:r>
            <w:r>
              <w:rPr>
                <w:rFonts w:ascii="黑体" w:hAnsi="黑体" w:eastAsia="黑体" w:cs="黑体"/>
                <w:spacing w:val="9"/>
                <w:sz w:val="20"/>
                <w:szCs w:val="20"/>
              </w:rPr>
              <w:t>面</w:t>
            </w:r>
            <w:r>
              <w:rPr>
                <w:rFonts w:ascii="黑体" w:hAnsi="黑体" w:eastAsia="黑体" w:cs="黑体"/>
                <w:sz w:val="20"/>
                <w:szCs w:val="20"/>
              </w:rPr>
              <w:t xml:space="preserve"> </w:t>
            </w:r>
            <w:r>
              <w:rPr>
                <w:rFonts w:ascii="黑体" w:hAnsi="黑体" w:eastAsia="黑体" w:cs="黑体"/>
                <w:spacing w:val="9"/>
                <w:sz w:val="20"/>
                <w:szCs w:val="20"/>
              </w:rPr>
              <w:t>积</w:t>
            </w:r>
          </w:p>
        </w:tc>
        <w:tc>
          <w:tcPr>
            <w:tcW w:w="1465" w:type="dxa"/>
            <w:gridSpan w:val="2"/>
            <w:vMerge w:val="restart"/>
            <w:tcBorders>
              <w:bottom w:val="nil"/>
            </w:tcBorders>
            <w:vAlign w:val="top"/>
          </w:tcPr>
          <w:p>
            <w:pPr>
              <w:spacing w:line="292" w:lineRule="auto"/>
              <w:rPr>
                <w:rFonts w:ascii="Arial"/>
                <w:sz w:val="21"/>
              </w:rPr>
            </w:pPr>
          </w:p>
          <w:p>
            <w:pPr>
              <w:pStyle w:val="6"/>
              <w:spacing w:before="65" w:line="221" w:lineRule="auto"/>
              <w:ind w:left="329"/>
              <w:rPr>
                <w:sz w:val="20"/>
                <w:szCs w:val="20"/>
              </w:rPr>
            </w:pPr>
            <w:r>
              <w:rPr>
                <w:spacing w:val="4"/>
                <w:sz w:val="20"/>
                <w:szCs w:val="20"/>
              </w:rPr>
              <w:t>一级地类</w:t>
            </w:r>
          </w:p>
        </w:tc>
        <w:tc>
          <w:tcPr>
            <w:tcW w:w="1917" w:type="dxa"/>
            <w:vMerge w:val="restart"/>
            <w:tcBorders>
              <w:bottom w:val="nil"/>
            </w:tcBorders>
            <w:vAlign w:val="top"/>
          </w:tcPr>
          <w:p>
            <w:pPr>
              <w:spacing w:line="292" w:lineRule="auto"/>
              <w:rPr>
                <w:rFonts w:ascii="Arial"/>
                <w:sz w:val="21"/>
              </w:rPr>
            </w:pPr>
          </w:p>
          <w:p>
            <w:pPr>
              <w:pStyle w:val="6"/>
              <w:spacing w:before="65" w:line="221" w:lineRule="auto"/>
              <w:ind w:left="554"/>
              <w:rPr>
                <w:sz w:val="20"/>
                <w:szCs w:val="20"/>
              </w:rPr>
            </w:pPr>
            <w:r>
              <w:rPr>
                <w:spacing w:val="4"/>
                <w:sz w:val="20"/>
                <w:szCs w:val="20"/>
              </w:rPr>
              <w:t>二级地类</w:t>
            </w:r>
          </w:p>
        </w:tc>
        <w:tc>
          <w:tcPr>
            <w:tcW w:w="4820" w:type="dxa"/>
            <w:gridSpan w:val="6"/>
            <w:vAlign w:val="top"/>
          </w:tcPr>
          <w:p>
            <w:pPr>
              <w:pStyle w:val="6"/>
              <w:spacing w:before="109" w:line="225" w:lineRule="auto"/>
              <w:ind w:left="1834"/>
              <w:rPr>
                <w:sz w:val="20"/>
                <w:szCs w:val="20"/>
              </w:rPr>
            </w:pPr>
            <w:r>
              <w:rPr>
                <w:spacing w:val="6"/>
                <w:sz w:val="20"/>
                <w:szCs w:val="20"/>
              </w:rPr>
              <w:t>面积（</w:t>
            </w:r>
            <w:r>
              <w:rPr>
                <w:rFonts w:ascii="Times New Roman" w:hAnsi="Times New Roman" w:eastAsia="Times New Roman" w:cs="Times New Roman"/>
                <w:sz w:val="20"/>
                <w:szCs w:val="20"/>
              </w:rPr>
              <w:t>hm</w:t>
            </w:r>
            <w:r>
              <w:rPr>
                <w:rFonts w:ascii="Times New Roman" w:hAnsi="Times New Roman" w:eastAsia="Times New Roman" w:cs="Times New Roman"/>
                <w:spacing w:val="6"/>
                <w:position w:val="6"/>
                <w:sz w:val="13"/>
                <w:szCs w:val="13"/>
              </w:rPr>
              <w:t>2</w:t>
            </w:r>
            <w:r>
              <w:rPr>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3" w:hRule="atLeast"/>
        </w:trPr>
        <w:tc>
          <w:tcPr>
            <w:tcW w:w="856" w:type="dxa"/>
            <w:vMerge w:val="continue"/>
            <w:tcBorders>
              <w:top w:val="nil"/>
              <w:bottom w:val="nil"/>
            </w:tcBorders>
            <w:textDirection w:val="tbRlV"/>
            <w:vAlign w:val="top"/>
          </w:tcPr>
          <w:p>
            <w:pPr>
              <w:rPr>
                <w:rFonts w:ascii="Arial"/>
                <w:sz w:val="21"/>
              </w:rPr>
            </w:pPr>
          </w:p>
        </w:tc>
        <w:tc>
          <w:tcPr>
            <w:tcW w:w="1465" w:type="dxa"/>
            <w:gridSpan w:val="2"/>
            <w:vMerge w:val="continue"/>
            <w:tcBorders>
              <w:top w:val="nil"/>
            </w:tcBorders>
            <w:vAlign w:val="top"/>
          </w:tcPr>
          <w:p>
            <w:pPr>
              <w:rPr>
                <w:rFonts w:ascii="Arial"/>
                <w:sz w:val="21"/>
              </w:rPr>
            </w:pPr>
          </w:p>
        </w:tc>
        <w:tc>
          <w:tcPr>
            <w:tcW w:w="1917" w:type="dxa"/>
            <w:vMerge w:val="continue"/>
            <w:tcBorders>
              <w:top w:val="nil"/>
            </w:tcBorders>
            <w:vAlign w:val="top"/>
          </w:tcPr>
          <w:p>
            <w:pPr>
              <w:rPr>
                <w:rFonts w:ascii="Arial"/>
                <w:sz w:val="21"/>
              </w:rPr>
            </w:pPr>
          </w:p>
        </w:tc>
        <w:tc>
          <w:tcPr>
            <w:tcW w:w="2434" w:type="dxa"/>
            <w:gridSpan w:val="3"/>
            <w:vAlign w:val="top"/>
          </w:tcPr>
          <w:p>
            <w:pPr>
              <w:pStyle w:val="6"/>
              <w:spacing w:before="141" w:line="224" w:lineRule="auto"/>
              <w:ind w:left="943"/>
              <w:rPr>
                <w:sz w:val="20"/>
                <w:szCs w:val="20"/>
              </w:rPr>
            </w:pPr>
            <w:r>
              <w:rPr>
                <w:spacing w:val="-5"/>
                <w:sz w:val="20"/>
                <w:szCs w:val="20"/>
              </w:rPr>
              <w:t>已复垦</w:t>
            </w:r>
          </w:p>
        </w:tc>
        <w:tc>
          <w:tcPr>
            <w:tcW w:w="2386" w:type="dxa"/>
            <w:gridSpan w:val="3"/>
            <w:vAlign w:val="top"/>
          </w:tcPr>
          <w:p>
            <w:pPr>
              <w:pStyle w:val="6"/>
              <w:spacing w:before="141" w:line="224" w:lineRule="auto"/>
              <w:ind w:left="890"/>
              <w:rPr>
                <w:sz w:val="20"/>
                <w:szCs w:val="20"/>
              </w:rPr>
            </w:pPr>
            <w:r>
              <w:rPr>
                <w:spacing w:val="4"/>
                <w:sz w:val="20"/>
                <w:szCs w:val="20"/>
              </w:rPr>
              <w:t>拟复垦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3" w:hRule="atLeast"/>
        </w:trPr>
        <w:tc>
          <w:tcPr>
            <w:tcW w:w="856" w:type="dxa"/>
            <w:vMerge w:val="continue"/>
            <w:tcBorders>
              <w:top w:val="nil"/>
              <w:bottom w:val="nil"/>
            </w:tcBorders>
            <w:textDirection w:val="tbRlV"/>
            <w:vAlign w:val="top"/>
          </w:tcPr>
          <w:p>
            <w:pPr>
              <w:rPr>
                <w:rFonts w:ascii="Arial"/>
                <w:sz w:val="21"/>
              </w:rPr>
            </w:pPr>
          </w:p>
        </w:tc>
        <w:tc>
          <w:tcPr>
            <w:tcW w:w="1465" w:type="dxa"/>
            <w:gridSpan w:val="2"/>
            <w:vAlign w:val="top"/>
          </w:tcPr>
          <w:p>
            <w:pPr>
              <w:pStyle w:val="6"/>
              <w:spacing w:before="97" w:line="224" w:lineRule="auto"/>
              <w:ind w:left="528"/>
              <w:rPr>
                <w:sz w:val="20"/>
                <w:szCs w:val="20"/>
              </w:rPr>
            </w:pPr>
            <w:r>
              <w:rPr>
                <w:spacing w:val="3"/>
                <w:sz w:val="20"/>
                <w:szCs w:val="20"/>
              </w:rPr>
              <w:t>耕地</w:t>
            </w:r>
          </w:p>
        </w:tc>
        <w:tc>
          <w:tcPr>
            <w:tcW w:w="1917" w:type="dxa"/>
            <w:vAlign w:val="top"/>
          </w:tcPr>
          <w:p>
            <w:pPr>
              <w:pStyle w:val="6"/>
              <w:spacing w:before="97" w:line="225" w:lineRule="auto"/>
              <w:ind w:left="647"/>
              <w:rPr>
                <w:sz w:val="20"/>
                <w:szCs w:val="20"/>
              </w:rPr>
            </w:pPr>
            <w:r>
              <w:rPr>
                <w:spacing w:val="7"/>
                <w:sz w:val="20"/>
                <w:szCs w:val="20"/>
              </w:rPr>
              <w:t>水浇地</w:t>
            </w:r>
          </w:p>
        </w:tc>
        <w:tc>
          <w:tcPr>
            <w:tcW w:w="2434" w:type="dxa"/>
            <w:gridSpan w:val="3"/>
            <w:vAlign w:val="top"/>
          </w:tcPr>
          <w:p>
            <w:pPr>
              <w:spacing w:before="128" w:line="196" w:lineRule="auto"/>
              <w:ind w:left="10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2386" w:type="dxa"/>
            <w:gridSpan w:val="3"/>
            <w:vAlign w:val="top"/>
          </w:tcPr>
          <w:p>
            <w:pPr>
              <w:spacing w:before="128" w:line="196" w:lineRule="auto"/>
              <w:ind w:left="99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trPr>
        <w:tc>
          <w:tcPr>
            <w:tcW w:w="856" w:type="dxa"/>
            <w:vMerge w:val="continue"/>
            <w:tcBorders>
              <w:top w:val="nil"/>
              <w:bottom w:val="nil"/>
            </w:tcBorders>
            <w:textDirection w:val="tbRlV"/>
            <w:vAlign w:val="top"/>
          </w:tcPr>
          <w:p>
            <w:pPr>
              <w:rPr>
                <w:rFonts w:ascii="Arial"/>
                <w:sz w:val="21"/>
              </w:rPr>
            </w:pPr>
          </w:p>
        </w:tc>
        <w:tc>
          <w:tcPr>
            <w:tcW w:w="3382" w:type="dxa"/>
            <w:gridSpan w:val="3"/>
            <w:vAlign w:val="top"/>
          </w:tcPr>
          <w:p>
            <w:pPr>
              <w:pStyle w:val="6"/>
              <w:spacing w:before="121" w:line="224" w:lineRule="auto"/>
              <w:ind w:left="1487"/>
              <w:rPr>
                <w:sz w:val="20"/>
                <w:szCs w:val="20"/>
              </w:rPr>
            </w:pPr>
            <w:r>
              <w:rPr>
                <w:spacing w:val="3"/>
                <w:sz w:val="20"/>
                <w:szCs w:val="20"/>
              </w:rPr>
              <w:t>合计</w:t>
            </w:r>
          </w:p>
        </w:tc>
        <w:tc>
          <w:tcPr>
            <w:tcW w:w="2434" w:type="dxa"/>
            <w:gridSpan w:val="3"/>
            <w:vAlign w:val="top"/>
          </w:tcPr>
          <w:p>
            <w:pPr>
              <w:spacing w:before="152" w:line="196" w:lineRule="auto"/>
              <w:ind w:left="102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w:t>
            </w:r>
          </w:p>
        </w:tc>
        <w:tc>
          <w:tcPr>
            <w:tcW w:w="2386" w:type="dxa"/>
            <w:gridSpan w:val="3"/>
            <w:vAlign w:val="top"/>
          </w:tcPr>
          <w:p>
            <w:pPr>
              <w:spacing w:before="152" w:line="196" w:lineRule="auto"/>
              <w:ind w:left="993"/>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856" w:type="dxa"/>
            <w:vMerge w:val="continue"/>
            <w:tcBorders>
              <w:top w:val="nil"/>
            </w:tcBorders>
            <w:textDirection w:val="tbRlV"/>
            <w:vAlign w:val="top"/>
          </w:tcPr>
          <w:p>
            <w:pPr>
              <w:rPr>
                <w:rFonts w:ascii="Arial"/>
                <w:sz w:val="21"/>
              </w:rPr>
            </w:pPr>
          </w:p>
        </w:tc>
        <w:tc>
          <w:tcPr>
            <w:tcW w:w="8202" w:type="dxa"/>
            <w:gridSpan w:val="9"/>
            <w:vAlign w:val="top"/>
          </w:tcPr>
          <w:p>
            <w:pPr>
              <w:pStyle w:val="6"/>
              <w:spacing w:before="117" w:line="222" w:lineRule="auto"/>
              <w:ind w:left="3179"/>
              <w:rPr>
                <w:rFonts w:ascii="Times New Roman" w:hAnsi="Times New Roman" w:eastAsia="Times New Roman" w:cs="Times New Roman"/>
                <w:sz w:val="20"/>
                <w:szCs w:val="20"/>
              </w:rPr>
            </w:pPr>
            <w:r>
              <w:rPr>
                <w:spacing w:val="6"/>
                <w:sz w:val="20"/>
                <w:szCs w:val="20"/>
              </w:rPr>
              <w:t>土地复垦率：</w:t>
            </w:r>
            <w:r>
              <w:rPr>
                <w:rFonts w:ascii="Times New Roman" w:hAnsi="Times New Roman" w:eastAsia="Times New Roman" w:cs="Times New Roman"/>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05" w:hRule="atLeast"/>
        </w:trPr>
        <w:tc>
          <w:tcPr>
            <w:tcW w:w="856" w:type="dxa"/>
            <w:textDirection w:val="tbRlV"/>
            <w:vAlign w:val="top"/>
          </w:tcPr>
          <w:p>
            <w:pPr>
              <w:spacing w:line="246" w:lineRule="auto"/>
              <w:rPr>
                <w:rFonts w:ascii="Arial"/>
                <w:sz w:val="21"/>
              </w:rPr>
            </w:pPr>
          </w:p>
          <w:p>
            <w:pPr>
              <w:spacing w:before="67" w:line="216" w:lineRule="auto"/>
              <w:ind w:left="1961"/>
              <w:rPr>
                <w:rFonts w:ascii="黑体" w:hAnsi="黑体" w:eastAsia="黑体" w:cs="黑体"/>
                <w:sz w:val="20"/>
                <w:szCs w:val="20"/>
              </w:rPr>
            </w:pPr>
            <w:r>
              <w:rPr>
                <w:rFonts w:ascii="黑体" w:hAnsi="黑体" w:eastAsia="黑体" w:cs="黑体"/>
                <w:spacing w:val="9"/>
                <w:sz w:val="20"/>
                <w:szCs w:val="20"/>
              </w:rPr>
              <w:t>工 作 计 划</w:t>
            </w:r>
            <w:r>
              <w:rPr>
                <w:rFonts w:ascii="黑体" w:hAnsi="黑体" w:eastAsia="黑体" w:cs="黑体"/>
                <w:spacing w:val="-1"/>
                <w:sz w:val="20"/>
                <w:szCs w:val="20"/>
              </w:rPr>
              <w:t xml:space="preserve"> </w:t>
            </w:r>
            <w:r>
              <w:rPr>
                <w:rFonts w:ascii="黑体" w:hAnsi="黑体" w:eastAsia="黑体" w:cs="黑体"/>
                <w:spacing w:val="9"/>
                <w:sz w:val="20"/>
                <w:szCs w:val="20"/>
              </w:rPr>
              <w:t>及</w:t>
            </w:r>
            <w:r>
              <w:rPr>
                <w:rFonts w:ascii="黑体" w:hAnsi="黑体" w:eastAsia="黑体" w:cs="黑体"/>
                <w:sz w:val="20"/>
                <w:szCs w:val="20"/>
              </w:rPr>
              <w:t xml:space="preserve"> </w:t>
            </w:r>
            <w:r>
              <w:rPr>
                <w:rFonts w:ascii="黑体" w:hAnsi="黑体" w:eastAsia="黑体" w:cs="黑体"/>
                <w:spacing w:val="9"/>
                <w:sz w:val="20"/>
                <w:szCs w:val="20"/>
              </w:rPr>
              <w:t>主</w:t>
            </w:r>
            <w:r>
              <w:rPr>
                <w:rFonts w:ascii="黑体" w:hAnsi="黑体" w:eastAsia="黑体" w:cs="黑体"/>
                <w:sz w:val="20"/>
                <w:szCs w:val="20"/>
              </w:rPr>
              <w:t xml:space="preserve"> </w:t>
            </w:r>
            <w:r>
              <w:rPr>
                <w:rFonts w:ascii="黑体" w:hAnsi="黑体" w:eastAsia="黑体" w:cs="黑体"/>
                <w:spacing w:val="9"/>
                <w:sz w:val="20"/>
                <w:szCs w:val="20"/>
              </w:rPr>
              <w:t>要</w:t>
            </w:r>
            <w:r>
              <w:rPr>
                <w:rFonts w:ascii="黑体" w:hAnsi="黑体" w:eastAsia="黑体" w:cs="黑体"/>
                <w:sz w:val="20"/>
                <w:szCs w:val="20"/>
              </w:rPr>
              <w:t xml:space="preserve"> </w:t>
            </w:r>
            <w:r>
              <w:rPr>
                <w:rFonts w:ascii="黑体" w:hAnsi="黑体" w:eastAsia="黑体" w:cs="黑体"/>
                <w:spacing w:val="9"/>
                <w:sz w:val="20"/>
                <w:szCs w:val="20"/>
              </w:rPr>
              <w:t>措</w:t>
            </w:r>
            <w:r>
              <w:rPr>
                <w:rFonts w:ascii="黑体" w:hAnsi="黑体" w:eastAsia="黑体" w:cs="黑体"/>
                <w:sz w:val="20"/>
                <w:szCs w:val="20"/>
              </w:rPr>
              <w:t xml:space="preserve"> </w:t>
            </w:r>
            <w:r>
              <w:rPr>
                <w:rFonts w:ascii="黑体" w:hAnsi="黑体" w:eastAsia="黑体" w:cs="黑体"/>
                <w:spacing w:val="9"/>
                <w:sz w:val="20"/>
                <w:szCs w:val="20"/>
              </w:rPr>
              <w:t>施</w:t>
            </w:r>
          </w:p>
        </w:tc>
        <w:tc>
          <w:tcPr>
            <w:tcW w:w="8202" w:type="dxa"/>
            <w:gridSpan w:val="9"/>
            <w:vAlign w:val="top"/>
          </w:tcPr>
          <w:p>
            <w:pPr>
              <w:pStyle w:val="6"/>
              <w:spacing w:before="150" w:line="222" w:lineRule="auto"/>
              <w:ind w:left="537"/>
              <w:rPr>
                <w:sz w:val="20"/>
                <w:szCs w:val="20"/>
              </w:rPr>
            </w:pPr>
            <w:r>
              <w:rPr>
                <w:rFonts w:ascii="Times New Roman" w:hAnsi="Times New Roman" w:eastAsia="Times New Roman" w:cs="Times New Roman"/>
                <w:b/>
                <w:bCs/>
                <w:spacing w:val="5"/>
                <w:sz w:val="20"/>
                <w:szCs w:val="20"/>
              </w:rPr>
              <w:t>1.</w:t>
            </w:r>
            <w:r>
              <w:rPr>
                <w:b/>
                <w:bCs/>
                <w:spacing w:val="5"/>
                <w:sz w:val="20"/>
                <w:szCs w:val="20"/>
              </w:rPr>
              <w:t>主要复垦措施</w:t>
            </w:r>
          </w:p>
          <w:p>
            <w:pPr>
              <w:pStyle w:val="6"/>
              <w:spacing w:before="256" w:line="454" w:lineRule="auto"/>
              <w:ind w:left="107" w:right="108" w:firstLine="422"/>
              <w:rPr>
                <w:sz w:val="20"/>
                <w:szCs w:val="20"/>
              </w:rPr>
            </w:pPr>
            <w:r>
              <w:rPr>
                <w:spacing w:val="7"/>
                <w:sz w:val="20"/>
                <w:szCs w:val="20"/>
              </w:rPr>
              <w:t>根据项目建设拟损毁耕地等地实地调查分析，喀什华电</w:t>
            </w:r>
            <w:r>
              <w:rPr>
                <w:spacing w:val="-29"/>
                <w:sz w:val="20"/>
                <w:szCs w:val="20"/>
              </w:rPr>
              <w:t xml:space="preserve"> </w:t>
            </w:r>
            <w:r>
              <w:rPr>
                <w:rFonts w:ascii="Times New Roman" w:hAnsi="Times New Roman" w:eastAsia="Times New Roman" w:cs="Times New Roman"/>
                <w:spacing w:val="7"/>
                <w:sz w:val="20"/>
                <w:szCs w:val="20"/>
              </w:rPr>
              <w:t xml:space="preserve">2 </w:t>
            </w:r>
            <w:r>
              <w:rPr>
                <w:spacing w:val="7"/>
                <w:sz w:val="20"/>
                <w:szCs w:val="20"/>
              </w:rPr>
              <w:t>×</w:t>
            </w:r>
            <w:r>
              <w:rPr>
                <w:rFonts w:ascii="Times New Roman" w:hAnsi="Times New Roman" w:eastAsia="Times New Roman" w:cs="Times New Roman"/>
                <w:spacing w:val="7"/>
                <w:sz w:val="20"/>
                <w:szCs w:val="20"/>
              </w:rPr>
              <w:t>66</w:t>
            </w:r>
            <w:r>
              <w:rPr>
                <w:rFonts w:ascii="Times New Roman" w:hAnsi="Times New Roman" w:eastAsia="Times New Roman" w:cs="Times New Roman"/>
                <w:spacing w:val="21"/>
                <w:sz w:val="20"/>
                <w:szCs w:val="20"/>
              </w:rPr>
              <w:t xml:space="preserve"> </w:t>
            </w:r>
            <w:r>
              <w:rPr>
                <w:spacing w:val="7"/>
                <w:sz w:val="20"/>
                <w:szCs w:val="20"/>
              </w:rPr>
              <w:t>万千瓦热电联产项目</w:t>
            </w:r>
            <w:r>
              <w:rPr>
                <w:sz w:val="20"/>
                <w:szCs w:val="20"/>
              </w:rPr>
              <w:t xml:space="preserve"> </w:t>
            </w:r>
            <w:r>
              <w:rPr>
                <w:spacing w:val="10"/>
                <w:sz w:val="20"/>
                <w:szCs w:val="20"/>
              </w:rPr>
              <w:t>临时用地综合考虑损毁区域的土壤类型及其土壤理化性质，本方案对水浇地复垦工程设</w:t>
            </w:r>
            <w:r>
              <w:rPr>
                <w:sz w:val="20"/>
                <w:szCs w:val="20"/>
              </w:rPr>
              <w:t xml:space="preserve"> </w:t>
            </w:r>
            <w:r>
              <w:rPr>
                <w:spacing w:val="10"/>
                <w:sz w:val="20"/>
                <w:szCs w:val="20"/>
              </w:rPr>
              <w:t>计包括表土剥离、清理垫层、土地平整、表土回覆、土壤培肥、土地翻耕等措施。其具</w:t>
            </w:r>
            <w:r>
              <w:rPr>
                <w:sz w:val="20"/>
                <w:szCs w:val="20"/>
              </w:rPr>
              <w:t xml:space="preserve"> </w:t>
            </w:r>
            <w:r>
              <w:rPr>
                <w:spacing w:val="8"/>
                <w:sz w:val="20"/>
                <w:szCs w:val="20"/>
              </w:rPr>
              <w:t>体工程设计如下：</w:t>
            </w:r>
          </w:p>
          <w:p>
            <w:pPr>
              <w:pStyle w:val="6"/>
              <w:spacing w:before="33" w:line="224" w:lineRule="auto"/>
              <w:ind w:left="548"/>
              <w:rPr>
                <w:sz w:val="20"/>
                <w:szCs w:val="20"/>
              </w:rPr>
            </w:pPr>
            <w:r>
              <w:rPr>
                <w:rFonts w:ascii="Times New Roman" w:hAnsi="Times New Roman" w:eastAsia="Times New Roman" w:cs="Times New Roman"/>
                <w:spacing w:val="6"/>
                <w:sz w:val="20"/>
                <w:szCs w:val="20"/>
              </w:rPr>
              <w:t>1</w:t>
            </w:r>
            <w:r>
              <w:rPr>
                <w:spacing w:val="6"/>
                <w:sz w:val="20"/>
                <w:szCs w:val="20"/>
              </w:rPr>
              <w:t>）表土剥离及保存</w:t>
            </w:r>
          </w:p>
          <w:p>
            <w:pPr>
              <w:pStyle w:val="6"/>
              <w:spacing w:before="258" w:line="444" w:lineRule="auto"/>
              <w:ind w:left="116" w:right="64" w:firstLine="412"/>
              <w:rPr>
                <w:sz w:val="20"/>
                <w:szCs w:val="20"/>
              </w:rPr>
            </w:pPr>
            <w:r>
              <w:rPr>
                <w:spacing w:val="8"/>
                <w:sz w:val="20"/>
                <w:szCs w:val="20"/>
              </w:rPr>
              <w:t>根据《土地复垦条例》第十六条</w:t>
            </w:r>
            <w:r>
              <w:rPr>
                <w:rFonts w:ascii="Times New Roman" w:hAnsi="Times New Roman" w:eastAsia="Times New Roman" w:cs="Times New Roman"/>
                <w:spacing w:val="8"/>
                <w:sz w:val="20"/>
                <w:szCs w:val="20"/>
              </w:rPr>
              <w:t>“</w:t>
            </w:r>
            <w:r>
              <w:rPr>
                <w:spacing w:val="8"/>
                <w:sz w:val="20"/>
                <w:szCs w:val="20"/>
              </w:rPr>
              <w:t>土地复垦义务人应当首先对拟损毁的耕地、林地、</w:t>
            </w:r>
            <w:r>
              <w:rPr>
                <w:spacing w:val="17"/>
                <w:sz w:val="20"/>
                <w:szCs w:val="20"/>
              </w:rPr>
              <w:t xml:space="preserve"> </w:t>
            </w:r>
            <w:r>
              <w:rPr>
                <w:spacing w:val="9"/>
                <w:sz w:val="20"/>
                <w:szCs w:val="20"/>
              </w:rPr>
              <w:t>牧草地进行表土剥离，剥离的表土用于被损毁土地</w:t>
            </w:r>
            <w:r>
              <w:rPr>
                <w:spacing w:val="8"/>
                <w:sz w:val="20"/>
                <w:szCs w:val="20"/>
              </w:rPr>
              <w:t>的复垦</w:t>
            </w:r>
            <w:r>
              <w:rPr>
                <w:rFonts w:ascii="Times New Roman" w:hAnsi="Times New Roman" w:eastAsia="Times New Roman" w:cs="Times New Roman"/>
                <w:spacing w:val="8"/>
                <w:sz w:val="20"/>
                <w:szCs w:val="20"/>
              </w:rPr>
              <w:t>”</w:t>
            </w:r>
            <w:r>
              <w:rPr>
                <w:spacing w:val="8"/>
                <w:sz w:val="20"/>
                <w:szCs w:val="20"/>
              </w:rPr>
              <w:t>。</w:t>
            </w:r>
          </w:p>
          <w:p>
            <w:pPr>
              <w:pStyle w:val="6"/>
              <w:spacing w:before="37" w:line="426" w:lineRule="auto"/>
              <w:ind w:left="114" w:right="108" w:firstLine="414"/>
              <w:rPr>
                <w:sz w:val="20"/>
                <w:szCs w:val="20"/>
              </w:rPr>
            </w:pPr>
            <w:r>
              <w:rPr>
                <w:spacing w:val="9"/>
                <w:sz w:val="20"/>
                <w:szCs w:val="20"/>
              </w:rPr>
              <w:t>根据《土地复垦条例实施办法》第二十四条 预防控制措施：</w:t>
            </w:r>
            <w:r>
              <w:rPr>
                <w:rFonts w:ascii="Times New Roman" w:hAnsi="Times New Roman" w:eastAsia="Times New Roman" w:cs="Times New Roman"/>
                <w:spacing w:val="9"/>
                <w:sz w:val="20"/>
                <w:szCs w:val="20"/>
              </w:rPr>
              <w:t>ℼ</w:t>
            </w:r>
            <w:r>
              <w:rPr>
                <w:spacing w:val="9"/>
                <w:sz w:val="20"/>
                <w:szCs w:val="20"/>
              </w:rPr>
              <w:t>（一）对可能被损毁</w:t>
            </w:r>
            <w:r>
              <w:rPr>
                <w:spacing w:val="15"/>
                <w:sz w:val="20"/>
                <w:szCs w:val="20"/>
              </w:rPr>
              <w:t xml:space="preserve"> </w:t>
            </w:r>
            <w:r>
              <w:rPr>
                <w:spacing w:val="10"/>
                <w:sz w:val="20"/>
                <w:szCs w:val="20"/>
              </w:rPr>
              <w:t>的耕地、林地、草地等，应当进行表土剥离，分层存放，分层回填，优</w:t>
            </w:r>
            <w:r>
              <w:rPr>
                <w:spacing w:val="9"/>
                <w:sz w:val="20"/>
                <w:szCs w:val="20"/>
              </w:rPr>
              <w:t>先用于复垦土地</w:t>
            </w:r>
            <w:r>
              <w:rPr>
                <w:sz w:val="20"/>
                <w:szCs w:val="20"/>
              </w:rPr>
              <w:t xml:space="preserve"> </w:t>
            </w:r>
            <w:r>
              <w:rPr>
                <w:spacing w:val="10"/>
                <w:sz w:val="20"/>
                <w:szCs w:val="20"/>
              </w:rPr>
              <w:t>的土壤改良。表土剥离厚度应当依据相关技术标准，根据实际情况确定</w:t>
            </w:r>
            <w:r>
              <w:rPr>
                <w:spacing w:val="9"/>
                <w:sz w:val="20"/>
                <w:szCs w:val="20"/>
              </w:rPr>
              <w:t>。表土剥离应当</w:t>
            </w:r>
            <w:r>
              <w:rPr>
                <w:sz w:val="20"/>
                <w:szCs w:val="20"/>
              </w:rPr>
              <w:t xml:space="preserve"> </w:t>
            </w:r>
            <w:r>
              <w:rPr>
                <w:spacing w:val="8"/>
                <w:sz w:val="20"/>
                <w:szCs w:val="20"/>
              </w:rPr>
              <w:t>在生产工艺和施工建设前进行或者同步进行</w:t>
            </w:r>
            <w:r>
              <w:rPr>
                <w:rFonts w:ascii="Times New Roman" w:hAnsi="Times New Roman" w:eastAsia="Times New Roman" w:cs="Times New Roman"/>
                <w:spacing w:val="8"/>
                <w:sz w:val="20"/>
                <w:szCs w:val="20"/>
              </w:rPr>
              <w:t>”</w:t>
            </w:r>
            <w:r>
              <w:rPr>
                <w:spacing w:val="8"/>
                <w:sz w:val="20"/>
                <w:szCs w:val="20"/>
              </w:rPr>
              <w:t>。</w:t>
            </w:r>
          </w:p>
        </w:tc>
      </w:tr>
    </w:tbl>
    <w:p>
      <w:pPr>
        <w:pStyle w:val="2"/>
        <w:spacing w:line="364" w:lineRule="auto"/>
      </w:pPr>
    </w:p>
    <w:p>
      <w:pPr>
        <w:spacing w:line="28" w:lineRule="exact"/>
      </w:pPr>
      <w:r>
        <w:pict>
          <v:shape id="_x0000_s1193" o:spid="_x0000_s1193" style="height:1.45pt;width:453.65pt;" fillcolor="#000000" filled="t" stroked="f" coordsize="9072,29" path="m0,0l9072,0,9072,28,0,28,0,0xe">
            <v:path/>
            <v:fill on="t" focussize="0,0"/>
            <v:stroke on="f"/>
            <v:imagedata o:title=""/>
            <o:lock v:ext="edit"/>
            <w10:wrap type="none"/>
            <w10:anchorlock/>
          </v:shape>
        </w:pict>
      </w:r>
    </w:p>
    <w:p>
      <w:pPr>
        <w:spacing w:line="28" w:lineRule="exact"/>
        <w:sectPr>
          <w:footerReference r:id="rId130" w:type="default"/>
          <w:pgSz w:w="11906" w:h="16839"/>
          <w:pgMar w:top="1171" w:right="1246" w:bottom="1289" w:left="1587" w:header="863" w:footer="990" w:gutter="0"/>
          <w:cols w:space="720" w:num="1"/>
        </w:sectPr>
      </w:pPr>
    </w:p>
    <w:p>
      <w:pPr>
        <w:spacing w:before="4"/>
      </w:pPr>
      <w:r>
        <w:pict>
          <v:shape id="_x0000_s1194" o:spid="_x0000_s1194" style="position:absolute;left:0pt;margin-left:79.35pt;margin-top:59.3pt;height:0.75pt;width:453.65pt;mso-position-horizontal-relative:page;mso-position-vertical-relative:page;z-index:251799552;mso-width-relative:page;mso-height-relative:page;" fillcolor="#000000" filled="t" stroked="f" coordsize="9072,15" o:allowincell="f" path="m0,0l9072,0,9072,14,0,14,0,0xe">
            <v:path/>
            <v:fill on="t" focussize="0,0"/>
            <v:stroke on="f"/>
            <v:imagedata o:title=""/>
            <o:lock v:ext="edit"/>
          </v:shape>
        </w:pict>
      </w:r>
    </w:p>
    <w:tbl>
      <w:tblPr>
        <w:tblStyle w:val="5"/>
        <w:tblW w:w="9058"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8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507" w:hRule="atLeast"/>
        </w:trPr>
        <w:tc>
          <w:tcPr>
            <w:tcW w:w="856" w:type="dxa"/>
            <w:vAlign w:val="top"/>
          </w:tcPr>
          <w:p>
            <w:pPr>
              <w:rPr>
                <w:rFonts w:ascii="Arial"/>
                <w:sz w:val="21"/>
              </w:rPr>
            </w:pPr>
          </w:p>
        </w:tc>
        <w:tc>
          <w:tcPr>
            <w:tcW w:w="8202" w:type="dxa"/>
            <w:vAlign w:val="top"/>
          </w:tcPr>
          <w:p>
            <w:pPr>
              <w:pStyle w:val="6"/>
              <w:spacing w:before="151" w:line="453" w:lineRule="auto"/>
              <w:ind w:left="110" w:right="108" w:firstLine="419"/>
              <w:rPr>
                <w:sz w:val="20"/>
                <w:szCs w:val="20"/>
              </w:rPr>
            </w:pPr>
            <w:r>
              <w:rPr>
                <w:spacing w:val="10"/>
                <w:sz w:val="20"/>
                <w:szCs w:val="20"/>
              </w:rPr>
              <w:t>根据勘界资料及现场调查，本项目临时用地占耕地总面积</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10"/>
                <w:position w:val="6"/>
                <w:sz w:val="13"/>
                <w:szCs w:val="13"/>
              </w:rPr>
              <w:t>2</w:t>
            </w:r>
            <w:r>
              <w:rPr>
                <w:rFonts w:ascii="Times New Roman" w:hAnsi="Times New Roman" w:eastAsia="Times New Roman" w:cs="Times New Roman"/>
                <w:spacing w:val="-6"/>
                <w:position w:val="6"/>
                <w:sz w:val="13"/>
                <w:szCs w:val="13"/>
              </w:rPr>
              <w:t xml:space="preserve"> </w:t>
            </w:r>
            <w:r>
              <w:rPr>
                <w:spacing w:val="10"/>
                <w:sz w:val="20"/>
                <w:szCs w:val="20"/>
              </w:rPr>
              <w:t>。应对项</w:t>
            </w:r>
            <w:r>
              <w:rPr>
                <w:spacing w:val="9"/>
                <w:sz w:val="20"/>
                <w:szCs w:val="20"/>
              </w:rPr>
              <w:t>目</w:t>
            </w:r>
            <w:r>
              <w:rPr>
                <w:spacing w:val="-56"/>
                <w:sz w:val="20"/>
                <w:szCs w:val="20"/>
              </w:rPr>
              <w:t xml:space="preserve"> </w:t>
            </w:r>
            <w:r>
              <w:rPr>
                <w:spacing w:val="9"/>
                <w:sz w:val="20"/>
                <w:szCs w:val="20"/>
              </w:rPr>
              <w:t>占用</w:t>
            </w:r>
            <w:r>
              <w:rPr>
                <w:sz w:val="20"/>
                <w:szCs w:val="20"/>
              </w:rPr>
              <w:t xml:space="preserve"> </w:t>
            </w:r>
            <w:r>
              <w:rPr>
                <w:spacing w:val="8"/>
                <w:sz w:val="20"/>
                <w:szCs w:val="20"/>
              </w:rPr>
              <w:t>上述用地区域采取表土剥离措施，耕地剥离厚度</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cm</w:t>
            </w:r>
            <w:r>
              <w:rPr>
                <w:rFonts w:ascii="Times New Roman" w:hAnsi="Times New Roman" w:eastAsia="Times New Roman" w:cs="Times New Roman"/>
                <w:spacing w:val="-18"/>
                <w:sz w:val="20"/>
                <w:szCs w:val="20"/>
              </w:rPr>
              <w:t xml:space="preserve"> </w:t>
            </w:r>
            <w:r>
              <w:rPr>
                <w:spacing w:val="8"/>
                <w:sz w:val="20"/>
                <w:szCs w:val="20"/>
              </w:rPr>
              <w:t>，剥离</w:t>
            </w:r>
            <w:r>
              <w:rPr>
                <w:spacing w:val="7"/>
                <w:sz w:val="20"/>
                <w:szCs w:val="20"/>
              </w:rPr>
              <w:t>的表土堆放至项目区临时</w:t>
            </w:r>
            <w:r>
              <w:rPr>
                <w:sz w:val="20"/>
                <w:szCs w:val="20"/>
              </w:rPr>
              <w:t xml:space="preserve"> </w:t>
            </w:r>
            <w:r>
              <w:rPr>
                <w:spacing w:val="10"/>
                <w:sz w:val="20"/>
                <w:szCs w:val="20"/>
              </w:rPr>
              <w:t>用地一侧或四周（临时用地范围内</w:t>
            </w:r>
            <w:r>
              <w:rPr>
                <w:spacing w:val="15"/>
                <w:sz w:val="20"/>
                <w:szCs w:val="20"/>
              </w:rPr>
              <w:t>），</w:t>
            </w:r>
            <w:r>
              <w:rPr>
                <w:spacing w:val="10"/>
                <w:sz w:val="20"/>
                <w:szCs w:val="20"/>
              </w:rPr>
              <w:t>采用防尘网苫盖</w:t>
            </w:r>
            <w:r>
              <w:rPr>
                <w:spacing w:val="9"/>
                <w:sz w:val="20"/>
                <w:szCs w:val="20"/>
              </w:rPr>
              <w:t>进行保存，用于后期进行表土回</w:t>
            </w:r>
            <w:r>
              <w:rPr>
                <w:spacing w:val="1"/>
                <w:sz w:val="20"/>
                <w:szCs w:val="20"/>
              </w:rPr>
              <w:t xml:space="preserve"> </w:t>
            </w:r>
            <w:r>
              <w:rPr>
                <w:spacing w:val="9"/>
                <w:sz w:val="20"/>
                <w:szCs w:val="20"/>
              </w:rPr>
              <w:t>覆，减少土壤熟化周期，为恢复植被生长创造土壤条件。</w:t>
            </w:r>
          </w:p>
          <w:p>
            <w:pPr>
              <w:pStyle w:val="6"/>
              <w:spacing w:before="35" w:line="225" w:lineRule="auto"/>
              <w:ind w:left="532"/>
              <w:rPr>
                <w:sz w:val="20"/>
                <w:szCs w:val="20"/>
              </w:rPr>
            </w:pPr>
            <w:r>
              <w:rPr>
                <w:rFonts w:ascii="Times New Roman" w:hAnsi="Times New Roman" w:eastAsia="Times New Roman" w:cs="Times New Roman"/>
                <w:spacing w:val="7"/>
                <w:sz w:val="20"/>
                <w:szCs w:val="20"/>
              </w:rPr>
              <w:t>3</w:t>
            </w:r>
            <w:r>
              <w:rPr>
                <w:spacing w:val="7"/>
                <w:sz w:val="20"/>
                <w:szCs w:val="20"/>
              </w:rPr>
              <w:t>）清理垫层</w:t>
            </w:r>
          </w:p>
          <w:p>
            <w:pPr>
              <w:pStyle w:val="6"/>
              <w:spacing w:before="256" w:line="453" w:lineRule="auto"/>
              <w:ind w:left="111" w:right="108" w:firstLine="419"/>
              <w:rPr>
                <w:sz w:val="20"/>
                <w:szCs w:val="20"/>
              </w:rPr>
            </w:pPr>
            <w:r>
              <w:rPr>
                <w:spacing w:val="10"/>
                <w:sz w:val="20"/>
                <w:szCs w:val="20"/>
              </w:rPr>
              <w:t>场地施工时需要在地表覆盖一层砂石垫层。项目建设完毕后，需要采取清</w:t>
            </w:r>
            <w:r>
              <w:rPr>
                <w:spacing w:val="9"/>
                <w:sz w:val="20"/>
                <w:szCs w:val="20"/>
              </w:rPr>
              <w:t>理垫层工</w:t>
            </w:r>
            <w:r>
              <w:rPr>
                <w:sz w:val="20"/>
                <w:szCs w:val="20"/>
              </w:rPr>
              <w:t xml:space="preserve"> </w:t>
            </w:r>
            <w:r>
              <w:rPr>
                <w:spacing w:val="10"/>
                <w:sz w:val="20"/>
                <w:szCs w:val="20"/>
              </w:rPr>
              <w:t>程措施，为后期恢复植被生长条件创造条件，本方案设计垫层清理至项目区</w:t>
            </w:r>
            <w:r>
              <w:rPr>
                <w:spacing w:val="9"/>
                <w:sz w:val="20"/>
                <w:szCs w:val="20"/>
              </w:rPr>
              <w:t>边缘（临时</w:t>
            </w:r>
            <w:r>
              <w:rPr>
                <w:sz w:val="20"/>
                <w:szCs w:val="20"/>
              </w:rPr>
              <w:t xml:space="preserve"> </w:t>
            </w:r>
            <w:r>
              <w:rPr>
                <w:spacing w:val="8"/>
                <w:sz w:val="20"/>
                <w:szCs w:val="20"/>
              </w:rPr>
              <w:t>用地内侧</w:t>
            </w:r>
            <w:r>
              <w:rPr>
                <w:spacing w:val="-6"/>
                <w:sz w:val="20"/>
                <w:szCs w:val="20"/>
              </w:rPr>
              <w:t>），</w:t>
            </w:r>
            <w:r>
              <w:rPr>
                <w:spacing w:val="8"/>
                <w:sz w:val="20"/>
                <w:szCs w:val="20"/>
              </w:rPr>
              <w:t>清理厚度为</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cm</w:t>
            </w:r>
            <w:r>
              <w:rPr>
                <w:spacing w:val="8"/>
                <w:sz w:val="20"/>
                <w:szCs w:val="20"/>
              </w:rPr>
              <w:t>，平均清运距离</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km</w:t>
            </w:r>
            <w:r>
              <w:rPr>
                <w:spacing w:val="7"/>
                <w:sz w:val="20"/>
                <w:szCs w:val="20"/>
              </w:rPr>
              <w:t>，施工结束后由项目单位用铲车</w:t>
            </w:r>
            <w:r>
              <w:rPr>
                <w:spacing w:val="1"/>
                <w:sz w:val="20"/>
                <w:szCs w:val="20"/>
              </w:rPr>
              <w:t xml:space="preserve"> </w:t>
            </w:r>
            <w:r>
              <w:rPr>
                <w:spacing w:val="9"/>
                <w:sz w:val="20"/>
                <w:szCs w:val="20"/>
              </w:rPr>
              <w:t>和运输车集中装载和运输，拉运至指定的建筑垃圾填埋场回填。</w:t>
            </w:r>
          </w:p>
          <w:p>
            <w:pPr>
              <w:pStyle w:val="6"/>
              <w:spacing w:before="37" w:line="222" w:lineRule="auto"/>
              <w:ind w:left="527"/>
              <w:rPr>
                <w:sz w:val="20"/>
                <w:szCs w:val="20"/>
              </w:rPr>
            </w:pPr>
            <w:r>
              <w:rPr>
                <w:rFonts w:ascii="Times New Roman" w:hAnsi="Times New Roman" w:eastAsia="Times New Roman" w:cs="Times New Roman"/>
                <w:spacing w:val="8"/>
                <w:sz w:val="20"/>
                <w:szCs w:val="20"/>
              </w:rPr>
              <w:t>4</w:t>
            </w:r>
            <w:r>
              <w:rPr>
                <w:spacing w:val="8"/>
                <w:sz w:val="20"/>
                <w:szCs w:val="20"/>
              </w:rPr>
              <w:t>）土地平整措施</w:t>
            </w:r>
          </w:p>
          <w:p>
            <w:pPr>
              <w:pStyle w:val="6"/>
              <w:spacing w:before="258" w:line="451" w:lineRule="auto"/>
              <w:ind w:left="116" w:right="108" w:firstLine="417"/>
              <w:rPr>
                <w:sz w:val="20"/>
                <w:szCs w:val="20"/>
              </w:rPr>
            </w:pPr>
            <w:r>
              <w:rPr>
                <w:spacing w:val="8"/>
                <w:sz w:val="20"/>
                <w:szCs w:val="20"/>
              </w:rPr>
              <w:t>项</w:t>
            </w:r>
            <w:r>
              <w:rPr>
                <w:spacing w:val="-35"/>
                <w:sz w:val="20"/>
                <w:szCs w:val="20"/>
              </w:rPr>
              <w:t xml:space="preserve"> </w:t>
            </w:r>
            <w:r>
              <w:rPr>
                <w:spacing w:val="8"/>
                <w:sz w:val="20"/>
                <w:szCs w:val="20"/>
              </w:rPr>
              <w:t>目区损毁土地后，使原有的土地形态发生改变，损毁土地的表层起伏不平。为保</w:t>
            </w:r>
            <w:r>
              <w:rPr>
                <w:sz w:val="20"/>
                <w:szCs w:val="20"/>
              </w:rPr>
              <w:t xml:space="preserve"> </w:t>
            </w:r>
            <w:r>
              <w:rPr>
                <w:spacing w:val="10"/>
                <w:sz w:val="20"/>
                <w:szCs w:val="20"/>
              </w:rPr>
              <w:t>证复垦措施的及时实施，需采取机械进行整平，使作业面保持平</w:t>
            </w:r>
            <w:r>
              <w:rPr>
                <w:spacing w:val="9"/>
                <w:sz w:val="20"/>
                <w:szCs w:val="20"/>
              </w:rPr>
              <w:t>整，促使其能够达到复</w:t>
            </w:r>
            <w:r>
              <w:rPr>
                <w:sz w:val="20"/>
                <w:szCs w:val="20"/>
              </w:rPr>
              <w:t xml:space="preserve"> </w:t>
            </w:r>
            <w:r>
              <w:rPr>
                <w:spacing w:val="8"/>
                <w:sz w:val="20"/>
                <w:szCs w:val="20"/>
              </w:rPr>
              <w:t>垦质量要求。平整填挖深度为</w:t>
            </w:r>
            <w:r>
              <w:rPr>
                <w:spacing w:val="-35"/>
                <w:sz w:val="20"/>
                <w:szCs w:val="20"/>
              </w:rPr>
              <w:t xml:space="preserve"> </w:t>
            </w:r>
            <w:r>
              <w:rPr>
                <w:rFonts w:ascii="Times New Roman" w:hAnsi="Times New Roman" w:eastAsia="Times New Roman" w:cs="Times New Roman"/>
                <w:spacing w:val="8"/>
                <w:sz w:val="20"/>
                <w:szCs w:val="20"/>
              </w:rPr>
              <w:t>20</w:t>
            </w:r>
            <w:r>
              <w:rPr>
                <w:rFonts w:ascii="Times New Roman" w:hAnsi="Times New Roman" w:eastAsia="Times New Roman" w:cs="Times New Roman"/>
                <w:sz w:val="20"/>
                <w:szCs w:val="20"/>
              </w:rPr>
              <w:t>cm</w:t>
            </w:r>
            <w:r>
              <w:rPr>
                <w:rFonts w:ascii="Times New Roman" w:hAnsi="Times New Roman" w:eastAsia="Times New Roman" w:cs="Times New Roman"/>
                <w:spacing w:val="-26"/>
                <w:sz w:val="20"/>
                <w:szCs w:val="20"/>
              </w:rPr>
              <w:t xml:space="preserve"> </w:t>
            </w:r>
            <w:r>
              <w:rPr>
                <w:spacing w:val="8"/>
                <w:sz w:val="20"/>
                <w:szCs w:val="20"/>
              </w:rPr>
              <w:t>。平整面积为项目区损毁土地总面积</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8"/>
                <w:position w:val="6"/>
                <w:sz w:val="13"/>
                <w:szCs w:val="13"/>
              </w:rPr>
              <w:t>2</w:t>
            </w:r>
            <w:r>
              <w:rPr>
                <w:spacing w:val="8"/>
                <w:sz w:val="20"/>
                <w:szCs w:val="20"/>
              </w:rPr>
              <w:t>。</w:t>
            </w:r>
          </w:p>
          <w:p>
            <w:pPr>
              <w:pStyle w:val="6"/>
              <w:spacing w:before="35" w:line="225" w:lineRule="auto"/>
              <w:ind w:left="533"/>
              <w:rPr>
                <w:sz w:val="20"/>
                <w:szCs w:val="20"/>
              </w:rPr>
            </w:pPr>
            <w:r>
              <w:rPr>
                <w:rFonts w:ascii="Times New Roman" w:hAnsi="Times New Roman" w:eastAsia="Times New Roman" w:cs="Times New Roman"/>
                <w:spacing w:val="7"/>
                <w:sz w:val="20"/>
                <w:szCs w:val="20"/>
              </w:rPr>
              <w:t>5</w:t>
            </w:r>
            <w:r>
              <w:rPr>
                <w:spacing w:val="7"/>
                <w:sz w:val="20"/>
                <w:szCs w:val="20"/>
              </w:rPr>
              <w:t>）表土回覆</w:t>
            </w:r>
          </w:p>
          <w:p>
            <w:pPr>
              <w:pStyle w:val="6"/>
              <w:spacing w:before="257" w:line="445" w:lineRule="auto"/>
              <w:ind w:left="116" w:right="108" w:firstLine="419"/>
              <w:rPr>
                <w:sz w:val="20"/>
                <w:szCs w:val="20"/>
              </w:rPr>
            </w:pPr>
            <w:r>
              <w:rPr>
                <w:spacing w:val="10"/>
                <w:sz w:val="20"/>
                <w:szCs w:val="20"/>
              </w:rPr>
              <w:t>对恢复为耕地的用地，工程建设完毕后进行表土回覆，覆土来</w:t>
            </w:r>
            <w:r>
              <w:rPr>
                <w:spacing w:val="9"/>
                <w:sz w:val="20"/>
                <w:szCs w:val="20"/>
              </w:rPr>
              <w:t>源来自项目建设先期</w:t>
            </w:r>
            <w:r>
              <w:rPr>
                <w:sz w:val="20"/>
                <w:szCs w:val="20"/>
              </w:rPr>
              <w:t xml:space="preserve"> </w:t>
            </w:r>
            <w:r>
              <w:rPr>
                <w:spacing w:val="8"/>
                <w:sz w:val="20"/>
                <w:szCs w:val="20"/>
              </w:rPr>
              <w:t>剥离的表土，耕地覆土厚度</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cm</w:t>
            </w:r>
            <w:r>
              <w:rPr>
                <w:spacing w:val="8"/>
                <w:sz w:val="20"/>
                <w:szCs w:val="20"/>
              </w:rPr>
              <w:t>。</w:t>
            </w:r>
          </w:p>
          <w:p>
            <w:pPr>
              <w:pStyle w:val="6"/>
              <w:spacing w:before="35" w:line="222" w:lineRule="auto"/>
              <w:ind w:left="532"/>
              <w:rPr>
                <w:sz w:val="20"/>
                <w:szCs w:val="20"/>
              </w:rPr>
            </w:pPr>
            <w:r>
              <w:rPr>
                <w:rFonts w:ascii="Times New Roman" w:hAnsi="Times New Roman" w:eastAsia="Times New Roman" w:cs="Times New Roman"/>
                <w:spacing w:val="8"/>
                <w:sz w:val="20"/>
                <w:szCs w:val="20"/>
              </w:rPr>
              <w:t>6</w:t>
            </w:r>
            <w:r>
              <w:rPr>
                <w:spacing w:val="8"/>
                <w:sz w:val="20"/>
                <w:szCs w:val="20"/>
              </w:rPr>
              <w:t>）土壤改良与培肥措施</w:t>
            </w:r>
          </w:p>
          <w:p>
            <w:pPr>
              <w:pStyle w:val="6"/>
              <w:spacing w:before="258" w:line="459" w:lineRule="auto"/>
              <w:ind w:left="110" w:right="59" w:firstLine="425"/>
              <w:rPr>
                <w:sz w:val="20"/>
                <w:szCs w:val="20"/>
              </w:rPr>
            </w:pPr>
            <w:r>
              <w:rPr>
                <w:spacing w:val="10"/>
                <w:sz w:val="20"/>
                <w:szCs w:val="20"/>
              </w:rPr>
              <w:t>对恢复为耕地的用地，在本项目生产建设过程中，损毁土地的</w:t>
            </w:r>
            <w:r>
              <w:rPr>
                <w:spacing w:val="9"/>
                <w:sz w:val="20"/>
                <w:szCs w:val="20"/>
              </w:rPr>
              <w:t>土壤养分存在一定程</w:t>
            </w:r>
            <w:r>
              <w:rPr>
                <w:sz w:val="20"/>
                <w:szCs w:val="20"/>
              </w:rPr>
              <w:t xml:space="preserve"> </w:t>
            </w:r>
            <w:r>
              <w:rPr>
                <w:spacing w:val="10"/>
                <w:sz w:val="20"/>
                <w:szCs w:val="20"/>
              </w:rPr>
              <w:t>度的流失，为尽快恢复复垦土地的肥力和活性，需在恢复土地生产力的过程中采</w:t>
            </w:r>
            <w:r>
              <w:rPr>
                <w:spacing w:val="9"/>
                <w:sz w:val="20"/>
                <w:szCs w:val="20"/>
              </w:rPr>
              <w:t>取一些</w:t>
            </w:r>
            <w:r>
              <w:rPr>
                <w:sz w:val="20"/>
                <w:szCs w:val="20"/>
              </w:rPr>
              <w:t xml:space="preserve"> </w:t>
            </w:r>
            <w:r>
              <w:rPr>
                <w:spacing w:val="9"/>
                <w:sz w:val="20"/>
                <w:szCs w:val="20"/>
              </w:rPr>
              <w:t>土壤改良与培肥措施。经现场调查分析，项</w:t>
            </w:r>
            <w:r>
              <w:rPr>
                <w:spacing w:val="-52"/>
                <w:sz w:val="20"/>
                <w:szCs w:val="20"/>
              </w:rPr>
              <w:t xml:space="preserve"> </w:t>
            </w:r>
            <w:r>
              <w:rPr>
                <w:spacing w:val="9"/>
                <w:sz w:val="20"/>
                <w:szCs w:val="20"/>
              </w:rPr>
              <w:t>目区土壤有机</w:t>
            </w:r>
            <w:r>
              <w:rPr>
                <w:spacing w:val="8"/>
                <w:sz w:val="20"/>
                <w:szCs w:val="20"/>
              </w:rPr>
              <w:t>质含量较低，通过增施有机肥</w:t>
            </w:r>
            <w:r>
              <w:rPr>
                <w:sz w:val="20"/>
                <w:szCs w:val="20"/>
              </w:rPr>
              <w:t xml:space="preserve"> </w:t>
            </w:r>
            <w:r>
              <w:rPr>
                <w:spacing w:val="10"/>
                <w:sz w:val="20"/>
                <w:szCs w:val="20"/>
              </w:rPr>
              <w:t>有助于改良土壤结构及其理化性质，提高土壤保肥保水能力。在施肥时，通过把</w:t>
            </w:r>
            <w:r>
              <w:rPr>
                <w:spacing w:val="9"/>
                <w:sz w:val="20"/>
                <w:szCs w:val="20"/>
              </w:rPr>
              <w:t>有机肥</w:t>
            </w:r>
            <w:r>
              <w:rPr>
                <w:sz w:val="20"/>
                <w:szCs w:val="20"/>
              </w:rPr>
              <w:t xml:space="preserve"> </w:t>
            </w:r>
            <w:r>
              <w:rPr>
                <w:spacing w:val="10"/>
                <w:sz w:val="20"/>
                <w:szCs w:val="20"/>
              </w:rPr>
              <w:t>料与无机肥等结合起来，可以解决有机肥料养分含量低、释放缓慢的问题，有效</w:t>
            </w:r>
            <w:r>
              <w:rPr>
                <w:spacing w:val="9"/>
                <w:sz w:val="20"/>
                <w:szCs w:val="20"/>
              </w:rPr>
              <w:t>促进重</w:t>
            </w:r>
            <w:r>
              <w:rPr>
                <w:sz w:val="20"/>
                <w:szCs w:val="20"/>
              </w:rPr>
              <w:t xml:space="preserve"> </w:t>
            </w:r>
            <w:r>
              <w:rPr>
                <w:spacing w:val="10"/>
                <w:sz w:val="20"/>
                <w:szCs w:val="20"/>
              </w:rPr>
              <w:t>建植被从土壤中吸收养分和水分，增进植被的生长发育，但要注意肥料的交叉作</w:t>
            </w:r>
            <w:r>
              <w:rPr>
                <w:spacing w:val="9"/>
                <w:sz w:val="20"/>
                <w:szCs w:val="20"/>
              </w:rPr>
              <w:t>用，避</w:t>
            </w:r>
            <w:r>
              <w:rPr>
                <w:sz w:val="20"/>
                <w:szCs w:val="20"/>
              </w:rPr>
              <w:t xml:space="preserve"> </w:t>
            </w:r>
            <w:r>
              <w:rPr>
                <w:spacing w:val="7"/>
                <w:sz w:val="20"/>
                <w:szCs w:val="20"/>
              </w:rPr>
              <w:t>免混施时造成肥效降低或失效。水浇地单位施用量为</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kg</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7"/>
                <w:position w:val="6"/>
                <w:sz w:val="13"/>
                <w:szCs w:val="13"/>
              </w:rPr>
              <w:t>2</w:t>
            </w:r>
            <w:r>
              <w:rPr>
                <w:rFonts w:ascii="Times New Roman" w:hAnsi="Times New Roman" w:eastAsia="Times New Roman" w:cs="Times New Roman"/>
                <w:spacing w:val="10"/>
                <w:w w:val="101"/>
                <w:position w:val="6"/>
                <w:sz w:val="13"/>
                <w:szCs w:val="13"/>
              </w:rPr>
              <w:t xml:space="preserve"> </w:t>
            </w:r>
            <w:r>
              <w:rPr>
                <w:spacing w:val="7"/>
                <w:sz w:val="20"/>
                <w:szCs w:val="20"/>
              </w:rPr>
              <w:t>，需培肥面积</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7"/>
                <w:position w:val="6"/>
                <w:sz w:val="13"/>
                <w:szCs w:val="13"/>
              </w:rPr>
              <w:t>2</w:t>
            </w:r>
            <w:r>
              <w:rPr>
                <w:spacing w:val="7"/>
                <w:sz w:val="20"/>
                <w:szCs w:val="20"/>
              </w:rPr>
              <w:t>。</w:t>
            </w:r>
          </w:p>
          <w:p>
            <w:pPr>
              <w:pStyle w:val="6"/>
              <w:spacing w:before="21" w:line="222" w:lineRule="auto"/>
              <w:ind w:left="531"/>
              <w:rPr>
                <w:sz w:val="20"/>
                <w:szCs w:val="20"/>
              </w:rPr>
            </w:pPr>
            <w:r>
              <w:rPr>
                <w:rFonts w:ascii="Times New Roman" w:hAnsi="Times New Roman" w:eastAsia="Times New Roman" w:cs="Times New Roman"/>
                <w:spacing w:val="8"/>
                <w:sz w:val="20"/>
                <w:szCs w:val="20"/>
              </w:rPr>
              <w:t>7</w:t>
            </w:r>
            <w:r>
              <w:rPr>
                <w:spacing w:val="8"/>
                <w:sz w:val="20"/>
                <w:szCs w:val="20"/>
              </w:rPr>
              <w:t>）土地翻耕措施</w:t>
            </w:r>
          </w:p>
          <w:p>
            <w:pPr>
              <w:pStyle w:val="6"/>
              <w:spacing w:before="259" w:line="391" w:lineRule="auto"/>
              <w:ind w:left="114" w:right="108" w:firstLine="421"/>
              <w:rPr>
                <w:sz w:val="20"/>
                <w:szCs w:val="20"/>
              </w:rPr>
            </w:pPr>
            <w:r>
              <w:rPr>
                <w:spacing w:val="10"/>
                <w:sz w:val="20"/>
                <w:szCs w:val="20"/>
              </w:rPr>
              <w:t>对恢复为耕地的用地，建设过程中施工车辆、工程材料及人员</w:t>
            </w:r>
            <w:r>
              <w:rPr>
                <w:spacing w:val="9"/>
                <w:sz w:val="20"/>
                <w:szCs w:val="20"/>
              </w:rPr>
              <w:t>活动会对扰动区域的</w:t>
            </w:r>
            <w:r>
              <w:rPr>
                <w:sz w:val="20"/>
                <w:szCs w:val="20"/>
              </w:rPr>
              <w:t xml:space="preserve"> </w:t>
            </w:r>
            <w:r>
              <w:rPr>
                <w:spacing w:val="9"/>
                <w:sz w:val="20"/>
                <w:szCs w:val="20"/>
              </w:rPr>
              <w:t>土壤造成一定程度的压实，使土壤对降水入渗能力降</w:t>
            </w:r>
            <w:r>
              <w:rPr>
                <w:spacing w:val="8"/>
                <w:sz w:val="20"/>
                <w:szCs w:val="20"/>
              </w:rPr>
              <w:t>低，土壤容重增加。为</w:t>
            </w:r>
            <w:r>
              <w:rPr>
                <w:spacing w:val="-54"/>
                <w:sz w:val="20"/>
                <w:szCs w:val="20"/>
              </w:rPr>
              <w:t xml:space="preserve"> </w:t>
            </w:r>
            <w:r>
              <w:rPr>
                <w:spacing w:val="8"/>
                <w:sz w:val="20"/>
                <w:szCs w:val="20"/>
              </w:rPr>
              <w:t>了恢复土地</w:t>
            </w:r>
          </w:p>
        </w:tc>
      </w:tr>
    </w:tbl>
    <w:p>
      <w:pPr>
        <w:pStyle w:val="2"/>
        <w:spacing w:line="282" w:lineRule="auto"/>
      </w:pPr>
    </w:p>
    <w:p>
      <w:pPr>
        <w:pStyle w:val="2"/>
        <w:spacing w:line="283" w:lineRule="auto"/>
      </w:pPr>
    </w:p>
    <w:p>
      <w:pPr>
        <w:spacing w:line="29" w:lineRule="exact"/>
      </w:pPr>
      <w:r>
        <w:pict>
          <v:shape id="_x0000_s1195" o:spid="_x0000_s1195" style="height:1.45pt;width:453.65pt;" fillcolor="#000000" filled="t" stroked="f" coordsize="9072,29" path="m0,0l9072,0,9072,28,0,28,0,0xe">
            <v:path/>
            <v:fill on="t" focussize="0,0"/>
            <v:stroke on="f"/>
            <v:imagedata o:title=""/>
            <o:lock v:ext="edit"/>
            <w10:wrap type="none"/>
            <w10:anchorlock/>
          </v:shape>
        </w:pict>
      </w:r>
    </w:p>
    <w:p>
      <w:pPr>
        <w:spacing w:line="29" w:lineRule="exact"/>
        <w:sectPr>
          <w:footerReference r:id="rId131" w:type="default"/>
          <w:pgSz w:w="11906" w:h="16839"/>
          <w:pgMar w:top="1171" w:right="1246" w:bottom="1289" w:left="1587" w:header="863" w:footer="990" w:gutter="0"/>
          <w:cols w:space="720" w:num="1"/>
        </w:sectPr>
      </w:pPr>
    </w:p>
    <w:p>
      <w:pPr>
        <w:spacing w:before="4"/>
      </w:pPr>
      <w:r>
        <w:drawing>
          <wp:anchor distT="0" distB="0" distL="0" distR="0" simplePos="0" relativeHeight="251802624" behindDoc="0" locked="0" layoutInCell="0" allowOverlap="1">
            <wp:simplePos x="0" y="0"/>
            <wp:positionH relativeFrom="page">
              <wp:posOffset>1623060</wp:posOffset>
            </wp:positionH>
            <wp:positionV relativeFrom="page">
              <wp:posOffset>9042400</wp:posOffset>
            </wp:positionV>
            <wp:extent cx="6350" cy="7175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0"/>
                    <a:stretch>
                      <a:fillRect/>
                    </a:stretch>
                  </pic:blipFill>
                  <pic:spPr>
                    <a:xfrm>
                      <a:off x="0" y="0"/>
                      <a:ext cx="6350" cy="717550"/>
                    </a:xfrm>
                    <a:prstGeom prst="rect">
                      <a:avLst/>
                    </a:prstGeom>
                  </pic:spPr>
                </pic:pic>
              </a:graphicData>
            </a:graphic>
          </wp:anchor>
        </w:drawing>
      </w:r>
      <w:r>
        <w:pict>
          <v:shape id="_x0000_s1196" o:spid="_x0000_s1196" style="position:absolute;left:0pt;margin-left:79.35pt;margin-top:59.3pt;height:0.75pt;width:453.65pt;mso-position-horizontal-relative:page;mso-position-vertical-relative:page;z-index:251800576;mso-width-relative:page;mso-height-relative:page;" fillcolor="#000000" filled="t" stroked="f" coordsize="9072,15" o:allowincell="f" path="m0,0l9072,0,9072,14,0,14,0,0xe">
            <v:path/>
            <v:fill on="t" focussize="0,0"/>
            <v:stroke on="f"/>
            <v:imagedata o:title=""/>
            <o:lock v:ext="edit"/>
          </v:shape>
        </w:pict>
      </w:r>
    </w:p>
    <w:tbl>
      <w:tblPr>
        <w:tblStyle w:val="5"/>
        <w:tblW w:w="9058"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958"/>
        <w:gridCol w:w="1055"/>
        <w:gridCol w:w="1449"/>
        <w:gridCol w:w="2924"/>
        <w:gridCol w:w="764"/>
        <w:gridCol w:w="847"/>
        <w:gridCol w:w="2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817" w:hRule="atLeast"/>
        </w:trPr>
        <w:tc>
          <w:tcPr>
            <w:tcW w:w="856" w:type="dxa"/>
            <w:vMerge w:val="restart"/>
            <w:tcBorders>
              <w:bottom w:val="nil"/>
            </w:tcBorders>
            <w:vAlign w:val="top"/>
          </w:tcPr>
          <w:p>
            <w:pPr>
              <w:rPr>
                <w:rFonts w:ascii="Arial"/>
                <w:sz w:val="21"/>
              </w:rPr>
            </w:pPr>
          </w:p>
        </w:tc>
        <w:tc>
          <w:tcPr>
            <w:tcW w:w="8202" w:type="dxa"/>
            <w:gridSpan w:val="7"/>
            <w:vAlign w:val="top"/>
          </w:tcPr>
          <w:p>
            <w:pPr>
              <w:pStyle w:val="6"/>
              <w:spacing w:before="149" w:line="451" w:lineRule="auto"/>
              <w:ind w:left="107" w:right="108" w:firstLine="21"/>
              <w:jc w:val="both"/>
              <w:rPr>
                <w:sz w:val="20"/>
                <w:szCs w:val="20"/>
              </w:rPr>
            </w:pPr>
            <w:r>
              <w:rPr>
                <w:spacing w:val="10"/>
                <w:sz w:val="20"/>
                <w:szCs w:val="20"/>
              </w:rPr>
              <w:t>的使用功能，需对临时占耕地总面积</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hm</w:t>
            </w:r>
            <w:r>
              <w:rPr>
                <w:rFonts w:ascii="Times New Roman" w:hAnsi="Times New Roman" w:eastAsia="Times New Roman" w:cs="Times New Roman"/>
                <w:spacing w:val="10"/>
                <w:position w:val="6"/>
                <w:sz w:val="13"/>
                <w:szCs w:val="13"/>
              </w:rPr>
              <w:t xml:space="preserve">2 </w:t>
            </w:r>
            <w:r>
              <w:rPr>
                <w:spacing w:val="10"/>
                <w:sz w:val="20"/>
                <w:szCs w:val="20"/>
              </w:rPr>
              <w:t>，地表及时进行清理、翻松地表土层，打</w:t>
            </w:r>
            <w:r>
              <w:rPr>
                <w:spacing w:val="4"/>
                <w:sz w:val="20"/>
                <w:szCs w:val="20"/>
              </w:rPr>
              <w:t xml:space="preserve"> </w:t>
            </w:r>
            <w:r>
              <w:rPr>
                <w:spacing w:val="10"/>
                <w:sz w:val="20"/>
                <w:szCs w:val="20"/>
              </w:rPr>
              <w:t>破紧实层，疏松土壤，满足植被生长土壤有效土层厚度要求。同时，培肥工程可与松土</w:t>
            </w:r>
            <w:r>
              <w:rPr>
                <w:sz w:val="20"/>
                <w:szCs w:val="20"/>
              </w:rPr>
              <w:t xml:space="preserve"> </w:t>
            </w:r>
            <w:r>
              <w:rPr>
                <w:spacing w:val="9"/>
                <w:sz w:val="20"/>
                <w:szCs w:val="20"/>
              </w:rPr>
              <w:t>工程进行配合，在机械翻耕松土时进行肥料撒播。翻耕</w:t>
            </w:r>
            <w:r>
              <w:rPr>
                <w:spacing w:val="8"/>
                <w:sz w:val="20"/>
                <w:szCs w:val="20"/>
              </w:rPr>
              <w:t>深度</w:t>
            </w:r>
            <w:r>
              <w:rPr>
                <w:rFonts w:ascii="Times New Roman" w:hAnsi="Times New Roman" w:eastAsia="Times New Roman" w:cs="Times New Roman"/>
                <w:spacing w:val="8"/>
                <w:sz w:val="20"/>
                <w:szCs w:val="20"/>
              </w:rPr>
              <w:t>****</w:t>
            </w:r>
            <w:r>
              <w:rPr>
                <w:spacing w:val="8"/>
                <w:sz w:val="20"/>
                <w:szCs w:val="20"/>
              </w:rPr>
              <w:t>至</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cm</w:t>
            </w:r>
            <w:r>
              <w:rPr>
                <w:spacing w:val="8"/>
                <w:sz w:val="20"/>
                <w:szCs w:val="20"/>
              </w:rPr>
              <w:t>。</w:t>
            </w:r>
          </w:p>
          <w:p>
            <w:pPr>
              <w:pStyle w:val="6"/>
              <w:spacing w:before="35" w:line="228" w:lineRule="auto"/>
              <w:ind w:left="536"/>
              <w:rPr>
                <w:sz w:val="20"/>
                <w:szCs w:val="20"/>
              </w:rPr>
            </w:pPr>
            <w:r>
              <w:rPr>
                <w:rFonts w:ascii="Times New Roman" w:hAnsi="Times New Roman" w:eastAsia="Times New Roman" w:cs="Times New Roman"/>
                <w:spacing w:val="2"/>
                <w:sz w:val="20"/>
                <w:szCs w:val="20"/>
              </w:rPr>
              <w:t>8</w:t>
            </w:r>
            <w:r>
              <w:rPr>
                <w:rFonts w:ascii="Times New Roman" w:hAnsi="Times New Roman" w:eastAsia="Times New Roman" w:cs="Times New Roman"/>
                <w:spacing w:val="-24"/>
                <w:sz w:val="20"/>
                <w:szCs w:val="20"/>
              </w:rPr>
              <w:t xml:space="preserve"> </w:t>
            </w:r>
            <w:r>
              <w:rPr>
                <w:spacing w:val="2"/>
                <w:sz w:val="20"/>
                <w:szCs w:val="20"/>
              </w:rPr>
              <w:t>）监测工程</w:t>
            </w:r>
          </w:p>
          <w:p>
            <w:pPr>
              <w:pStyle w:val="6"/>
              <w:spacing w:before="252" w:line="223" w:lineRule="auto"/>
              <w:ind w:left="531"/>
              <w:rPr>
                <w:sz w:val="20"/>
                <w:szCs w:val="20"/>
              </w:rPr>
            </w:pPr>
            <w:r>
              <w:rPr>
                <w:spacing w:val="9"/>
                <w:sz w:val="20"/>
                <w:szCs w:val="20"/>
              </w:rPr>
              <w:t>本方案监测内容主要包括土地损毁监测和复垦效果监测（土壤质量监测）。</w:t>
            </w:r>
          </w:p>
          <w:p>
            <w:pPr>
              <w:pStyle w:val="6"/>
              <w:spacing w:before="260" w:line="225" w:lineRule="auto"/>
              <w:ind w:left="531"/>
              <w:rPr>
                <w:sz w:val="20"/>
                <w:szCs w:val="20"/>
              </w:rPr>
            </w:pPr>
            <w:r>
              <w:rPr>
                <w:rFonts w:ascii="宋体" w:hAnsi="宋体" w:eastAsia="宋体" w:cs="宋体"/>
                <w:spacing w:val="8"/>
                <w:sz w:val="20"/>
                <w:szCs w:val="20"/>
              </w:rPr>
              <w:t>①</w:t>
            </w:r>
            <w:r>
              <w:rPr>
                <w:spacing w:val="8"/>
                <w:sz w:val="20"/>
                <w:szCs w:val="20"/>
              </w:rPr>
              <w:t>土地损毁监测</w:t>
            </w:r>
          </w:p>
          <w:p>
            <w:pPr>
              <w:pStyle w:val="6"/>
              <w:spacing w:before="256" w:line="455" w:lineRule="auto"/>
              <w:ind w:left="110" w:right="108" w:firstLine="421"/>
              <w:rPr>
                <w:sz w:val="20"/>
                <w:szCs w:val="20"/>
              </w:rPr>
            </w:pPr>
            <w:r>
              <w:rPr>
                <w:spacing w:val="9"/>
                <w:sz w:val="20"/>
                <w:szCs w:val="20"/>
              </w:rPr>
              <w:t>本方案共设计</w:t>
            </w:r>
            <w:r>
              <w:rPr>
                <w:rFonts w:ascii="Times New Roman" w:hAnsi="Times New Roman" w:eastAsia="Times New Roman" w:cs="Times New Roman"/>
                <w:spacing w:val="9"/>
                <w:sz w:val="20"/>
                <w:szCs w:val="20"/>
              </w:rPr>
              <w:t>****</w:t>
            </w:r>
            <w:r>
              <w:rPr>
                <w:spacing w:val="9"/>
                <w:sz w:val="20"/>
                <w:szCs w:val="20"/>
              </w:rPr>
              <w:t>个土地损毁监测点，设置在耕地临时用地具有代表性的位置，对</w:t>
            </w:r>
            <w:r>
              <w:rPr>
                <w:spacing w:val="11"/>
                <w:sz w:val="20"/>
                <w:szCs w:val="20"/>
              </w:rPr>
              <w:t xml:space="preserve"> </w:t>
            </w:r>
            <w:r>
              <w:rPr>
                <w:spacing w:val="10"/>
                <w:sz w:val="20"/>
                <w:szCs w:val="20"/>
              </w:rPr>
              <w:t>土地损毁情况进行调查确认，调查范围为临时用地范围及周边区域，调查内容为</w:t>
            </w:r>
            <w:r>
              <w:rPr>
                <w:spacing w:val="9"/>
                <w:sz w:val="20"/>
                <w:szCs w:val="20"/>
              </w:rPr>
              <w:t>土地挖</w:t>
            </w:r>
            <w:r>
              <w:rPr>
                <w:sz w:val="20"/>
                <w:szCs w:val="20"/>
              </w:rPr>
              <w:t xml:space="preserve"> </w:t>
            </w:r>
            <w:r>
              <w:rPr>
                <w:spacing w:val="8"/>
                <w:sz w:val="20"/>
                <w:szCs w:val="20"/>
              </w:rPr>
              <w:t>损、压占情况、项</w:t>
            </w:r>
            <w:r>
              <w:rPr>
                <w:spacing w:val="-52"/>
                <w:sz w:val="20"/>
                <w:szCs w:val="20"/>
              </w:rPr>
              <w:t xml:space="preserve"> </w:t>
            </w:r>
            <w:r>
              <w:rPr>
                <w:spacing w:val="8"/>
                <w:sz w:val="20"/>
                <w:szCs w:val="20"/>
              </w:rPr>
              <w:t>目区周边植被影响情况等，</w:t>
            </w:r>
            <w:r>
              <w:rPr>
                <w:spacing w:val="-57"/>
                <w:sz w:val="20"/>
                <w:szCs w:val="20"/>
              </w:rPr>
              <w:t xml:space="preserve"> </w:t>
            </w:r>
            <w:r>
              <w:rPr>
                <w:spacing w:val="7"/>
                <w:sz w:val="20"/>
                <w:szCs w:val="20"/>
              </w:rPr>
              <w:t>以确定土地损毁程度，并与方案预测的土</w:t>
            </w:r>
            <w:r>
              <w:rPr>
                <w:sz w:val="20"/>
                <w:szCs w:val="20"/>
              </w:rPr>
              <w:t xml:space="preserve"> </w:t>
            </w:r>
            <w:r>
              <w:rPr>
                <w:spacing w:val="9"/>
                <w:sz w:val="20"/>
                <w:szCs w:val="20"/>
              </w:rPr>
              <w:t>地损毁情况进行对比，若相差较大，则需调整复垦措施，项目建设完成后进行</w:t>
            </w:r>
            <w:r>
              <w:rPr>
                <w:rFonts w:ascii="Times New Roman" w:hAnsi="Times New Roman" w:eastAsia="Times New Roman" w:cs="Times New Roman"/>
                <w:spacing w:val="9"/>
                <w:sz w:val="20"/>
                <w:szCs w:val="20"/>
              </w:rPr>
              <w:t>****</w:t>
            </w:r>
            <w:r>
              <w:rPr>
                <w:spacing w:val="9"/>
                <w:sz w:val="20"/>
                <w:szCs w:val="20"/>
              </w:rPr>
              <w:t>次土</w:t>
            </w:r>
            <w:r>
              <w:rPr>
                <w:spacing w:val="17"/>
                <w:sz w:val="20"/>
                <w:szCs w:val="20"/>
              </w:rPr>
              <w:t xml:space="preserve"> </w:t>
            </w:r>
            <w:r>
              <w:rPr>
                <w:spacing w:val="7"/>
                <w:sz w:val="20"/>
                <w:szCs w:val="20"/>
              </w:rPr>
              <w:t>地损毁监测。</w:t>
            </w:r>
          </w:p>
          <w:p>
            <w:pPr>
              <w:pStyle w:val="6"/>
              <w:spacing w:before="35" w:line="223" w:lineRule="auto"/>
              <w:ind w:left="530"/>
              <w:rPr>
                <w:sz w:val="20"/>
                <w:szCs w:val="20"/>
              </w:rPr>
            </w:pPr>
            <w:r>
              <w:rPr>
                <w:rFonts w:ascii="宋体" w:hAnsi="宋体" w:eastAsia="宋体" w:cs="宋体"/>
                <w:spacing w:val="8"/>
                <w:sz w:val="20"/>
                <w:szCs w:val="20"/>
              </w:rPr>
              <w:t>②</w:t>
            </w:r>
            <w:r>
              <w:rPr>
                <w:spacing w:val="8"/>
                <w:sz w:val="20"/>
                <w:szCs w:val="20"/>
              </w:rPr>
              <w:t>土壤质量监测</w:t>
            </w:r>
          </w:p>
          <w:p>
            <w:pPr>
              <w:pStyle w:val="6"/>
              <w:spacing w:before="257" w:line="445" w:lineRule="auto"/>
              <w:ind w:left="111" w:right="108" w:firstLine="420"/>
              <w:rPr>
                <w:sz w:val="20"/>
                <w:szCs w:val="20"/>
              </w:rPr>
            </w:pPr>
            <w:r>
              <w:rPr>
                <w:spacing w:val="9"/>
                <w:sz w:val="20"/>
                <w:szCs w:val="20"/>
              </w:rPr>
              <w:t>本方案共设计</w:t>
            </w:r>
            <w:r>
              <w:rPr>
                <w:rFonts w:ascii="Times New Roman" w:hAnsi="Times New Roman" w:eastAsia="Times New Roman" w:cs="Times New Roman"/>
                <w:spacing w:val="9"/>
                <w:sz w:val="20"/>
                <w:szCs w:val="20"/>
              </w:rPr>
              <w:t>****</w:t>
            </w:r>
            <w:r>
              <w:rPr>
                <w:spacing w:val="9"/>
                <w:sz w:val="20"/>
                <w:szCs w:val="20"/>
              </w:rPr>
              <w:t>个土壤监测点，设置在水浇地具有代表性的位置，监测指标为土</w:t>
            </w:r>
            <w:r>
              <w:rPr>
                <w:spacing w:val="13"/>
                <w:sz w:val="20"/>
                <w:szCs w:val="20"/>
              </w:rPr>
              <w:t xml:space="preserve"> </w:t>
            </w:r>
            <w:r>
              <w:rPr>
                <w:spacing w:val="12"/>
                <w:sz w:val="20"/>
                <w:szCs w:val="20"/>
              </w:rPr>
              <w:t>壤</w:t>
            </w:r>
            <w:r>
              <w:rPr>
                <w:spacing w:val="-45"/>
                <w:sz w:val="20"/>
                <w:szCs w:val="20"/>
              </w:rPr>
              <w:t xml:space="preserve"> </w:t>
            </w:r>
            <w:r>
              <w:rPr>
                <w:rFonts w:ascii="Times New Roman" w:hAnsi="Times New Roman" w:eastAsia="Times New Roman" w:cs="Times New Roman"/>
                <w:sz w:val="20"/>
                <w:szCs w:val="20"/>
              </w:rPr>
              <w:t>pH</w:t>
            </w:r>
            <w:r>
              <w:rPr>
                <w:rFonts w:ascii="Times New Roman" w:hAnsi="Times New Roman" w:eastAsia="Times New Roman" w:cs="Times New Roman"/>
                <w:spacing w:val="12"/>
                <w:sz w:val="20"/>
                <w:szCs w:val="20"/>
              </w:rPr>
              <w:t xml:space="preserve"> </w:t>
            </w:r>
            <w:r>
              <w:rPr>
                <w:spacing w:val="12"/>
                <w:sz w:val="20"/>
                <w:szCs w:val="20"/>
              </w:rPr>
              <w:t>值、土壤有机质含量、有效土层厚度、</w:t>
            </w:r>
            <w:r>
              <w:rPr>
                <w:spacing w:val="11"/>
                <w:sz w:val="20"/>
                <w:szCs w:val="20"/>
              </w:rPr>
              <w:t>土壤砾石含量、土壤容重等，项目开工建</w:t>
            </w:r>
            <w:r>
              <w:rPr>
                <w:sz w:val="20"/>
                <w:szCs w:val="20"/>
              </w:rPr>
              <w:t xml:space="preserve"> </w:t>
            </w:r>
            <w:r>
              <w:rPr>
                <w:spacing w:val="7"/>
                <w:sz w:val="20"/>
                <w:szCs w:val="20"/>
              </w:rPr>
              <w:t>设前监测</w:t>
            </w:r>
            <w:r>
              <w:rPr>
                <w:rFonts w:ascii="Times New Roman" w:hAnsi="Times New Roman" w:eastAsia="Times New Roman" w:cs="Times New Roman"/>
                <w:spacing w:val="7"/>
                <w:sz w:val="20"/>
                <w:szCs w:val="20"/>
              </w:rPr>
              <w:t>****</w:t>
            </w:r>
            <w:r>
              <w:rPr>
                <w:spacing w:val="7"/>
                <w:sz w:val="20"/>
                <w:szCs w:val="20"/>
              </w:rPr>
              <w:t>次，复垦完成后监测</w:t>
            </w:r>
            <w:r>
              <w:rPr>
                <w:rFonts w:ascii="Times New Roman" w:hAnsi="Times New Roman" w:eastAsia="Times New Roman" w:cs="Times New Roman"/>
                <w:spacing w:val="7"/>
                <w:sz w:val="20"/>
                <w:szCs w:val="20"/>
              </w:rPr>
              <w:t>****</w:t>
            </w:r>
            <w:r>
              <w:rPr>
                <w:spacing w:val="7"/>
                <w:sz w:val="20"/>
                <w:szCs w:val="20"/>
              </w:rPr>
              <w:t>次。</w:t>
            </w:r>
          </w:p>
          <w:p>
            <w:pPr>
              <w:pStyle w:val="6"/>
              <w:spacing w:before="54" w:line="222" w:lineRule="auto"/>
              <w:ind w:left="543"/>
              <w:rPr>
                <w:sz w:val="20"/>
                <w:szCs w:val="20"/>
              </w:rPr>
            </w:pPr>
            <w:r>
              <w:rPr>
                <w:spacing w:val="7"/>
                <w:sz w:val="20"/>
                <w:szCs w:val="20"/>
              </w:rPr>
              <w:t>③监测方法及频率</w:t>
            </w:r>
          </w:p>
          <w:p>
            <w:pPr>
              <w:pStyle w:val="6"/>
              <w:spacing w:before="260" w:line="455" w:lineRule="auto"/>
              <w:ind w:left="109" w:right="45" w:firstLine="432"/>
              <w:rPr>
                <w:sz w:val="20"/>
                <w:szCs w:val="20"/>
              </w:rPr>
            </w:pPr>
            <w:r>
              <w:rPr>
                <w:spacing w:val="10"/>
                <w:sz w:val="20"/>
                <w:szCs w:val="20"/>
              </w:rPr>
              <w:t>复垦效果监测方法及频次：土地复垦效果监测主要是对复垦土地的土壤质量监测。</w:t>
            </w:r>
            <w:r>
              <w:rPr>
                <w:sz w:val="20"/>
                <w:szCs w:val="20"/>
              </w:rPr>
              <w:t xml:space="preserve"> </w:t>
            </w:r>
            <w:r>
              <w:rPr>
                <w:spacing w:val="7"/>
                <w:sz w:val="20"/>
                <w:szCs w:val="20"/>
              </w:rPr>
              <w:t>监测过程中采用资料收集和现场调查相结合的方法</w:t>
            </w:r>
            <w:r>
              <w:rPr>
                <w:spacing w:val="6"/>
                <w:sz w:val="20"/>
                <w:szCs w:val="20"/>
              </w:rPr>
              <w:t>进行，使用铁锹、</w:t>
            </w:r>
            <w:r>
              <w:rPr>
                <w:rFonts w:ascii="Times New Roman" w:hAnsi="Times New Roman" w:eastAsia="Times New Roman" w:cs="Times New Roman"/>
                <w:sz w:val="20"/>
                <w:szCs w:val="20"/>
              </w:rPr>
              <w:t>GPS</w:t>
            </w:r>
            <w:r>
              <w:rPr>
                <w:rFonts w:ascii="Times New Roman" w:hAnsi="Times New Roman" w:eastAsia="Times New Roman" w:cs="Times New Roman"/>
                <w:spacing w:val="-20"/>
                <w:sz w:val="20"/>
                <w:szCs w:val="20"/>
              </w:rPr>
              <w:t xml:space="preserve"> </w:t>
            </w:r>
            <w:r>
              <w:rPr>
                <w:spacing w:val="6"/>
                <w:sz w:val="20"/>
                <w:szCs w:val="20"/>
              </w:rPr>
              <w:t>、罗盘、卷尺、</w:t>
            </w:r>
            <w:r>
              <w:rPr>
                <w:sz w:val="20"/>
                <w:szCs w:val="20"/>
              </w:rPr>
              <w:t xml:space="preserve"> </w:t>
            </w:r>
            <w:r>
              <w:rPr>
                <w:spacing w:val="10"/>
                <w:sz w:val="20"/>
                <w:szCs w:val="20"/>
              </w:rPr>
              <w:t>照相机等器材进行实地巡查及采取相关样品。监测点布设依据项目区域土壤类型和</w:t>
            </w:r>
            <w:r>
              <w:rPr>
                <w:spacing w:val="9"/>
                <w:sz w:val="20"/>
                <w:szCs w:val="20"/>
              </w:rPr>
              <w:t>土地</w:t>
            </w:r>
            <w:r>
              <w:rPr>
                <w:sz w:val="20"/>
                <w:szCs w:val="20"/>
              </w:rPr>
              <w:t xml:space="preserve"> </w:t>
            </w:r>
            <w:r>
              <w:rPr>
                <w:spacing w:val="10"/>
                <w:sz w:val="20"/>
                <w:szCs w:val="20"/>
              </w:rPr>
              <w:t>利用类型分布状况，并结合本项目建设情况和分布格局，尽量对复垦区任务较重区</w:t>
            </w:r>
            <w:r>
              <w:rPr>
                <w:spacing w:val="9"/>
                <w:sz w:val="20"/>
                <w:szCs w:val="20"/>
              </w:rPr>
              <w:t>域布</w:t>
            </w:r>
            <w:r>
              <w:rPr>
                <w:sz w:val="20"/>
                <w:szCs w:val="20"/>
              </w:rPr>
              <w:t xml:space="preserve"> </w:t>
            </w:r>
            <w:r>
              <w:rPr>
                <w:spacing w:val="5"/>
                <w:sz w:val="20"/>
                <w:szCs w:val="20"/>
              </w:rPr>
              <w:t>点较密。复垦监测方案见表</w:t>
            </w:r>
            <w:r>
              <w:rPr>
                <w:spacing w:val="-34"/>
                <w:sz w:val="20"/>
                <w:szCs w:val="20"/>
              </w:rPr>
              <w:t xml:space="preserve"> </w:t>
            </w:r>
            <w:r>
              <w:rPr>
                <w:rFonts w:ascii="Times New Roman" w:hAnsi="Times New Roman" w:eastAsia="Times New Roman" w:cs="Times New Roman"/>
                <w:spacing w:val="5"/>
                <w:sz w:val="20"/>
                <w:szCs w:val="20"/>
              </w:rPr>
              <w:t>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1.3-1</w:t>
            </w:r>
            <w:r>
              <w:rPr>
                <w:spacing w:val="5"/>
                <w:sz w:val="20"/>
                <w:szCs w:val="20"/>
              </w:rPr>
              <w:t>。</w:t>
            </w:r>
          </w:p>
          <w:p>
            <w:pPr>
              <w:pStyle w:val="6"/>
              <w:spacing w:before="34" w:line="224" w:lineRule="auto"/>
              <w:ind w:left="530"/>
              <w:rPr>
                <w:sz w:val="20"/>
                <w:szCs w:val="20"/>
              </w:rPr>
            </w:pPr>
            <w:r>
              <w:rPr>
                <w:rFonts w:ascii="宋体" w:hAnsi="宋体" w:eastAsia="宋体" w:cs="宋体"/>
                <w:spacing w:val="9"/>
                <w:sz w:val="20"/>
                <w:szCs w:val="20"/>
              </w:rPr>
              <w:t>⑤</w:t>
            </w:r>
            <w:r>
              <w:rPr>
                <w:spacing w:val="9"/>
                <w:sz w:val="20"/>
                <w:szCs w:val="20"/>
              </w:rPr>
              <w:t>监测技术标准和要求</w:t>
            </w:r>
          </w:p>
          <w:p>
            <w:pPr>
              <w:pStyle w:val="6"/>
              <w:spacing w:before="258" w:line="446" w:lineRule="auto"/>
              <w:ind w:left="118" w:right="108" w:firstLine="420"/>
              <w:rPr>
                <w:sz w:val="20"/>
                <w:szCs w:val="20"/>
              </w:rPr>
            </w:pPr>
            <w:r>
              <w:rPr>
                <w:spacing w:val="9"/>
                <w:sz w:val="20"/>
                <w:szCs w:val="20"/>
              </w:rPr>
              <w:t>监测技术标准主要参考《水土保持监测技术规范》（</w:t>
            </w:r>
            <w:r>
              <w:rPr>
                <w:rFonts w:ascii="Times New Roman" w:hAnsi="Times New Roman" w:eastAsia="Times New Roman" w:cs="Times New Roman"/>
                <w:sz w:val="20"/>
                <w:szCs w:val="20"/>
              </w:rPr>
              <w:t>SL</w:t>
            </w:r>
            <w:r>
              <w:rPr>
                <w:rFonts w:ascii="Times New Roman" w:hAnsi="Times New Roman" w:eastAsia="Times New Roman" w:cs="Times New Roman"/>
                <w:spacing w:val="9"/>
                <w:sz w:val="20"/>
                <w:szCs w:val="20"/>
              </w:rPr>
              <w:t>227-2002</w:t>
            </w:r>
            <w:r>
              <w:rPr>
                <w:spacing w:val="9"/>
                <w:sz w:val="20"/>
                <w:szCs w:val="20"/>
              </w:rPr>
              <w:t>）、《土壤环</w:t>
            </w:r>
            <w:r>
              <w:rPr>
                <w:spacing w:val="8"/>
                <w:sz w:val="20"/>
                <w:szCs w:val="20"/>
              </w:rPr>
              <w:t>境监</w:t>
            </w:r>
            <w:r>
              <w:rPr>
                <w:sz w:val="20"/>
                <w:szCs w:val="20"/>
              </w:rPr>
              <w:t xml:space="preserve"> </w:t>
            </w:r>
            <w:r>
              <w:rPr>
                <w:spacing w:val="6"/>
                <w:sz w:val="20"/>
                <w:szCs w:val="20"/>
              </w:rPr>
              <w:t>测技术规范》（</w:t>
            </w:r>
            <w:r>
              <w:rPr>
                <w:rFonts w:ascii="Times New Roman" w:hAnsi="Times New Roman" w:eastAsia="Times New Roman" w:cs="Times New Roman"/>
                <w:sz w:val="20"/>
                <w:szCs w:val="20"/>
              </w:rPr>
              <w:t>HJ</w:t>
            </w:r>
            <w:r>
              <w:rPr>
                <w:rFonts w:ascii="Times New Roman" w:hAnsi="Times New Roman" w:eastAsia="Times New Roman" w:cs="Times New Roman"/>
                <w:spacing w:val="6"/>
                <w:sz w:val="20"/>
                <w:szCs w:val="20"/>
              </w:rPr>
              <w:t>166-2004</w:t>
            </w:r>
            <w:r>
              <w:rPr>
                <w:spacing w:val="6"/>
                <w:sz w:val="20"/>
                <w:szCs w:val="20"/>
              </w:rPr>
              <w:t>）等。</w:t>
            </w:r>
          </w:p>
          <w:p>
            <w:pPr>
              <w:pStyle w:val="6"/>
              <w:spacing w:before="19" w:line="216" w:lineRule="auto"/>
              <w:ind w:left="589"/>
              <w:rPr>
                <w:sz w:val="24"/>
                <w:szCs w:val="24"/>
              </w:rPr>
            </w:pPr>
            <w:r>
              <w:rPr>
                <w:rFonts w:ascii="Times New Roman" w:hAnsi="Times New Roman" w:eastAsia="Times New Roman" w:cs="Times New Roman"/>
                <w:b/>
                <w:bCs/>
                <w:spacing w:val="-2"/>
                <w:sz w:val="24"/>
                <w:szCs w:val="24"/>
              </w:rPr>
              <w:t>2.</w:t>
            </w:r>
            <w:r>
              <w:rPr>
                <w:b/>
                <w:bCs/>
                <w:spacing w:val="-2"/>
                <w:sz w:val="24"/>
                <w:szCs w:val="24"/>
              </w:rPr>
              <w:t>土地复垦工程量汇总</w:t>
            </w:r>
          </w:p>
          <w:p>
            <w:pPr>
              <w:spacing w:before="139" w:line="230" w:lineRule="auto"/>
              <w:ind w:left="3054"/>
              <w:rPr>
                <w:rFonts w:ascii="黑体" w:hAnsi="黑体" w:eastAsia="黑体" w:cs="黑体"/>
                <w:sz w:val="20"/>
                <w:szCs w:val="20"/>
              </w:rPr>
            </w:pPr>
            <w:r>
              <w:rPr>
                <w:rFonts w:ascii="黑体" w:hAnsi="黑体" w:eastAsia="黑体" w:cs="黑体"/>
                <w:spacing w:val="8"/>
                <w:sz w:val="20"/>
                <w:szCs w:val="20"/>
              </w:rPr>
              <w:t>土地复垦工程量汇总表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856" w:type="dxa"/>
            <w:vMerge w:val="continue"/>
            <w:tcBorders>
              <w:top w:val="nil"/>
              <w:bottom w:val="nil"/>
            </w:tcBorders>
            <w:vAlign w:val="top"/>
          </w:tcPr>
          <w:p>
            <w:pPr>
              <w:rPr>
                <w:rFonts w:ascii="Arial"/>
                <w:sz w:val="21"/>
              </w:rPr>
            </w:pPr>
          </w:p>
        </w:tc>
        <w:tc>
          <w:tcPr>
            <w:tcW w:w="958" w:type="dxa"/>
            <w:vAlign w:val="top"/>
          </w:tcPr>
          <w:p>
            <w:pPr>
              <w:pStyle w:val="6"/>
              <w:spacing w:before="37" w:line="212" w:lineRule="auto"/>
              <w:ind w:left="328"/>
              <w:rPr>
                <w:sz w:val="20"/>
                <w:szCs w:val="20"/>
              </w:rPr>
            </w:pPr>
            <w:r>
              <w:rPr>
                <w:spacing w:val="5"/>
                <w:sz w:val="20"/>
                <w:szCs w:val="20"/>
              </w:rPr>
              <w:t>序号</w:t>
            </w:r>
          </w:p>
        </w:tc>
        <w:tc>
          <w:tcPr>
            <w:tcW w:w="1055" w:type="dxa"/>
            <w:vAlign w:val="top"/>
          </w:tcPr>
          <w:p>
            <w:pPr>
              <w:pStyle w:val="6"/>
              <w:spacing w:before="37" w:line="212" w:lineRule="auto"/>
              <w:ind w:left="116"/>
              <w:rPr>
                <w:sz w:val="20"/>
                <w:szCs w:val="20"/>
              </w:rPr>
            </w:pPr>
            <w:r>
              <w:rPr>
                <w:spacing w:val="6"/>
                <w:sz w:val="20"/>
                <w:szCs w:val="20"/>
              </w:rPr>
              <w:t>定额编号</w:t>
            </w:r>
          </w:p>
        </w:tc>
        <w:tc>
          <w:tcPr>
            <w:tcW w:w="4373" w:type="dxa"/>
            <w:gridSpan w:val="2"/>
            <w:vAlign w:val="top"/>
          </w:tcPr>
          <w:p>
            <w:pPr>
              <w:pStyle w:val="6"/>
              <w:spacing w:before="37" w:line="212" w:lineRule="auto"/>
              <w:ind w:left="1778"/>
              <w:rPr>
                <w:sz w:val="20"/>
                <w:szCs w:val="20"/>
              </w:rPr>
            </w:pPr>
            <w:r>
              <w:rPr>
                <w:spacing w:val="6"/>
                <w:sz w:val="20"/>
                <w:szCs w:val="20"/>
              </w:rPr>
              <w:t>工程名称</w:t>
            </w:r>
          </w:p>
        </w:tc>
        <w:tc>
          <w:tcPr>
            <w:tcW w:w="764" w:type="dxa"/>
            <w:vAlign w:val="top"/>
          </w:tcPr>
          <w:p>
            <w:pPr>
              <w:pStyle w:val="6"/>
              <w:spacing w:before="37" w:line="212" w:lineRule="auto"/>
              <w:ind w:left="186"/>
              <w:rPr>
                <w:sz w:val="20"/>
                <w:szCs w:val="20"/>
              </w:rPr>
            </w:pPr>
            <w:r>
              <w:rPr>
                <w:spacing w:val="2"/>
                <w:sz w:val="20"/>
                <w:szCs w:val="20"/>
              </w:rPr>
              <w:t>单位</w:t>
            </w:r>
          </w:p>
        </w:tc>
        <w:tc>
          <w:tcPr>
            <w:tcW w:w="847" w:type="dxa"/>
            <w:vAlign w:val="top"/>
          </w:tcPr>
          <w:p>
            <w:pPr>
              <w:pStyle w:val="6"/>
              <w:spacing w:before="37" w:line="212" w:lineRule="auto"/>
              <w:ind w:left="121"/>
              <w:rPr>
                <w:sz w:val="20"/>
                <w:szCs w:val="20"/>
              </w:rPr>
            </w:pPr>
            <w:r>
              <w:rPr>
                <w:spacing w:val="5"/>
                <w:sz w:val="20"/>
                <w:szCs w:val="20"/>
              </w:rPr>
              <w:t>工程量</w:t>
            </w:r>
          </w:p>
        </w:tc>
        <w:tc>
          <w:tcPr>
            <w:tcW w:w="205" w:type="dxa"/>
            <w:vMerge w:val="restart"/>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856" w:type="dxa"/>
            <w:vMerge w:val="continue"/>
            <w:tcBorders>
              <w:top w:val="nil"/>
              <w:bottom w:val="nil"/>
            </w:tcBorders>
            <w:vAlign w:val="top"/>
          </w:tcPr>
          <w:p>
            <w:pPr>
              <w:rPr>
                <w:rFonts w:ascii="Arial"/>
                <w:sz w:val="21"/>
              </w:rPr>
            </w:pPr>
          </w:p>
        </w:tc>
        <w:tc>
          <w:tcPr>
            <w:tcW w:w="958" w:type="dxa"/>
            <w:vAlign w:val="top"/>
          </w:tcPr>
          <w:p>
            <w:pPr>
              <w:pStyle w:val="6"/>
              <w:spacing w:before="124" w:line="144" w:lineRule="exact"/>
              <w:ind w:left="446"/>
              <w:rPr>
                <w:sz w:val="20"/>
                <w:szCs w:val="20"/>
              </w:rPr>
            </w:pPr>
            <w:r>
              <w:rPr>
                <w:b/>
                <w:bCs/>
                <w:spacing w:val="-3"/>
                <w:position w:val="-3"/>
                <w:sz w:val="20"/>
                <w:szCs w:val="20"/>
              </w:rPr>
              <w:t>一</w:t>
            </w:r>
          </w:p>
        </w:tc>
        <w:tc>
          <w:tcPr>
            <w:tcW w:w="1055" w:type="dxa"/>
            <w:vAlign w:val="top"/>
          </w:tcPr>
          <w:p>
            <w:pPr>
              <w:rPr>
                <w:rFonts w:ascii="Arial"/>
                <w:sz w:val="21"/>
              </w:rPr>
            </w:pPr>
          </w:p>
        </w:tc>
        <w:tc>
          <w:tcPr>
            <w:tcW w:w="4373" w:type="dxa"/>
            <w:gridSpan w:val="2"/>
            <w:vAlign w:val="top"/>
          </w:tcPr>
          <w:p>
            <w:pPr>
              <w:pStyle w:val="6"/>
              <w:spacing w:before="36" w:line="214" w:lineRule="auto"/>
              <w:ind w:left="1562"/>
              <w:rPr>
                <w:sz w:val="20"/>
                <w:szCs w:val="20"/>
              </w:rPr>
            </w:pPr>
            <w:r>
              <w:rPr>
                <w:b/>
                <w:bCs/>
                <w:spacing w:val="6"/>
                <w:sz w:val="20"/>
                <w:szCs w:val="20"/>
              </w:rPr>
              <w:t>土壤重构工程</w:t>
            </w:r>
          </w:p>
        </w:tc>
        <w:tc>
          <w:tcPr>
            <w:tcW w:w="764" w:type="dxa"/>
            <w:vAlign w:val="top"/>
          </w:tcPr>
          <w:p>
            <w:pPr>
              <w:rPr>
                <w:rFonts w:ascii="Arial"/>
                <w:sz w:val="21"/>
              </w:rPr>
            </w:pPr>
          </w:p>
        </w:tc>
        <w:tc>
          <w:tcPr>
            <w:tcW w:w="847" w:type="dxa"/>
            <w:vAlign w:val="top"/>
          </w:tcPr>
          <w:p>
            <w:pPr>
              <w:rPr>
                <w:rFonts w:ascii="Arial"/>
                <w:sz w:val="21"/>
              </w:rPr>
            </w:pPr>
          </w:p>
        </w:tc>
        <w:tc>
          <w:tcPr>
            <w:tcW w:w="20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856" w:type="dxa"/>
            <w:vMerge w:val="continue"/>
            <w:tcBorders>
              <w:top w:val="nil"/>
              <w:bottom w:val="nil"/>
            </w:tcBorders>
            <w:vAlign w:val="top"/>
          </w:tcPr>
          <w:p>
            <w:pPr>
              <w:rPr>
                <w:rFonts w:ascii="Arial"/>
                <w:sz w:val="21"/>
              </w:rPr>
            </w:pPr>
          </w:p>
        </w:tc>
        <w:tc>
          <w:tcPr>
            <w:tcW w:w="958" w:type="dxa"/>
            <w:vAlign w:val="top"/>
          </w:tcPr>
          <w:p>
            <w:pPr>
              <w:pStyle w:val="6"/>
              <w:spacing w:before="36" w:line="213" w:lineRule="auto"/>
              <w:ind w:left="221"/>
              <w:rPr>
                <w:sz w:val="20"/>
                <w:szCs w:val="20"/>
              </w:rPr>
            </w:pPr>
            <w:r>
              <w:rPr>
                <w:spacing w:val="6"/>
                <w:sz w:val="20"/>
                <w:szCs w:val="20"/>
              </w:rPr>
              <w:t>（一）</w:t>
            </w:r>
          </w:p>
        </w:tc>
        <w:tc>
          <w:tcPr>
            <w:tcW w:w="1055" w:type="dxa"/>
            <w:vAlign w:val="top"/>
          </w:tcPr>
          <w:p>
            <w:pPr>
              <w:rPr>
                <w:rFonts w:ascii="Arial"/>
                <w:sz w:val="21"/>
              </w:rPr>
            </w:pPr>
          </w:p>
        </w:tc>
        <w:tc>
          <w:tcPr>
            <w:tcW w:w="4373" w:type="dxa"/>
            <w:gridSpan w:val="2"/>
            <w:vAlign w:val="top"/>
          </w:tcPr>
          <w:p>
            <w:pPr>
              <w:pStyle w:val="6"/>
              <w:spacing w:before="36" w:line="213" w:lineRule="auto"/>
              <w:ind w:left="1037"/>
              <w:rPr>
                <w:sz w:val="20"/>
                <w:szCs w:val="20"/>
              </w:rPr>
            </w:pPr>
            <w:r>
              <w:rPr>
                <w:spacing w:val="8"/>
                <w:sz w:val="20"/>
                <w:szCs w:val="20"/>
              </w:rPr>
              <w:t>表土剥离工程（耕地区）</w:t>
            </w:r>
          </w:p>
        </w:tc>
        <w:tc>
          <w:tcPr>
            <w:tcW w:w="764" w:type="dxa"/>
            <w:vAlign w:val="top"/>
          </w:tcPr>
          <w:p>
            <w:pPr>
              <w:rPr>
                <w:rFonts w:ascii="Arial"/>
                <w:sz w:val="21"/>
              </w:rPr>
            </w:pPr>
          </w:p>
        </w:tc>
        <w:tc>
          <w:tcPr>
            <w:tcW w:w="847" w:type="dxa"/>
            <w:vAlign w:val="top"/>
          </w:tcPr>
          <w:p>
            <w:pPr>
              <w:rPr>
                <w:rFonts w:ascii="Arial"/>
                <w:sz w:val="21"/>
              </w:rPr>
            </w:pPr>
          </w:p>
        </w:tc>
        <w:tc>
          <w:tcPr>
            <w:tcW w:w="20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9" w:hRule="atLeast"/>
        </w:trPr>
        <w:tc>
          <w:tcPr>
            <w:tcW w:w="856" w:type="dxa"/>
            <w:vMerge w:val="continue"/>
            <w:tcBorders>
              <w:top w:val="nil"/>
            </w:tcBorders>
            <w:vAlign w:val="top"/>
          </w:tcPr>
          <w:p>
            <w:pPr>
              <w:rPr>
                <w:rFonts w:ascii="Arial"/>
                <w:sz w:val="21"/>
              </w:rPr>
            </w:pPr>
          </w:p>
        </w:tc>
        <w:tc>
          <w:tcPr>
            <w:tcW w:w="958" w:type="dxa"/>
            <w:vAlign w:val="top"/>
          </w:tcPr>
          <w:p>
            <w:pPr>
              <w:spacing w:before="72" w:line="195" w:lineRule="auto"/>
              <w:ind w:left="50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55" w:type="dxa"/>
            <w:vAlign w:val="top"/>
          </w:tcPr>
          <w:p>
            <w:pPr>
              <w:spacing w:before="72" w:line="195"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10305</w:t>
            </w:r>
          </w:p>
        </w:tc>
        <w:tc>
          <w:tcPr>
            <w:tcW w:w="1449" w:type="dxa"/>
            <w:vAlign w:val="top"/>
          </w:tcPr>
          <w:p>
            <w:pPr>
              <w:pStyle w:val="6"/>
              <w:spacing w:before="37" w:line="214" w:lineRule="auto"/>
              <w:ind w:left="218"/>
              <w:rPr>
                <w:sz w:val="20"/>
                <w:szCs w:val="20"/>
              </w:rPr>
            </w:pPr>
            <w:r>
              <w:rPr>
                <w:spacing w:val="5"/>
                <w:sz w:val="20"/>
                <w:szCs w:val="20"/>
              </w:rPr>
              <w:t>临时堆料场</w:t>
            </w:r>
          </w:p>
        </w:tc>
        <w:tc>
          <w:tcPr>
            <w:tcW w:w="2924" w:type="dxa"/>
            <w:vAlign w:val="top"/>
          </w:tcPr>
          <w:p>
            <w:pPr>
              <w:pStyle w:val="6"/>
              <w:spacing w:before="37" w:line="214" w:lineRule="auto"/>
              <w:ind w:left="372"/>
              <w:rPr>
                <w:rFonts w:ascii="Times New Roman" w:hAnsi="Times New Roman" w:eastAsia="Times New Roman" w:cs="Times New Roman"/>
                <w:sz w:val="20"/>
                <w:szCs w:val="20"/>
              </w:rPr>
            </w:pPr>
            <w:r>
              <w:rPr>
                <w:spacing w:val="7"/>
                <w:sz w:val="20"/>
                <w:szCs w:val="20"/>
              </w:rPr>
              <w:t>推土机推土</w:t>
            </w:r>
            <w:r>
              <w:rPr>
                <w:rFonts w:ascii="Times New Roman" w:hAnsi="Times New Roman" w:eastAsia="Times New Roman" w:cs="Times New Roman"/>
                <w:spacing w:val="7"/>
                <w:sz w:val="20"/>
                <w:szCs w:val="20"/>
              </w:rPr>
              <w:t>-</w:t>
            </w:r>
            <w:r>
              <w:rPr>
                <w:spacing w:val="7"/>
                <w:sz w:val="20"/>
                <w:szCs w:val="20"/>
              </w:rPr>
              <w:t>二类土</w:t>
            </w:r>
            <w:r>
              <w:rPr>
                <w:rFonts w:ascii="Times New Roman" w:hAnsi="Times New Roman" w:eastAsia="Times New Roman" w:cs="Times New Roman"/>
                <w:spacing w:val="7"/>
                <w:sz w:val="20"/>
                <w:szCs w:val="20"/>
              </w:rPr>
              <w:t>-40m</w:t>
            </w:r>
          </w:p>
        </w:tc>
        <w:tc>
          <w:tcPr>
            <w:tcW w:w="764" w:type="dxa"/>
            <w:vAlign w:val="top"/>
          </w:tcPr>
          <w:p>
            <w:pPr>
              <w:spacing w:before="52" w:line="216" w:lineRule="auto"/>
              <w:ind w:left="133"/>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847" w:type="dxa"/>
            <w:vAlign w:val="top"/>
          </w:tcPr>
          <w:p>
            <w:pPr>
              <w:spacing w:before="69" w:line="196"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205" w:type="dxa"/>
            <w:vMerge w:val="continue"/>
            <w:tcBorders>
              <w:top w:val="nil"/>
            </w:tcBorders>
            <w:vAlign w:val="top"/>
          </w:tcPr>
          <w:p>
            <w:pPr>
              <w:rPr>
                <w:rFonts w:ascii="Arial"/>
                <w:sz w:val="21"/>
              </w:rPr>
            </w:pPr>
          </w:p>
        </w:tc>
      </w:tr>
    </w:tbl>
    <w:p>
      <w:pPr>
        <w:spacing w:before="128" w:line="29" w:lineRule="exact"/>
      </w:pPr>
      <w:r>
        <w:pict>
          <v:shape id="_x0000_s1197" o:spid="_x0000_s1197" style="position:absolute;left:0pt;margin-left:0pt;margin-top:8.55pt;height:0.75pt;width:453.65pt;z-index:251801600;mso-width-relative:page;mso-height-relative:page;" fillcolor="#000000" filled="t" stroked="f" coordsize="9072,15" path="m0,0l9072,0,9072,14,0,14,0,0xe">
            <v:path/>
            <v:fill on="t" focussize="0,0"/>
            <v:stroke on="f"/>
            <v:imagedata o:title=""/>
            <o:lock v:ext="edit"/>
          </v:shape>
        </w:pict>
      </w:r>
      <w:r>
        <w:pict>
          <v:shape id="_x0000_s1198" o:spid="_x0000_s1198" style="height:1.45pt;width:453.65pt;" fillcolor="#000000" filled="t" stroked="f" coordsize="9072,29" path="m0,0l9072,0,9072,28,0,28,0,0xe">
            <v:path/>
            <v:fill on="t" focussize="0,0"/>
            <v:stroke on="f"/>
            <v:imagedata o:title=""/>
            <o:lock v:ext="edit"/>
            <w10:wrap type="none"/>
            <w10:anchorlock/>
          </v:shape>
        </w:pict>
      </w:r>
    </w:p>
    <w:p>
      <w:pPr>
        <w:spacing w:before="73" w:line="222" w:lineRule="auto"/>
        <w:ind w:left="248"/>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69</w:t>
      </w:r>
    </w:p>
    <w:p>
      <w:pPr>
        <w:spacing w:line="222" w:lineRule="auto"/>
        <w:rPr>
          <w:rFonts w:ascii="Times New Roman" w:hAnsi="Times New Roman" w:eastAsia="Times New Roman" w:cs="Times New Roman"/>
          <w:sz w:val="20"/>
          <w:szCs w:val="20"/>
        </w:rPr>
        <w:sectPr>
          <w:footerReference r:id="rId132" w:type="default"/>
          <w:pgSz w:w="11906" w:h="16839"/>
          <w:pgMar w:top="1171" w:right="1246" w:bottom="400" w:left="1587" w:header="863" w:footer="0" w:gutter="0"/>
          <w:cols w:space="720" w:num="1"/>
        </w:sectPr>
      </w:pPr>
    </w:p>
    <w:p>
      <w:pPr>
        <w:spacing w:before="4"/>
      </w:pPr>
      <w:r>
        <w:pict>
          <v:shape id="_x0000_s1199" o:spid="_x0000_s1199" style="position:absolute;left:0pt;margin-left:79.35pt;margin-top:59.3pt;height:0.75pt;width:453.65pt;mso-position-horizontal-relative:page;mso-position-vertical-relative:page;z-index:251803648;mso-width-relative:page;mso-height-relative:page;" fillcolor="#000000" filled="t" stroked="f" coordsize="9072,15" o:allowincell="f" path="m0,0l9072,0,9072,14,0,14,0,0xe">
            <v:path/>
            <v:fill on="t" focussize="0,0"/>
            <v:stroke on="f"/>
            <v:imagedata o:title=""/>
            <o:lock v:ext="edit"/>
          </v:shape>
        </w:pict>
      </w:r>
    </w:p>
    <w:tbl>
      <w:tblPr>
        <w:tblStyle w:val="5"/>
        <w:tblW w:w="9058" w:type="dxa"/>
        <w:tblInd w:w="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5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13544" w:hRule="atLeast"/>
        </w:trPr>
        <w:tc>
          <w:tcPr>
            <w:tcW w:w="9058" w:type="dxa"/>
            <w:vAlign w:val="top"/>
          </w:tcPr>
          <w:tbl>
            <w:tblPr>
              <w:tblStyle w:val="5"/>
              <w:tblW w:w="8094" w:type="dxa"/>
              <w:tblInd w:w="8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055"/>
              <w:gridCol w:w="1449"/>
              <w:gridCol w:w="2924"/>
              <w:gridCol w:w="763"/>
              <w:gridCol w:w="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6" w:hRule="atLeast"/>
              </w:trPr>
              <w:tc>
                <w:tcPr>
                  <w:tcW w:w="963" w:type="dxa"/>
                  <w:tcBorders>
                    <w:top w:val="nil"/>
                  </w:tcBorders>
                  <w:vAlign w:val="top"/>
                </w:tcPr>
                <w:p>
                  <w:pPr>
                    <w:pStyle w:val="6"/>
                    <w:spacing w:before="53" w:line="215" w:lineRule="auto"/>
                    <w:ind w:left="225"/>
                    <w:rPr>
                      <w:sz w:val="20"/>
                      <w:szCs w:val="20"/>
                    </w:rPr>
                  </w:pPr>
                  <w:r>
                    <w:rPr>
                      <w:spacing w:val="6"/>
                      <w:sz w:val="20"/>
                      <w:szCs w:val="20"/>
                    </w:rPr>
                    <w:t>（二）</w:t>
                  </w:r>
                </w:p>
              </w:tc>
              <w:tc>
                <w:tcPr>
                  <w:tcW w:w="1055" w:type="dxa"/>
                  <w:tcBorders>
                    <w:top w:val="nil"/>
                  </w:tcBorders>
                  <w:vAlign w:val="top"/>
                </w:tcPr>
                <w:p>
                  <w:pPr>
                    <w:rPr>
                      <w:rFonts w:ascii="Arial"/>
                      <w:sz w:val="21"/>
                    </w:rPr>
                  </w:pPr>
                </w:p>
              </w:tc>
              <w:tc>
                <w:tcPr>
                  <w:tcW w:w="4373" w:type="dxa"/>
                  <w:gridSpan w:val="2"/>
                  <w:tcBorders>
                    <w:top w:val="nil"/>
                  </w:tcBorders>
                  <w:vAlign w:val="top"/>
                </w:tcPr>
                <w:p>
                  <w:pPr>
                    <w:pStyle w:val="6"/>
                    <w:spacing w:before="53" w:line="215" w:lineRule="auto"/>
                    <w:ind w:left="1572"/>
                    <w:rPr>
                      <w:sz w:val="20"/>
                      <w:szCs w:val="20"/>
                    </w:rPr>
                  </w:pPr>
                  <w:r>
                    <w:rPr>
                      <w:spacing w:val="6"/>
                      <w:sz w:val="20"/>
                      <w:szCs w:val="20"/>
                    </w:rPr>
                    <w:t>垫层清理工程</w:t>
                  </w:r>
                </w:p>
              </w:tc>
              <w:tc>
                <w:tcPr>
                  <w:tcW w:w="763" w:type="dxa"/>
                  <w:tcBorders>
                    <w:top w:val="nil"/>
                  </w:tcBorders>
                  <w:vAlign w:val="top"/>
                </w:tcPr>
                <w:p>
                  <w:pPr>
                    <w:rPr>
                      <w:rFonts w:ascii="Arial"/>
                      <w:sz w:val="21"/>
                    </w:rPr>
                  </w:pPr>
                </w:p>
              </w:tc>
              <w:tc>
                <w:tcPr>
                  <w:tcW w:w="940"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63" w:type="dxa"/>
                  <w:vAlign w:val="top"/>
                </w:tcPr>
                <w:p>
                  <w:pPr>
                    <w:spacing w:before="67" w:line="195" w:lineRule="auto"/>
                    <w:ind w:left="50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55" w:type="dxa"/>
                  <w:vAlign w:val="top"/>
                </w:tcPr>
                <w:p>
                  <w:pPr>
                    <w:spacing w:before="67"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10231</w:t>
                  </w:r>
                </w:p>
              </w:tc>
              <w:tc>
                <w:tcPr>
                  <w:tcW w:w="1449" w:type="dxa"/>
                  <w:vAlign w:val="top"/>
                </w:tcPr>
                <w:p>
                  <w:pPr>
                    <w:pStyle w:val="6"/>
                    <w:spacing w:before="32" w:line="217" w:lineRule="auto"/>
                    <w:ind w:left="217"/>
                    <w:rPr>
                      <w:sz w:val="20"/>
                      <w:szCs w:val="20"/>
                    </w:rPr>
                  </w:pPr>
                  <w:r>
                    <w:rPr>
                      <w:spacing w:val="5"/>
                      <w:sz w:val="20"/>
                      <w:szCs w:val="20"/>
                    </w:rPr>
                    <w:t>临时堆料场</w:t>
                  </w:r>
                </w:p>
              </w:tc>
              <w:tc>
                <w:tcPr>
                  <w:tcW w:w="2924" w:type="dxa"/>
                  <w:vAlign w:val="top"/>
                </w:tcPr>
                <w:p>
                  <w:pPr>
                    <w:pStyle w:val="6"/>
                    <w:spacing w:before="32" w:line="217" w:lineRule="auto"/>
                    <w:ind w:left="635"/>
                    <w:rPr>
                      <w:rFonts w:ascii="Times New Roman" w:hAnsi="Times New Roman" w:eastAsia="Times New Roman" w:cs="Times New Roman"/>
                      <w:sz w:val="20"/>
                      <w:szCs w:val="20"/>
                    </w:rPr>
                  </w:pPr>
                  <w:r>
                    <w:rPr>
                      <w:spacing w:val="6"/>
                      <w:sz w:val="20"/>
                      <w:szCs w:val="20"/>
                    </w:rPr>
                    <w:t>拉运</w:t>
                  </w:r>
                  <w:r>
                    <w:rPr>
                      <w:rFonts w:ascii="Times New Roman" w:hAnsi="Times New Roman" w:eastAsia="Times New Roman" w:cs="Times New Roman"/>
                      <w:spacing w:val="6"/>
                      <w:sz w:val="20"/>
                      <w:szCs w:val="20"/>
                    </w:rPr>
                    <w:t>-</w:t>
                  </w:r>
                  <w:r>
                    <w:rPr>
                      <w:spacing w:val="6"/>
                      <w:sz w:val="20"/>
                      <w:szCs w:val="20"/>
                    </w:rPr>
                    <w:t>垫层</w:t>
                  </w:r>
                  <w:r>
                    <w:rPr>
                      <w:rFonts w:ascii="Times New Roman" w:hAnsi="Times New Roman" w:eastAsia="Times New Roman" w:cs="Times New Roman"/>
                      <w:spacing w:val="6"/>
                      <w:sz w:val="20"/>
                      <w:szCs w:val="20"/>
                    </w:rPr>
                    <w:t>-****</w:t>
                  </w:r>
                  <w:r>
                    <w:rPr>
                      <w:rFonts w:ascii="Times New Roman" w:hAnsi="Times New Roman" w:eastAsia="Times New Roman" w:cs="Times New Roman"/>
                      <w:sz w:val="20"/>
                      <w:szCs w:val="20"/>
                    </w:rPr>
                    <w:t>km</w:t>
                  </w:r>
                </w:p>
              </w:tc>
              <w:tc>
                <w:tcPr>
                  <w:tcW w:w="763" w:type="dxa"/>
                  <w:vAlign w:val="top"/>
                </w:tcPr>
                <w:p>
                  <w:pPr>
                    <w:spacing w:before="47" w:line="216" w:lineRule="auto"/>
                    <w:ind w:left="132"/>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940" w:type="dxa"/>
                  <w:vAlign w:val="top"/>
                </w:tcPr>
                <w:p>
                  <w:pPr>
                    <w:spacing w:before="64" w:line="196"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63" w:type="dxa"/>
                  <w:vAlign w:val="top"/>
                </w:tcPr>
                <w:p>
                  <w:pPr>
                    <w:pStyle w:val="6"/>
                    <w:spacing w:before="32" w:line="216" w:lineRule="auto"/>
                    <w:ind w:left="225"/>
                    <w:rPr>
                      <w:sz w:val="20"/>
                      <w:szCs w:val="20"/>
                    </w:rPr>
                  </w:pPr>
                  <w:r>
                    <w:rPr>
                      <w:spacing w:val="6"/>
                      <w:sz w:val="20"/>
                      <w:szCs w:val="20"/>
                    </w:rPr>
                    <w:t>（三）</w:t>
                  </w:r>
                </w:p>
              </w:tc>
              <w:tc>
                <w:tcPr>
                  <w:tcW w:w="1055" w:type="dxa"/>
                  <w:vAlign w:val="top"/>
                </w:tcPr>
                <w:p>
                  <w:pPr>
                    <w:rPr>
                      <w:rFonts w:ascii="Arial"/>
                      <w:sz w:val="21"/>
                    </w:rPr>
                  </w:pPr>
                </w:p>
              </w:tc>
              <w:tc>
                <w:tcPr>
                  <w:tcW w:w="4373" w:type="dxa"/>
                  <w:gridSpan w:val="2"/>
                  <w:vAlign w:val="top"/>
                </w:tcPr>
                <w:p>
                  <w:pPr>
                    <w:pStyle w:val="6"/>
                    <w:spacing w:before="32" w:line="216" w:lineRule="auto"/>
                    <w:ind w:left="1245"/>
                    <w:rPr>
                      <w:sz w:val="20"/>
                      <w:szCs w:val="20"/>
                    </w:rPr>
                  </w:pPr>
                  <w:r>
                    <w:rPr>
                      <w:spacing w:val="8"/>
                      <w:sz w:val="20"/>
                      <w:szCs w:val="20"/>
                    </w:rPr>
                    <w:t>表土回覆（耕地区）</w:t>
                  </w:r>
                </w:p>
              </w:tc>
              <w:tc>
                <w:tcPr>
                  <w:tcW w:w="763"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63" w:type="dxa"/>
                  <w:vAlign w:val="top"/>
                </w:tcPr>
                <w:p>
                  <w:pPr>
                    <w:spacing w:before="68" w:line="195" w:lineRule="auto"/>
                    <w:ind w:left="50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55" w:type="dxa"/>
                  <w:vAlign w:val="top"/>
                </w:tcPr>
                <w:p>
                  <w:pPr>
                    <w:spacing w:before="68"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10305</w:t>
                  </w:r>
                </w:p>
              </w:tc>
              <w:tc>
                <w:tcPr>
                  <w:tcW w:w="1449" w:type="dxa"/>
                  <w:vAlign w:val="top"/>
                </w:tcPr>
                <w:p>
                  <w:pPr>
                    <w:pStyle w:val="6"/>
                    <w:spacing w:before="32" w:line="216" w:lineRule="auto"/>
                    <w:ind w:left="217"/>
                    <w:rPr>
                      <w:sz w:val="20"/>
                      <w:szCs w:val="20"/>
                    </w:rPr>
                  </w:pPr>
                  <w:r>
                    <w:rPr>
                      <w:spacing w:val="5"/>
                      <w:sz w:val="20"/>
                      <w:szCs w:val="20"/>
                    </w:rPr>
                    <w:t>临时堆料场</w:t>
                  </w:r>
                </w:p>
              </w:tc>
              <w:tc>
                <w:tcPr>
                  <w:tcW w:w="2924" w:type="dxa"/>
                  <w:vAlign w:val="top"/>
                </w:tcPr>
                <w:p>
                  <w:pPr>
                    <w:pStyle w:val="6"/>
                    <w:spacing w:before="32" w:line="216" w:lineRule="auto"/>
                    <w:ind w:left="371"/>
                    <w:rPr>
                      <w:rFonts w:ascii="Times New Roman" w:hAnsi="Times New Roman" w:eastAsia="Times New Roman" w:cs="Times New Roman"/>
                      <w:sz w:val="20"/>
                      <w:szCs w:val="20"/>
                    </w:rPr>
                  </w:pPr>
                  <w:r>
                    <w:rPr>
                      <w:spacing w:val="7"/>
                      <w:sz w:val="20"/>
                      <w:szCs w:val="20"/>
                    </w:rPr>
                    <w:t>推土机推土</w:t>
                  </w:r>
                  <w:r>
                    <w:rPr>
                      <w:rFonts w:ascii="Times New Roman" w:hAnsi="Times New Roman" w:eastAsia="Times New Roman" w:cs="Times New Roman"/>
                      <w:spacing w:val="7"/>
                      <w:sz w:val="20"/>
                      <w:szCs w:val="20"/>
                    </w:rPr>
                    <w:t>-</w:t>
                  </w:r>
                  <w:r>
                    <w:rPr>
                      <w:spacing w:val="7"/>
                      <w:sz w:val="20"/>
                      <w:szCs w:val="20"/>
                    </w:rPr>
                    <w:t>二类土</w:t>
                  </w:r>
                  <w:r>
                    <w:rPr>
                      <w:rFonts w:ascii="Times New Roman" w:hAnsi="Times New Roman" w:eastAsia="Times New Roman" w:cs="Times New Roman"/>
                      <w:spacing w:val="7"/>
                      <w:sz w:val="20"/>
                      <w:szCs w:val="20"/>
                    </w:rPr>
                    <w:t>-40m</w:t>
                  </w:r>
                </w:p>
              </w:tc>
              <w:tc>
                <w:tcPr>
                  <w:tcW w:w="763" w:type="dxa"/>
                  <w:vAlign w:val="top"/>
                </w:tcPr>
                <w:p>
                  <w:pPr>
                    <w:spacing w:before="48" w:line="216" w:lineRule="auto"/>
                    <w:ind w:left="132"/>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940" w:type="dxa"/>
                  <w:vAlign w:val="top"/>
                </w:tcPr>
                <w:p>
                  <w:pPr>
                    <w:spacing w:before="64" w:line="196"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63" w:type="dxa"/>
                  <w:vAlign w:val="top"/>
                </w:tcPr>
                <w:p>
                  <w:pPr>
                    <w:pStyle w:val="6"/>
                    <w:spacing w:before="31" w:line="218" w:lineRule="auto"/>
                    <w:ind w:left="225"/>
                    <w:rPr>
                      <w:sz w:val="20"/>
                      <w:szCs w:val="20"/>
                    </w:rPr>
                  </w:pPr>
                  <w:r>
                    <w:rPr>
                      <w:spacing w:val="6"/>
                      <w:sz w:val="20"/>
                      <w:szCs w:val="20"/>
                    </w:rPr>
                    <w:t>（四）</w:t>
                  </w:r>
                </w:p>
              </w:tc>
              <w:tc>
                <w:tcPr>
                  <w:tcW w:w="1055" w:type="dxa"/>
                  <w:vAlign w:val="top"/>
                </w:tcPr>
                <w:p>
                  <w:pPr>
                    <w:rPr>
                      <w:rFonts w:ascii="Arial"/>
                      <w:sz w:val="21"/>
                    </w:rPr>
                  </w:pPr>
                </w:p>
              </w:tc>
              <w:tc>
                <w:tcPr>
                  <w:tcW w:w="4373" w:type="dxa"/>
                  <w:gridSpan w:val="2"/>
                  <w:vAlign w:val="top"/>
                </w:tcPr>
                <w:p>
                  <w:pPr>
                    <w:pStyle w:val="6"/>
                    <w:spacing w:before="31" w:line="218" w:lineRule="auto"/>
                    <w:ind w:left="1566"/>
                    <w:rPr>
                      <w:sz w:val="20"/>
                      <w:szCs w:val="20"/>
                    </w:rPr>
                  </w:pPr>
                  <w:r>
                    <w:rPr>
                      <w:spacing w:val="7"/>
                      <w:sz w:val="20"/>
                      <w:szCs w:val="20"/>
                    </w:rPr>
                    <w:t>土地平整工程</w:t>
                  </w:r>
                </w:p>
              </w:tc>
              <w:tc>
                <w:tcPr>
                  <w:tcW w:w="763"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63" w:type="dxa"/>
                  <w:vAlign w:val="top"/>
                </w:tcPr>
                <w:p>
                  <w:pPr>
                    <w:spacing w:before="66" w:line="195" w:lineRule="auto"/>
                    <w:ind w:left="50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55" w:type="dxa"/>
                  <w:vAlign w:val="top"/>
                </w:tcPr>
                <w:p>
                  <w:pPr>
                    <w:spacing w:before="66"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10313</w:t>
                  </w:r>
                </w:p>
              </w:tc>
              <w:tc>
                <w:tcPr>
                  <w:tcW w:w="1449" w:type="dxa"/>
                  <w:vAlign w:val="top"/>
                </w:tcPr>
                <w:p>
                  <w:pPr>
                    <w:pStyle w:val="6"/>
                    <w:spacing w:before="31" w:line="217" w:lineRule="auto"/>
                    <w:ind w:left="217"/>
                    <w:rPr>
                      <w:sz w:val="20"/>
                      <w:szCs w:val="20"/>
                    </w:rPr>
                  </w:pPr>
                  <w:r>
                    <w:rPr>
                      <w:spacing w:val="5"/>
                      <w:sz w:val="20"/>
                      <w:szCs w:val="20"/>
                    </w:rPr>
                    <w:t>临时堆料场</w:t>
                  </w:r>
                </w:p>
              </w:tc>
              <w:tc>
                <w:tcPr>
                  <w:tcW w:w="2924" w:type="dxa"/>
                  <w:vAlign w:val="top"/>
                </w:tcPr>
                <w:p>
                  <w:pPr>
                    <w:pStyle w:val="6"/>
                    <w:spacing w:before="31" w:line="217" w:lineRule="auto"/>
                    <w:ind w:left="371"/>
                    <w:rPr>
                      <w:rFonts w:ascii="Times New Roman" w:hAnsi="Times New Roman" w:eastAsia="Times New Roman" w:cs="Times New Roman"/>
                      <w:sz w:val="20"/>
                      <w:szCs w:val="20"/>
                    </w:rPr>
                  </w:pPr>
                  <w:r>
                    <w:rPr>
                      <w:spacing w:val="7"/>
                      <w:sz w:val="20"/>
                      <w:szCs w:val="20"/>
                    </w:rPr>
                    <w:t>推土机推土</w:t>
                  </w:r>
                  <w:r>
                    <w:rPr>
                      <w:rFonts w:ascii="Times New Roman" w:hAnsi="Times New Roman" w:eastAsia="Times New Roman" w:cs="Times New Roman"/>
                      <w:spacing w:val="7"/>
                      <w:sz w:val="20"/>
                      <w:szCs w:val="20"/>
                    </w:rPr>
                    <w:t>-</w:t>
                  </w:r>
                  <w:r>
                    <w:rPr>
                      <w:spacing w:val="7"/>
                      <w:sz w:val="20"/>
                      <w:szCs w:val="20"/>
                    </w:rPr>
                    <w:t>三类土</w:t>
                  </w:r>
                  <w:r>
                    <w:rPr>
                      <w:rFonts w:ascii="Times New Roman" w:hAnsi="Times New Roman" w:eastAsia="Times New Roman" w:cs="Times New Roman"/>
                      <w:spacing w:val="7"/>
                      <w:sz w:val="20"/>
                      <w:szCs w:val="20"/>
                    </w:rPr>
                    <w:t>-10m</w:t>
                  </w:r>
                </w:p>
              </w:tc>
              <w:tc>
                <w:tcPr>
                  <w:tcW w:w="763" w:type="dxa"/>
                  <w:vAlign w:val="top"/>
                </w:tcPr>
                <w:p>
                  <w:pPr>
                    <w:spacing w:before="46" w:line="216" w:lineRule="auto"/>
                    <w:ind w:left="132"/>
                    <w:rPr>
                      <w:rFonts w:ascii="Times New Roman" w:hAnsi="Times New Roman" w:eastAsia="Times New Roman" w:cs="Times New Roman"/>
                      <w:sz w:val="13"/>
                      <w:szCs w:val="13"/>
                    </w:rPr>
                  </w:pPr>
                  <w:r>
                    <w:rPr>
                      <w:rFonts w:ascii="Times New Roman" w:hAnsi="Times New Roman" w:eastAsia="Times New Roman" w:cs="Times New Roman"/>
                      <w:sz w:val="20"/>
                      <w:szCs w:val="20"/>
                    </w:rPr>
                    <w:t>100m</w:t>
                  </w:r>
                  <w:r>
                    <w:rPr>
                      <w:rFonts w:ascii="Times New Roman" w:hAnsi="Times New Roman" w:eastAsia="Times New Roman" w:cs="Times New Roman"/>
                      <w:position w:val="6"/>
                      <w:sz w:val="13"/>
                      <w:szCs w:val="13"/>
                    </w:rPr>
                    <w:t>3</w:t>
                  </w:r>
                </w:p>
              </w:tc>
              <w:tc>
                <w:tcPr>
                  <w:tcW w:w="940" w:type="dxa"/>
                  <w:vAlign w:val="top"/>
                </w:tcPr>
                <w:p>
                  <w:pPr>
                    <w:spacing w:before="63" w:line="196"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63" w:type="dxa"/>
                  <w:vAlign w:val="top"/>
                </w:tcPr>
                <w:p>
                  <w:pPr>
                    <w:pStyle w:val="6"/>
                    <w:spacing w:before="30" w:line="218" w:lineRule="auto"/>
                    <w:ind w:left="225"/>
                    <w:rPr>
                      <w:sz w:val="20"/>
                      <w:szCs w:val="20"/>
                    </w:rPr>
                  </w:pPr>
                  <w:r>
                    <w:rPr>
                      <w:spacing w:val="6"/>
                      <w:sz w:val="20"/>
                      <w:szCs w:val="20"/>
                    </w:rPr>
                    <w:t>（五）</w:t>
                  </w:r>
                </w:p>
              </w:tc>
              <w:tc>
                <w:tcPr>
                  <w:tcW w:w="1055" w:type="dxa"/>
                  <w:vAlign w:val="top"/>
                </w:tcPr>
                <w:p>
                  <w:pPr>
                    <w:rPr>
                      <w:rFonts w:ascii="Arial"/>
                      <w:sz w:val="21"/>
                    </w:rPr>
                  </w:pPr>
                </w:p>
              </w:tc>
              <w:tc>
                <w:tcPr>
                  <w:tcW w:w="4373" w:type="dxa"/>
                  <w:gridSpan w:val="2"/>
                  <w:vAlign w:val="top"/>
                </w:tcPr>
                <w:p>
                  <w:pPr>
                    <w:pStyle w:val="6"/>
                    <w:spacing w:before="30" w:line="218" w:lineRule="auto"/>
                    <w:ind w:left="1249"/>
                    <w:rPr>
                      <w:sz w:val="20"/>
                      <w:szCs w:val="20"/>
                    </w:rPr>
                  </w:pPr>
                  <w:r>
                    <w:rPr>
                      <w:spacing w:val="8"/>
                      <w:sz w:val="20"/>
                      <w:szCs w:val="20"/>
                    </w:rPr>
                    <w:t>土壤培肥（耕地区）</w:t>
                  </w:r>
                </w:p>
              </w:tc>
              <w:tc>
                <w:tcPr>
                  <w:tcW w:w="763"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963" w:type="dxa"/>
                  <w:vAlign w:val="top"/>
                </w:tcPr>
                <w:p>
                  <w:pPr>
                    <w:spacing w:before="66" w:line="195" w:lineRule="auto"/>
                    <w:ind w:left="50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55" w:type="dxa"/>
                  <w:vAlign w:val="top"/>
                </w:tcPr>
                <w:p>
                  <w:pPr>
                    <w:pStyle w:val="6"/>
                    <w:spacing w:before="31" w:line="218" w:lineRule="auto"/>
                    <w:ind w:left="141"/>
                    <w:rPr>
                      <w:rFonts w:ascii="Times New Roman" w:hAnsi="Times New Roman" w:eastAsia="Times New Roman" w:cs="Times New Roman"/>
                      <w:sz w:val="20"/>
                      <w:szCs w:val="20"/>
                    </w:rPr>
                  </w:pPr>
                  <w:r>
                    <w:rPr>
                      <w:spacing w:val="2"/>
                      <w:sz w:val="20"/>
                      <w:szCs w:val="20"/>
                    </w:rPr>
                    <w:t>参</w:t>
                  </w:r>
                  <w:r>
                    <w:rPr>
                      <w:spacing w:val="-37"/>
                      <w:sz w:val="20"/>
                      <w:szCs w:val="20"/>
                    </w:rPr>
                    <w:t xml:space="preserve"> </w:t>
                  </w:r>
                  <w:r>
                    <w:rPr>
                      <w:rFonts w:ascii="Times New Roman" w:hAnsi="Times New Roman" w:eastAsia="Times New Roman" w:cs="Times New Roman"/>
                      <w:spacing w:val="2"/>
                      <w:sz w:val="20"/>
                      <w:szCs w:val="20"/>
                    </w:rPr>
                    <w:t>90030</w:t>
                  </w:r>
                </w:p>
              </w:tc>
              <w:tc>
                <w:tcPr>
                  <w:tcW w:w="1449" w:type="dxa"/>
                  <w:vAlign w:val="top"/>
                </w:tcPr>
                <w:p>
                  <w:pPr>
                    <w:pStyle w:val="6"/>
                    <w:spacing w:before="31" w:line="218" w:lineRule="auto"/>
                    <w:ind w:left="217"/>
                    <w:rPr>
                      <w:sz w:val="20"/>
                      <w:szCs w:val="20"/>
                    </w:rPr>
                  </w:pPr>
                  <w:r>
                    <w:rPr>
                      <w:spacing w:val="5"/>
                      <w:sz w:val="20"/>
                      <w:szCs w:val="20"/>
                    </w:rPr>
                    <w:t>临时堆料场</w:t>
                  </w:r>
                </w:p>
              </w:tc>
              <w:tc>
                <w:tcPr>
                  <w:tcW w:w="2924" w:type="dxa"/>
                  <w:vAlign w:val="top"/>
                </w:tcPr>
                <w:p>
                  <w:pPr>
                    <w:pStyle w:val="6"/>
                    <w:spacing w:before="31" w:line="218" w:lineRule="auto"/>
                    <w:ind w:left="297"/>
                    <w:rPr>
                      <w:rFonts w:ascii="Times New Roman" w:hAnsi="Times New Roman" w:eastAsia="Times New Roman" w:cs="Times New Roman"/>
                      <w:sz w:val="20"/>
                      <w:szCs w:val="20"/>
                    </w:rPr>
                  </w:pPr>
                  <w:r>
                    <w:rPr>
                      <w:spacing w:val="7"/>
                      <w:sz w:val="20"/>
                      <w:szCs w:val="20"/>
                    </w:rPr>
                    <w:t>施有机</w:t>
                  </w:r>
                  <w:r>
                    <w:rPr>
                      <w:rFonts w:ascii="Times New Roman" w:hAnsi="Times New Roman" w:eastAsia="Times New Roman" w:cs="Times New Roman"/>
                      <w:spacing w:val="7"/>
                      <w:sz w:val="20"/>
                      <w:szCs w:val="20"/>
                    </w:rPr>
                    <w:t>-</w:t>
                  </w:r>
                  <w:r>
                    <w:rPr>
                      <w:spacing w:val="7"/>
                      <w:sz w:val="20"/>
                      <w:szCs w:val="20"/>
                    </w:rPr>
                    <w:t>无机混合肥</w:t>
                  </w:r>
                  <w:r>
                    <w:rPr>
                      <w:rFonts w:ascii="Times New Roman" w:hAnsi="Times New Roman" w:eastAsia="Times New Roman" w:cs="Times New Roman"/>
                      <w:spacing w:val="7"/>
                      <w:sz w:val="20"/>
                      <w:szCs w:val="20"/>
                    </w:rPr>
                    <w:t>-750</w:t>
                  </w:r>
                  <w:r>
                    <w:rPr>
                      <w:rFonts w:ascii="Times New Roman" w:hAnsi="Times New Roman" w:eastAsia="Times New Roman" w:cs="Times New Roman"/>
                      <w:sz w:val="20"/>
                      <w:szCs w:val="20"/>
                    </w:rPr>
                    <w:t>kg</w:t>
                  </w:r>
                </w:p>
              </w:tc>
              <w:tc>
                <w:tcPr>
                  <w:tcW w:w="763" w:type="dxa"/>
                  <w:vAlign w:val="top"/>
                </w:tcPr>
                <w:p>
                  <w:pPr>
                    <w:spacing w:before="46" w:line="216" w:lineRule="auto"/>
                    <w:ind w:left="214"/>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940" w:type="dxa"/>
                  <w:vAlign w:val="top"/>
                </w:tcPr>
                <w:p>
                  <w:pPr>
                    <w:spacing w:before="62" w:line="196"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63" w:type="dxa"/>
                  <w:vAlign w:val="top"/>
                </w:tcPr>
                <w:p>
                  <w:pPr>
                    <w:pStyle w:val="6"/>
                    <w:spacing w:before="28" w:line="220" w:lineRule="auto"/>
                    <w:ind w:left="225"/>
                    <w:rPr>
                      <w:sz w:val="20"/>
                      <w:szCs w:val="20"/>
                    </w:rPr>
                  </w:pPr>
                  <w:r>
                    <w:rPr>
                      <w:spacing w:val="6"/>
                      <w:sz w:val="20"/>
                      <w:szCs w:val="20"/>
                    </w:rPr>
                    <w:t>（六）</w:t>
                  </w:r>
                </w:p>
              </w:tc>
              <w:tc>
                <w:tcPr>
                  <w:tcW w:w="1055" w:type="dxa"/>
                  <w:vAlign w:val="top"/>
                </w:tcPr>
                <w:p>
                  <w:pPr>
                    <w:rPr>
                      <w:rFonts w:ascii="Arial"/>
                      <w:sz w:val="21"/>
                    </w:rPr>
                  </w:pPr>
                </w:p>
              </w:tc>
              <w:tc>
                <w:tcPr>
                  <w:tcW w:w="4373" w:type="dxa"/>
                  <w:gridSpan w:val="2"/>
                  <w:vAlign w:val="top"/>
                </w:tcPr>
                <w:p>
                  <w:pPr>
                    <w:pStyle w:val="6"/>
                    <w:spacing w:before="28" w:line="220" w:lineRule="auto"/>
                    <w:ind w:left="1566"/>
                    <w:rPr>
                      <w:sz w:val="20"/>
                      <w:szCs w:val="20"/>
                    </w:rPr>
                  </w:pPr>
                  <w:r>
                    <w:rPr>
                      <w:spacing w:val="7"/>
                      <w:sz w:val="20"/>
                      <w:szCs w:val="20"/>
                    </w:rPr>
                    <w:t>土地翻耕工程</w:t>
                  </w:r>
                </w:p>
              </w:tc>
              <w:tc>
                <w:tcPr>
                  <w:tcW w:w="763"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63" w:type="dxa"/>
                  <w:vAlign w:val="top"/>
                </w:tcPr>
                <w:p>
                  <w:pPr>
                    <w:spacing w:before="64" w:line="195" w:lineRule="auto"/>
                    <w:ind w:left="50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55" w:type="dxa"/>
                  <w:vAlign w:val="top"/>
                </w:tcPr>
                <w:p>
                  <w:pPr>
                    <w:spacing w:before="64"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10043</w:t>
                  </w:r>
                </w:p>
              </w:tc>
              <w:tc>
                <w:tcPr>
                  <w:tcW w:w="1449" w:type="dxa"/>
                  <w:vAlign w:val="top"/>
                </w:tcPr>
                <w:p>
                  <w:pPr>
                    <w:pStyle w:val="6"/>
                    <w:spacing w:before="29" w:line="219" w:lineRule="auto"/>
                    <w:ind w:left="217"/>
                    <w:rPr>
                      <w:sz w:val="20"/>
                      <w:szCs w:val="20"/>
                    </w:rPr>
                  </w:pPr>
                  <w:r>
                    <w:rPr>
                      <w:spacing w:val="5"/>
                      <w:sz w:val="20"/>
                      <w:szCs w:val="20"/>
                    </w:rPr>
                    <w:t>临时堆料场</w:t>
                  </w:r>
                </w:p>
              </w:tc>
              <w:tc>
                <w:tcPr>
                  <w:tcW w:w="2924" w:type="dxa"/>
                  <w:vAlign w:val="top"/>
                </w:tcPr>
                <w:p>
                  <w:pPr>
                    <w:pStyle w:val="6"/>
                    <w:spacing w:before="29" w:line="219" w:lineRule="auto"/>
                    <w:ind w:left="700"/>
                    <w:rPr>
                      <w:sz w:val="20"/>
                      <w:szCs w:val="20"/>
                    </w:rPr>
                  </w:pPr>
                  <w:r>
                    <w:rPr>
                      <w:spacing w:val="7"/>
                      <w:sz w:val="20"/>
                      <w:szCs w:val="20"/>
                    </w:rPr>
                    <w:t>土地翻耕</w:t>
                  </w:r>
                  <w:r>
                    <w:rPr>
                      <w:rFonts w:ascii="Times New Roman" w:hAnsi="Times New Roman" w:eastAsia="Times New Roman" w:cs="Times New Roman"/>
                      <w:spacing w:val="7"/>
                      <w:sz w:val="20"/>
                      <w:szCs w:val="20"/>
                    </w:rPr>
                    <w:t>-</w:t>
                  </w:r>
                  <w:r>
                    <w:rPr>
                      <w:spacing w:val="7"/>
                      <w:sz w:val="20"/>
                      <w:szCs w:val="20"/>
                    </w:rPr>
                    <w:t>二类土</w:t>
                  </w:r>
                </w:p>
              </w:tc>
              <w:tc>
                <w:tcPr>
                  <w:tcW w:w="763" w:type="dxa"/>
                  <w:vAlign w:val="top"/>
                </w:tcPr>
                <w:p>
                  <w:pPr>
                    <w:spacing w:before="47" w:line="213" w:lineRule="auto"/>
                    <w:ind w:left="214"/>
                    <w:rPr>
                      <w:rFonts w:ascii="Times New Roman" w:hAnsi="Times New Roman" w:eastAsia="Times New Roman" w:cs="Times New Roman"/>
                      <w:sz w:val="13"/>
                      <w:szCs w:val="13"/>
                    </w:rPr>
                  </w:pPr>
                  <w:r>
                    <w:rPr>
                      <w:rFonts w:ascii="Times New Roman" w:hAnsi="Times New Roman" w:eastAsia="Times New Roman" w:cs="Times New Roman"/>
                      <w:position w:val="-1"/>
                      <w:sz w:val="20"/>
                      <w:szCs w:val="20"/>
                    </w:rPr>
                    <w:t>hm</w:t>
                  </w:r>
                  <w:r>
                    <w:rPr>
                      <w:rFonts w:ascii="Times New Roman" w:hAnsi="Times New Roman" w:eastAsia="Times New Roman" w:cs="Times New Roman"/>
                      <w:spacing w:val="15"/>
                      <w:position w:val="5"/>
                      <w:sz w:val="13"/>
                      <w:szCs w:val="13"/>
                    </w:rPr>
                    <w:t>2</w:t>
                  </w:r>
                </w:p>
              </w:tc>
              <w:tc>
                <w:tcPr>
                  <w:tcW w:w="940" w:type="dxa"/>
                  <w:vAlign w:val="top"/>
                </w:tcPr>
                <w:p>
                  <w:pPr>
                    <w:spacing w:before="61" w:line="196"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7" w:hRule="atLeast"/>
              </w:trPr>
              <w:tc>
                <w:tcPr>
                  <w:tcW w:w="963" w:type="dxa"/>
                  <w:vAlign w:val="top"/>
                </w:tcPr>
                <w:p>
                  <w:pPr>
                    <w:pStyle w:val="6"/>
                    <w:spacing w:before="77" w:line="175" w:lineRule="auto"/>
                    <w:ind w:left="451"/>
                    <w:rPr>
                      <w:sz w:val="20"/>
                      <w:szCs w:val="20"/>
                    </w:rPr>
                  </w:pPr>
                  <w:r>
                    <w:rPr>
                      <w:sz w:val="20"/>
                      <w:szCs w:val="20"/>
                    </w:rPr>
                    <w:t>二</w:t>
                  </w:r>
                </w:p>
              </w:tc>
              <w:tc>
                <w:tcPr>
                  <w:tcW w:w="1055" w:type="dxa"/>
                  <w:vAlign w:val="top"/>
                </w:tcPr>
                <w:p>
                  <w:pPr>
                    <w:rPr>
                      <w:rFonts w:ascii="Arial"/>
                      <w:sz w:val="21"/>
                    </w:rPr>
                  </w:pPr>
                </w:p>
              </w:tc>
              <w:tc>
                <w:tcPr>
                  <w:tcW w:w="4373" w:type="dxa"/>
                  <w:gridSpan w:val="2"/>
                  <w:vAlign w:val="top"/>
                </w:tcPr>
                <w:p>
                  <w:pPr>
                    <w:pStyle w:val="6"/>
                    <w:spacing w:before="30" w:line="218" w:lineRule="auto"/>
                    <w:ind w:left="1776"/>
                    <w:rPr>
                      <w:sz w:val="20"/>
                      <w:szCs w:val="20"/>
                    </w:rPr>
                  </w:pPr>
                  <w:r>
                    <w:rPr>
                      <w:b/>
                      <w:bCs/>
                      <w:spacing w:val="4"/>
                      <w:sz w:val="20"/>
                      <w:szCs w:val="20"/>
                    </w:rPr>
                    <w:t>监测工程</w:t>
                  </w:r>
                </w:p>
              </w:tc>
              <w:tc>
                <w:tcPr>
                  <w:tcW w:w="763" w:type="dxa"/>
                  <w:vAlign w:val="top"/>
                </w:tcPr>
                <w:p>
                  <w:pPr>
                    <w:rPr>
                      <w:rFonts w:ascii="Arial"/>
                      <w:sz w:val="21"/>
                    </w:rPr>
                  </w:pPr>
                </w:p>
              </w:tc>
              <w:tc>
                <w:tcPr>
                  <w:tcW w:w="9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8" w:hRule="atLeast"/>
              </w:trPr>
              <w:tc>
                <w:tcPr>
                  <w:tcW w:w="963" w:type="dxa"/>
                  <w:vAlign w:val="top"/>
                </w:tcPr>
                <w:p>
                  <w:pPr>
                    <w:spacing w:before="201" w:line="195" w:lineRule="auto"/>
                    <w:ind w:left="50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55" w:type="dxa"/>
                  <w:vAlign w:val="top"/>
                </w:tcPr>
                <w:p>
                  <w:pPr>
                    <w:pStyle w:val="6"/>
                    <w:spacing w:before="165" w:line="222" w:lineRule="auto"/>
                    <w:ind w:left="216"/>
                    <w:rPr>
                      <w:sz w:val="20"/>
                      <w:szCs w:val="20"/>
                    </w:rPr>
                  </w:pPr>
                  <w:r>
                    <w:rPr>
                      <w:spacing w:val="6"/>
                      <w:sz w:val="20"/>
                      <w:szCs w:val="20"/>
                    </w:rPr>
                    <w:t>按市场</w:t>
                  </w:r>
                </w:p>
              </w:tc>
              <w:tc>
                <w:tcPr>
                  <w:tcW w:w="1449" w:type="dxa"/>
                  <w:vAlign w:val="top"/>
                </w:tcPr>
                <w:p>
                  <w:pPr>
                    <w:pStyle w:val="6"/>
                    <w:spacing w:before="28" w:line="235" w:lineRule="auto"/>
                    <w:ind w:left="630" w:right="198" w:hanging="423"/>
                    <w:rPr>
                      <w:sz w:val="20"/>
                      <w:szCs w:val="20"/>
                    </w:rPr>
                  </w:pPr>
                  <w:r>
                    <w:rPr>
                      <w:spacing w:val="7"/>
                      <w:sz w:val="20"/>
                      <w:szCs w:val="20"/>
                    </w:rPr>
                    <w:t>土地损毁监</w:t>
                  </w:r>
                  <w:r>
                    <w:rPr>
                      <w:spacing w:val="2"/>
                      <w:sz w:val="20"/>
                      <w:szCs w:val="20"/>
                    </w:rPr>
                    <w:t xml:space="preserve"> </w:t>
                  </w:r>
                  <w:r>
                    <w:rPr>
                      <w:sz w:val="20"/>
                      <w:szCs w:val="20"/>
                    </w:rPr>
                    <w:t>测</w:t>
                  </w:r>
                </w:p>
              </w:tc>
              <w:tc>
                <w:tcPr>
                  <w:tcW w:w="2924" w:type="dxa"/>
                  <w:vAlign w:val="top"/>
                </w:tcPr>
                <w:p>
                  <w:pPr>
                    <w:pStyle w:val="6"/>
                    <w:spacing w:before="165" w:line="224" w:lineRule="auto"/>
                    <w:ind w:left="630"/>
                    <w:rPr>
                      <w:sz w:val="20"/>
                      <w:szCs w:val="20"/>
                    </w:rPr>
                  </w:pPr>
                  <w:r>
                    <w:rPr>
                      <w:spacing w:val="8"/>
                      <w:sz w:val="20"/>
                      <w:szCs w:val="20"/>
                    </w:rPr>
                    <w:t>土地损毁情况调查</w:t>
                  </w:r>
                </w:p>
              </w:tc>
              <w:tc>
                <w:tcPr>
                  <w:tcW w:w="763" w:type="dxa"/>
                  <w:vAlign w:val="top"/>
                </w:tcPr>
                <w:p>
                  <w:pPr>
                    <w:pStyle w:val="6"/>
                    <w:spacing w:before="166" w:line="225" w:lineRule="auto"/>
                    <w:ind w:left="160"/>
                    <w:rPr>
                      <w:sz w:val="20"/>
                      <w:szCs w:val="20"/>
                    </w:rPr>
                  </w:pPr>
                  <w:r>
                    <w:rPr>
                      <w:spacing w:val="-2"/>
                      <w:sz w:val="20"/>
                      <w:szCs w:val="20"/>
                    </w:rPr>
                    <w:t>点</w:t>
                  </w:r>
                  <w:r>
                    <w:rPr>
                      <w:rFonts w:ascii="Times New Roman" w:hAnsi="Times New Roman" w:eastAsia="Times New Roman" w:cs="Times New Roman"/>
                      <w:spacing w:val="-2"/>
                      <w:sz w:val="20"/>
                      <w:szCs w:val="20"/>
                    </w:rPr>
                    <w:t>•</w:t>
                  </w:r>
                  <w:r>
                    <w:rPr>
                      <w:spacing w:val="-2"/>
                      <w:sz w:val="20"/>
                      <w:szCs w:val="20"/>
                    </w:rPr>
                    <w:t>次</w:t>
                  </w:r>
                </w:p>
              </w:tc>
              <w:tc>
                <w:tcPr>
                  <w:tcW w:w="940" w:type="dxa"/>
                  <w:vAlign w:val="top"/>
                </w:tcPr>
                <w:p>
                  <w:pPr>
                    <w:spacing w:before="197" w:line="196"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963" w:type="dxa"/>
                  <w:vAlign w:val="top"/>
                </w:tcPr>
                <w:p>
                  <w:pPr>
                    <w:spacing w:before="201" w:line="195" w:lineRule="auto"/>
                    <w:ind w:left="48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55" w:type="dxa"/>
                  <w:vAlign w:val="top"/>
                </w:tcPr>
                <w:p>
                  <w:pPr>
                    <w:pStyle w:val="6"/>
                    <w:spacing w:before="166" w:line="222" w:lineRule="auto"/>
                    <w:ind w:left="216"/>
                    <w:rPr>
                      <w:sz w:val="20"/>
                      <w:szCs w:val="20"/>
                    </w:rPr>
                  </w:pPr>
                  <w:r>
                    <w:rPr>
                      <w:spacing w:val="6"/>
                      <w:sz w:val="20"/>
                      <w:szCs w:val="20"/>
                    </w:rPr>
                    <w:t>按市场</w:t>
                  </w:r>
                </w:p>
              </w:tc>
              <w:tc>
                <w:tcPr>
                  <w:tcW w:w="1449" w:type="dxa"/>
                  <w:vAlign w:val="top"/>
                </w:tcPr>
                <w:p>
                  <w:pPr>
                    <w:pStyle w:val="6"/>
                    <w:spacing w:before="32" w:line="234" w:lineRule="auto"/>
                    <w:ind w:left="630" w:right="198" w:hanging="416"/>
                    <w:rPr>
                      <w:sz w:val="20"/>
                      <w:szCs w:val="20"/>
                    </w:rPr>
                  </w:pPr>
                  <w:r>
                    <w:rPr>
                      <w:spacing w:val="6"/>
                      <w:sz w:val="20"/>
                      <w:szCs w:val="20"/>
                    </w:rPr>
                    <w:t>复垦效果监</w:t>
                  </w:r>
                  <w:r>
                    <w:rPr>
                      <w:sz w:val="20"/>
                      <w:szCs w:val="20"/>
                    </w:rPr>
                    <w:t xml:space="preserve"> 测</w:t>
                  </w:r>
                </w:p>
              </w:tc>
              <w:tc>
                <w:tcPr>
                  <w:tcW w:w="2924" w:type="dxa"/>
                  <w:vAlign w:val="top"/>
                </w:tcPr>
                <w:p>
                  <w:pPr>
                    <w:pStyle w:val="6"/>
                    <w:spacing w:before="167" w:line="222" w:lineRule="auto"/>
                    <w:ind w:left="841"/>
                    <w:rPr>
                      <w:sz w:val="20"/>
                      <w:szCs w:val="20"/>
                    </w:rPr>
                  </w:pPr>
                  <w:r>
                    <w:rPr>
                      <w:spacing w:val="7"/>
                      <w:sz w:val="20"/>
                      <w:szCs w:val="20"/>
                    </w:rPr>
                    <w:t>土壤质量监测</w:t>
                  </w:r>
                </w:p>
              </w:tc>
              <w:tc>
                <w:tcPr>
                  <w:tcW w:w="763" w:type="dxa"/>
                  <w:vAlign w:val="top"/>
                </w:tcPr>
                <w:p>
                  <w:pPr>
                    <w:pStyle w:val="6"/>
                    <w:spacing w:before="167" w:line="225" w:lineRule="auto"/>
                    <w:ind w:left="160"/>
                    <w:rPr>
                      <w:sz w:val="20"/>
                      <w:szCs w:val="20"/>
                    </w:rPr>
                  </w:pPr>
                  <w:r>
                    <w:rPr>
                      <w:spacing w:val="-2"/>
                      <w:sz w:val="20"/>
                      <w:szCs w:val="20"/>
                    </w:rPr>
                    <w:t>点</w:t>
                  </w:r>
                  <w:r>
                    <w:rPr>
                      <w:rFonts w:ascii="Times New Roman" w:hAnsi="Times New Roman" w:eastAsia="Times New Roman" w:cs="Times New Roman"/>
                      <w:spacing w:val="-2"/>
                      <w:sz w:val="20"/>
                      <w:szCs w:val="20"/>
                    </w:rPr>
                    <w:t>•</w:t>
                  </w:r>
                  <w:r>
                    <w:rPr>
                      <w:spacing w:val="-2"/>
                      <w:sz w:val="20"/>
                      <w:szCs w:val="20"/>
                    </w:rPr>
                    <w:t>次</w:t>
                  </w:r>
                </w:p>
              </w:tc>
              <w:tc>
                <w:tcPr>
                  <w:tcW w:w="940" w:type="dxa"/>
                  <w:vAlign w:val="top"/>
                </w:tcPr>
                <w:p>
                  <w:pPr>
                    <w:spacing w:before="198" w:line="196"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01" w:hRule="atLeast"/>
              </w:trPr>
              <w:tc>
                <w:tcPr>
                  <w:tcW w:w="8094" w:type="dxa"/>
                  <w:gridSpan w:val="6"/>
                  <w:tcBorders>
                    <w:bottom w:val="nil"/>
                    <w:right w:val="nil"/>
                  </w:tcBorders>
                  <w:vAlign w:val="top"/>
                </w:tcPr>
                <w:p>
                  <w:pPr>
                    <w:spacing w:line="362" w:lineRule="auto"/>
                    <w:rPr>
                      <w:rFonts w:ascii="Arial"/>
                      <w:sz w:val="21"/>
                    </w:rPr>
                  </w:pPr>
                </w:p>
                <w:p>
                  <w:pPr>
                    <w:pStyle w:val="6"/>
                    <w:spacing w:before="78" w:line="214" w:lineRule="auto"/>
                    <w:ind w:left="591"/>
                    <w:rPr>
                      <w:sz w:val="24"/>
                      <w:szCs w:val="24"/>
                    </w:rPr>
                  </w:pPr>
                  <w:r>
                    <w:rPr>
                      <w:rFonts w:ascii="Times New Roman" w:hAnsi="Times New Roman" w:eastAsia="Times New Roman" w:cs="Times New Roman"/>
                      <w:b/>
                      <w:bCs/>
                      <w:spacing w:val="-2"/>
                      <w:sz w:val="24"/>
                      <w:szCs w:val="24"/>
                    </w:rPr>
                    <w:t>3.</w:t>
                  </w:r>
                  <w:r>
                    <w:rPr>
                      <w:b/>
                      <w:bCs/>
                      <w:spacing w:val="-2"/>
                      <w:sz w:val="24"/>
                      <w:szCs w:val="24"/>
                    </w:rPr>
                    <w:t>土地复垦工作计划</w:t>
                  </w:r>
                </w:p>
                <w:p>
                  <w:pPr>
                    <w:pStyle w:val="6"/>
                    <w:spacing w:before="222" w:line="327" w:lineRule="auto"/>
                    <w:ind w:left="124" w:firstLine="491"/>
                    <w:rPr>
                      <w:sz w:val="24"/>
                      <w:szCs w:val="24"/>
                    </w:rPr>
                  </w:pPr>
                  <w:r>
                    <w:rPr>
                      <w:rFonts w:ascii="Times New Roman" w:hAnsi="Times New Roman" w:eastAsia="Times New Roman" w:cs="Times New Roman"/>
                      <w:spacing w:val="-2"/>
                      <w:sz w:val="24"/>
                      <w:szCs w:val="24"/>
                    </w:rPr>
                    <w:t>1</w:t>
                  </w:r>
                  <w:r>
                    <w:rPr>
                      <w:spacing w:val="-2"/>
                      <w:sz w:val="24"/>
                      <w:szCs w:val="24"/>
                    </w:rPr>
                    <w:t>）第一阶段：建设项目施工阶段，</w:t>
                  </w:r>
                  <w:r>
                    <w:rPr>
                      <w:rFonts w:ascii="Times New Roman" w:hAnsi="Times New Roman" w:eastAsia="Times New Roman" w:cs="Times New Roman"/>
                      <w:spacing w:val="-2"/>
                      <w:sz w:val="24"/>
                      <w:szCs w:val="24"/>
                    </w:rPr>
                    <w:t>****</w:t>
                  </w:r>
                  <w:r>
                    <w:rPr>
                      <w:spacing w:val="-2"/>
                      <w:sz w:val="24"/>
                      <w:szCs w:val="24"/>
                    </w:rPr>
                    <w:t>年</w:t>
                  </w:r>
                  <w:r>
                    <w:rPr>
                      <w:rFonts w:ascii="Times New Roman" w:hAnsi="Times New Roman" w:eastAsia="Times New Roman" w:cs="Times New Roman"/>
                      <w:spacing w:val="-2"/>
                      <w:sz w:val="24"/>
                      <w:szCs w:val="24"/>
                    </w:rPr>
                    <w:t>****</w:t>
                  </w:r>
                  <w:r>
                    <w:rPr>
                      <w:spacing w:val="-2"/>
                      <w:sz w:val="24"/>
                      <w:szCs w:val="24"/>
                    </w:rPr>
                    <w:t>月至</w:t>
                  </w:r>
                  <w:r>
                    <w:rPr>
                      <w:rFonts w:ascii="Times New Roman" w:hAnsi="Times New Roman" w:eastAsia="Times New Roman" w:cs="Times New Roman"/>
                      <w:spacing w:val="-2"/>
                      <w:sz w:val="24"/>
                      <w:szCs w:val="24"/>
                    </w:rPr>
                    <w:t>****</w:t>
                  </w:r>
                  <w:r>
                    <w:rPr>
                      <w:spacing w:val="-2"/>
                      <w:sz w:val="24"/>
                      <w:szCs w:val="24"/>
                    </w:rPr>
                    <w:t>年</w:t>
                  </w:r>
                  <w:r>
                    <w:rPr>
                      <w:rFonts w:ascii="Times New Roman" w:hAnsi="Times New Roman" w:eastAsia="Times New Roman" w:cs="Times New Roman"/>
                      <w:spacing w:val="-3"/>
                      <w:sz w:val="24"/>
                      <w:szCs w:val="24"/>
                    </w:rPr>
                    <w:t>****</w:t>
                  </w:r>
                  <w:r>
                    <w:rPr>
                      <w:spacing w:val="-3"/>
                      <w:sz w:val="24"/>
                      <w:szCs w:val="24"/>
                    </w:rPr>
                    <w:t>月，开展</w:t>
                  </w:r>
                  <w:r>
                    <w:rPr>
                      <w:sz w:val="24"/>
                      <w:szCs w:val="24"/>
                    </w:rPr>
                    <w:t xml:space="preserve"> </w:t>
                  </w:r>
                  <w:r>
                    <w:rPr>
                      <w:spacing w:val="1"/>
                      <w:sz w:val="24"/>
                      <w:szCs w:val="24"/>
                    </w:rPr>
                    <w:t>复垦前期工作，并对项目临时用地进行表土剥覆、土地损毁监测、土壤质量</w:t>
                  </w:r>
                  <w:r>
                    <w:rPr>
                      <w:spacing w:val="12"/>
                      <w:sz w:val="24"/>
                      <w:szCs w:val="24"/>
                    </w:rPr>
                    <w:t xml:space="preserve"> </w:t>
                  </w:r>
                  <w:r>
                    <w:rPr>
                      <w:spacing w:val="-1"/>
                      <w:sz w:val="24"/>
                      <w:szCs w:val="24"/>
                    </w:rPr>
                    <w:t>监测、监管、控制，防止超范围、超期使用土地。</w:t>
                  </w:r>
                </w:p>
                <w:p>
                  <w:pPr>
                    <w:pStyle w:val="6"/>
                    <w:spacing w:before="222" w:line="299" w:lineRule="auto"/>
                    <w:ind w:left="160" w:firstLine="432"/>
                    <w:rPr>
                      <w:sz w:val="24"/>
                      <w:szCs w:val="24"/>
                    </w:rPr>
                  </w:pPr>
                  <w:r>
                    <w:rPr>
                      <w:rFonts w:ascii="Times New Roman" w:hAnsi="Times New Roman" w:eastAsia="Times New Roman" w:cs="Times New Roman"/>
                      <w:spacing w:val="-2"/>
                      <w:sz w:val="24"/>
                      <w:szCs w:val="24"/>
                    </w:rPr>
                    <w:t>2</w:t>
                  </w:r>
                  <w:r>
                    <w:rPr>
                      <w:spacing w:val="-2"/>
                      <w:sz w:val="24"/>
                      <w:szCs w:val="24"/>
                    </w:rPr>
                    <w:t>）第二阶段：复垦施工阶段，</w:t>
                  </w:r>
                  <w:r>
                    <w:rPr>
                      <w:rFonts w:ascii="Times New Roman" w:hAnsi="Times New Roman" w:eastAsia="Times New Roman" w:cs="Times New Roman"/>
                      <w:spacing w:val="-2"/>
                      <w:sz w:val="24"/>
                      <w:szCs w:val="24"/>
                    </w:rPr>
                    <w:t>****</w:t>
                  </w:r>
                  <w:r>
                    <w:rPr>
                      <w:spacing w:val="-2"/>
                      <w:sz w:val="24"/>
                      <w:szCs w:val="24"/>
                    </w:rPr>
                    <w:t>年</w:t>
                  </w:r>
                  <w:r>
                    <w:rPr>
                      <w:rFonts w:ascii="Times New Roman" w:hAnsi="Times New Roman" w:eastAsia="Times New Roman" w:cs="Times New Roman"/>
                      <w:spacing w:val="-2"/>
                      <w:sz w:val="24"/>
                      <w:szCs w:val="24"/>
                    </w:rPr>
                    <w:t>****</w:t>
                  </w:r>
                  <w:r>
                    <w:rPr>
                      <w:spacing w:val="-2"/>
                      <w:sz w:val="24"/>
                      <w:szCs w:val="24"/>
                    </w:rPr>
                    <w:t>月至</w:t>
                  </w:r>
                  <w:r>
                    <w:rPr>
                      <w:rFonts w:ascii="Times New Roman" w:hAnsi="Times New Roman" w:eastAsia="Times New Roman" w:cs="Times New Roman"/>
                      <w:spacing w:val="-2"/>
                      <w:sz w:val="24"/>
                      <w:szCs w:val="24"/>
                    </w:rPr>
                    <w:t>****</w:t>
                  </w:r>
                  <w:r>
                    <w:rPr>
                      <w:spacing w:val="-2"/>
                      <w:sz w:val="24"/>
                      <w:szCs w:val="24"/>
                    </w:rPr>
                    <w:t>年</w:t>
                  </w:r>
                  <w:r>
                    <w:rPr>
                      <w:rFonts w:ascii="Times New Roman" w:hAnsi="Times New Roman" w:eastAsia="Times New Roman" w:cs="Times New Roman"/>
                      <w:spacing w:val="-2"/>
                      <w:sz w:val="24"/>
                      <w:szCs w:val="24"/>
                    </w:rPr>
                    <w:t>****</w:t>
                  </w:r>
                  <w:r>
                    <w:rPr>
                      <w:spacing w:val="-2"/>
                      <w:sz w:val="24"/>
                      <w:szCs w:val="24"/>
                    </w:rPr>
                    <w:t>月，主要对项</w:t>
                  </w:r>
                  <w:r>
                    <w:rPr>
                      <w:spacing w:val="17"/>
                      <w:sz w:val="24"/>
                      <w:szCs w:val="24"/>
                    </w:rPr>
                    <w:t xml:space="preserve"> </w:t>
                  </w:r>
                  <w:r>
                    <w:rPr>
                      <w:spacing w:val="-2"/>
                      <w:sz w:val="24"/>
                      <w:szCs w:val="24"/>
                    </w:rPr>
                    <w:t>目建设临时损毁的土地采取工程及生物化学措施、土壤质量监测复垦。</w:t>
                  </w:r>
                </w:p>
                <w:p>
                  <w:pPr>
                    <w:pStyle w:val="6"/>
                    <w:spacing w:before="221" w:line="213" w:lineRule="auto"/>
                    <w:ind w:left="593"/>
                    <w:rPr>
                      <w:sz w:val="24"/>
                      <w:szCs w:val="24"/>
                    </w:rPr>
                  </w:pPr>
                  <w:r>
                    <w:rPr>
                      <w:rFonts w:ascii="Times New Roman" w:hAnsi="Times New Roman" w:eastAsia="Times New Roman" w:cs="Times New Roman"/>
                      <w:b/>
                      <w:bCs/>
                      <w:spacing w:val="-2"/>
                      <w:sz w:val="24"/>
                      <w:szCs w:val="24"/>
                    </w:rPr>
                    <w:t>4.</w:t>
                  </w:r>
                  <w:r>
                    <w:rPr>
                      <w:b/>
                      <w:bCs/>
                      <w:spacing w:val="-2"/>
                      <w:sz w:val="24"/>
                      <w:szCs w:val="24"/>
                    </w:rPr>
                    <w:t>土地复垦保障措施</w:t>
                  </w:r>
                </w:p>
                <w:p>
                  <w:pPr>
                    <w:pStyle w:val="6"/>
                    <w:spacing w:before="224" w:line="298" w:lineRule="auto"/>
                    <w:ind w:left="120" w:firstLine="472"/>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）土地复垦方案报请自然资源行政主管部门审批后，由建设单位负责</w:t>
                  </w:r>
                  <w:r>
                    <w:rPr>
                      <w:spacing w:val="1"/>
                      <w:sz w:val="24"/>
                      <w:szCs w:val="24"/>
                    </w:rPr>
                    <w:t xml:space="preserve"> </w:t>
                  </w:r>
                  <w:r>
                    <w:rPr>
                      <w:spacing w:val="-1"/>
                      <w:sz w:val="24"/>
                      <w:szCs w:val="24"/>
                    </w:rPr>
                    <w:t>组织实施，认真贯彻、执行</w:t>
                  </w:r>
                  <w:r>
                    <w:rPr>
                      <w:rFonts w:ascii="Times New Roman" w:hAnsi="Times New Roman" w:eastAsia="Times New Roman" w:cs="Times New Roman"/>
                      <w:spacing w:val="-1"/>
                      <w:sz w:val="24"/>
                      <w:szCs w:val="24"/>
                    </w:rPr>
                    <w:t>“</w:t>
                  </w:r>
                  <w:r>
                    <w:rPr>
                      <w:spacing w:val="-1"/>
                      <w:sz w:val="24"/>
                      <w:szCs w:val="24"/>
                    </w:rPr>
                    <w:t>谁破坏、谁复垦</w:t>
                  </w:r>
                  <w:r>
                    <w:rPr>
                      <w:rFonts w:ascii="Times New Roman" w:hAnsi="Times New Roman" w:eastAsia="Times New Roman" w:cs="Times New Roman"/>
                      <w:spacing w:val="-1"/>
                      <w:sz w:val="24"/>
                      <w:szCs w:val="24"/>
                    </w:rPr>
                    <w:t>”</w:t>
                  </w:r>
                  <w:r>
                    <w:rPr>
                      <w:spacing w:val="-1"/>
                      <w:sz w:val="24"/>
                      <w:szCs w:val="24"/>
                    </w:rPr>
                    <w:t>的复垦方针；</w:t>
                  </w:r>
                </w:p>
                <w:p>
                  <w:pPr>
                    <w:pStyle w:val="6"/>
                    <w:spacing w:before="223" w:line="299" w:lineRule="auto"/>
                    <w:ind w:left="122" w:firstLine="469"/>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）切实加强领导，真正做到责任、措施和投入</w:t>
                  </w:r>
                  <w:r>
                    <w:rPr>
                      <w:rFonts w:ascii="Times New Roman" w:hAnsi="Times New Roman" w:eastAsia="Times New Roman" w:cs="Times New Roman"/>
                      <w:spacing w:val="-2"/>
                      <w:sz w:val="24"/>
                      <w:szCs w:val="24"/>
                    </w:rPr>
                    <w:t>“</w:t>
                  </w:r>
                  <w:r>
                    <w:rPr>
                      <w:spacing w:val="-2"/>
                      <w:sz w:val="24"/>
                      <w:szCs w:val="24"/>
                    </w:rPr>
                    <w:t>三到位</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8"/>
                      <w:sz w:val="24"/>
                      <w:szCs w:val="24"/>
                    </w:rPr>
                    <w:t xml:space="preserve"> </w:t>
                  </w:r>
                  <w:r>
                    <w:rPr>
                      <w:spacing w:val="-2"/>
                      <w:sz w:val="24"/>
                      <w:szCs w:val="24"/>
                    </w:rPr>
                    <w:t>，认真组</w:t>
                  </w:r>
                  <w:r>
                    <w:rPr>
                      <w:spacing w:val="-3"/>
                      <w:sz w:val="24"/>
                      <w:szCs w:val="24"/>
                    </w:rPr>
                    <w:t>织方</w:t>
                  </w:r>
                  <w:r>
                    <w:rPr>
                      <w:sz w:val="24"/>
                      <w:szCs w:val="24"/>
                    </w:rPr>
                    <w:t xml:space="preserve"> </w:t>
                  </w:r>
                  <w:r>
                    <w:rPr>
                      <w:spacing w:val="-1"/>
                      <w:sz w:val="24"/>
                      <w:szCs w:val="24"/>
                    </w:rPr>
                    <w:t>案的实施和管理，定期检查，接受社会监督；</w:t>
                  </w:r>
                </w:p>
                <w:p>
                  <w:pPr>
                    <w:pStyle w:val="6"/>
                    <w:spacing w:before="221" w:line="299" w:lineRule="auto"/>
                    <w:ind w:left="120" w:firstLine="472"/>
                    <w:rPr>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）加强土地复垦的宣传、教育工作，提高各级管理人员、施工人员的</w:t>
                  </w:r>
                  <w:r>
                    <w:rPr>
                      <w:spacing w:val="1"/>
                      <w:sz w:val="24"/>
                      <w:szCs w:val="24"/>
                    </w:rPr>
                    <w:t xml:space="preserve"> </w:t>
                  </w:r>
                  <w:r>
                    <w:rPr>
                      <w:spacing w:val="-2"/>
                      <w:sz w:val="24"/>
                      <w:szCs w:val="24"/>
                    </w:rPr>
                    <w:t>土地复垦意识；</w:t>
                  </w:r>
                </w:p>
                <w:p>
                  <w:pPr>
                    <w:pStyle w:val="6"/>
                    <w:spacing w:before="223" w:line="298" w:lineRule="auto"/>
                    <w:ind w:left="117" w:firstLine="475"/>
                    <w:rPr>
                      <w:sz w:val="24"/>
                      <w:szCs w:val="24"/>
                    </w:rPr>
                  </w:pPr>
                  <w:r>
                    <w:rPr>
                      <w:spacing w:val="-2"/>
                      <w:sz w:val="24"/>
                      <w:szCs w:val="24"/>
                    </w:rPr>
                    <w:t>（</w:t>
                  </w:r>
                  <w:r>
                    <w:rPr>
                      <w:rFonts w:ascii="Times New Roman" w:hAnsi="Times New Roman" w:eastAsia="Times New Roman" w:cs="Times New Roman"/>
                      <w:spacing w:val="-2"/>
                      <w:sz w:val="24"/>
                      <w:szCs w:val="24"/>
                    </w:rPr>
                    <w:t>4</w:t>
                  </w:r>
                  <w:r>
                    <w:rPr>
                      <w:spacing w:val="-2"/>
                      <w:sz w:val="24"/>
                      <w:szCs w:val="24"/>
                    </w:rPr>
                    <w:t>）土地复垦施工时，应采取各种有效措施，避免对其范围外的土地进</w:t>
                  </w:r>
                  <w:r>
                    <w:rPr>
                      <w:spacing w:val="1"/>
                      <w:sz w:val="24"/>
                      <w:szCs w:val="24"/>
                    </w:rPr>
                    <w:t xml:space="preserve"> </w:t>
                  </w:r>
                  <w:r>
                    <w:rPr>
                      <w:spacing w:val="-1"/>
                      <w:sz w:val="24"/>
                      <w:szCs w:val="24"/>
                    </w:rPr>
                    <w:t>行扰动、破坏，避免对周边生态环境造成影响；</w:t>
                  </w:r>
                </w:p>
                <w:p>
                  <w:pPr>
                    <w:pStyle w:val="6"/>
                    <w:spacing w:before="223" w:line="299" w:lineRule="auto"/>
                    <w:ind w:left="117" w:firstLine="475"/>
                    <w:rPr>
                      <w:sz w:val="24"/>
                      <w:szCs w:val="24"/>
                    </w:rPr>
                  </w:pPr>
                  <w:r>
                    <w:rPr>
                      <w:spacing w:val="-2"/>
                      <w:sz w:val="24"/>
                      <w:szCs w:val="24"/>
                    </w:rPr>
                    <w:t>（</w:t>
                  </w:r>
                  <w:r>
                    <w:rPr>
                      <w:rFonts w:ascii="Times New Roman" w:hAnsi="Times New Roman" w:eastAsia="Times New Roman" w:cs="Times New Roman"/>
                      <w:spacing w:val="-2"/>
                      <w:sz w:val="24"/>
                      <w:szCs w:val="24"/>
                    </w:rPr>
                    <w:t>5</w:t>
                  </w:r>
                  <w:r>
                    <w:rPr>
                      <w:spacing w:val="-2"/>
                      <w:sz w:val="24"/>
                      <w:szCs w:val="24"/>
                    </w:rPr>
                    <w:t>）土地复垦施工时，应采取各种有效措施，避免对其范围外的土地进</w:t>
                  </w:r>
                  <w:r>
                    <w:rPr>
                      <w:spacing w:val="1"/>
                      <w:sz w:val="24"/>
                      <w:szCs w:val="24"/>
                    </w:rPr>
                    <w:t xml:space="preserve"> </w:t>
                  </w:r>
                  <w:r>
                    <w:rPr>
                      <w:spacing w:val="-1"/>
                      <w:sz w:val="24"/>
                      <w:szCs w:val="24"/>
                    </w:rPr>
                    <w:t>行扰动、破坏，避免对周边生态环境造成影响；</w:t>
                  </w:r>
                </w:p>
                <w:p>
                  <w:pPr>
                    <w:pStyle w:val="6"/>
                    <w:spacing w:before="223" w:line="213" w:lineRule="auto"/>
                    <w:jc w:val="right"/>
                    <w:rPr>
                      <w:sz w:val="24"/>
                      <w:szCs w:val="24"/>
                    </w:rPr>
                  </w:pPr>
                  <w:r>
                    <w:rPr>
                      <w:spacing w:val="-2"/>
                      <w:sz w:val="24"/>
                      <w:szCs w:val="24"/>
                    </w:rPr>
                    <w:t>（</w:t>
                  </w:r>
                  <w:r>
                    <w:rPr>
                      <w:rFonts w:ascii="Times New Roman" w:hAnsi="Times New Roman" w:eastAsia="Times New Roman" w:cs="Times New Roman"/>
                      <w:spacing w:val="-2"/>
                      <w:sz w:val="24"/>
                      <w:szCs w:val="24"/>
                    </w:rPr>
                    <w:t>6</w:t>
                  </w:r>
                  <w:r>
                    <w:rPr>
                      <w:spacing w:val="-2"/>
                      <w:sz w:val="24"/>
                      <w:szCs w:val="24"/>
                    </w:rPr>
                    <w:t>）土地复垦投资应列入相应资金计划，土地复垦费用应专款专用，根</w:t>
                  </w:r>
                </w:p>
              </w:tc>
            </w:tr>
          </w:tbl>
          <w:p>
            <w:pPr>
              <w:spacing w:line="14" w:lineRule="auto"/>
              <w:rPr>
                <w:rFonts w:ascii="Arial"/>
                <w:sz w:val="2"/>
              </w:rPr>
            </w:pPr>
          </w:p>
        </w:tc>
      </w:tr>
    </w:tbl>
    <w:p>
      <w:pPr>
        <w:pStyle w:val="2"/>
        <w:spacing w:line="264" w:lineRule="auto"/>
      </w:pPr>
    </w:p>
    <w:p>
      <w:pPr>
        <w:pStyle w:val="2"/>
        <w:spacing w:line="265" w:lineRule="auto"/>
      </w:pPr>
    </w:p>
    <w:p>
      <w:pPr>
        <w:spacing w:line="28" w:lineRule="exact"/>
      </w:pPr>
      <w:r>
        <w:pict>
          <v:shape id="_x0000_s1200" o:spid="_x0000_s1200" style="height:1.45pt;width:453.65pt;" fillcolor="#000000" filled="t" stroked="f" coordsize="9072,29" path="m0,0l9072,0,9072,28,0,28,0,0xe">
            <v:path/>
            <v:fill on="t" focussize="0,0"/>
            <v:stroke on="f"/>
            <v:imagedata o:title=""/>
            <o:lock v:ext="edit"/>
            <w10:wrap type="none"/>
            <w10:anchorlock/>
          </v:shape>
        </w:pict>
      </w:r>
    </w:p>
    <w:p>
      <w:pPr>
        <w:spacing w:line="28" w:lineRule="exact"/>
        <w:sectPr>
          <w:footerReference r:id="rId133" w:type="default"/>
          <w:pgSz w:w="11906" w:h="16839"/>
          <w:pgMar w:top="1171" w:right="1246" w:bottom="1289" w:left="1587" w:header="863" w:footer="990" w:gutter="0"/>
          <w:cols w:space="720" w:num="1"/>
        </w:sectPr>
      </w:pPr>
    </w:p>
    <w:p>
      <w:pPr>
        <w:spacing w:before="4"/>
      </w:pPr>
      <w:r>
        <w:pict>
          <v:shape id="_x0000_s1201" o:spid="_x0000_s1201" style="position:absolute;left:0pt;margin-left:79.35pt;margin-top:59.3pt;height:0.75pt;width:453.65pt;mso-position-horizontal-relative:page;mso-position-vertical-relative:page;z-index:251804672;mso-width-relative:page;mso-height-relative:page;" fillcolor="#000000" filled="t" stroked="f" coordsize="9072,15" o:allowincell="f" path="m0,0l9072,0,9072,14,0,14,0,0xe">
            <v:path/>
            <v:fill on="t" focussize="0,0"/>
            <v:stroke on="f"/>
            <v:imagedata o:title=""/>
            <o:lock v:ext="edit"/>
          </v:shape>
        </w:pict>
      </w:r>
    </w:p>
    <w:tbl>
      <w:tblPr>
        <w:tblStyle w:val="5"/>
        <w:tblW w:w="9058"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426"/>
        <w:gridCol w:w="1058"/>
        <w:gridCol w:w="2657"/>
        <w:gridCol w:w="1596"/>
        <w:gridCol w:w="28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9" w:hRule="atLeast"/>
        </w:trPr>
        <w:tc>
          <w:tcPr>
            <w:tcW w:w="857" w:type="dxa"/>
            <w:gridSpan w:val="2"/>
            <w:vAlign w:val="top"/>
          </w:tcPr>
          <w:p>
            <w:pPr>
              <w:rPr>
                <w:rFonts w:ascii="Arial"/>
                <w:sz w:val="21"/>
              </w:rPr>
            </w:pPr>
          </w:p>
        </w:tc>
        <w:tc>
          <w:tcPr>
            <w:tcW w:w="8201" w:type="dxa"/>
            <w:gridSpan w:val="4"/>
            <w:vAlign w:val="top"/>
          </w:tcPr>
          <w:p>
            <w:pPr>
              <w:pStyle w:val="6"/>
              <w:spacing w:before="136" w:line="214" w:lineRule="auto"/>
              <w:ind w:left="115"/>
              <w:rPr>
                <w:sz w:val="24"/>
                <w:szCs w:val="24"/>
              </w:rPr>
            </w:pPr>
            <w:r>
              <w:rPr>
                <w:spacing w:val="-1"/>
                <w:sz w:val="24"/>
                <w:szCs w:val="24"/>
              </w:rPr>
              <w:t>据土地复垦实施进度与资金年度计划按期拨付，并进行监督、检查。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02" w:hRule="atLeast"/>
        </w:trPr>
        <w:tc>
          <w:tcPr>
            <w:tcW w:w="431" w:type="dxa"/>
            <w:vMerge w:val="restart"/>
            <w:tcBorders>
              <w:bottom w:val="nil"/>
            </w:tcBorders>
            <w:textDirection w:val="tbRlV"/>
            <w:vAlign w:val="top"/>
          </w:tcPr>
          <w:p>
            <w:pPr>
              <w:spacing w:before="109" w:line="216" w:lineRule="auto"/>
              <w:ind w:left="6543"/>
              <w:rPr>
                <w:rFonts w:ascii="黑体" w:hAnsi="黑体" w:eastAsia="黑体" w:cs="黑体"/>
                <w:sz w:val="20"/>
                <w:szCs w:val="20"/>
              </w:rPr>
            </w:pPr>
            <w:r>
              <w:rPr>
                <w:rFonts w:ascii="黑体" w:hAnsi="黑体" w:eastAsia="黑体" w:cs="黑体"/>
                <w:spacing w:val="9"/>
                <w:sz w:val="20"/>
                <w:szCs w:val="20"/>
              </w:rPr>
              <w:t>投 资</w:t>
            </w:r>
            <w:r>
              <w:rPr>
                <w:rFonts w:ascii="黑体" w:hAnsi="黑体" w:eastAsia="黑体" w:cs="黑体"/>
                <w:spacing w:val="2"/>
                <w:sz w:val="20"/>
                <w:szCs w:val="20"/>
              </w:rPr>
              <w:t xml:space="preserve"> </w:t>
            </w:r>
            <w:r>
              <w:rPr>
                <w:rFonts w:ascii="黑体" w:hAnsi="黑体" w:eastAsia="黑体" w:cs="黑体"/>
                <w:spacing w:val="9"/>
                <w:sz w:val="20"/>
                <w:szCs w:val="20"/>
              </w:rPr>
              <w:t>估</w:t>
            </w:r>
            <w:r>
              <w:rPr>
                <w:rFonts w:ascii="黑体" w:hAnsi="黑体" w:eastAsia="黑体" w:cs="黑体"/>
                <w:sz w:val="20"/>
                <w:szCs w:val="20"/>
              </w:rPr>
              <w:t xml:space="preserve"> </w:t>
            </w:r>
            <w:r>
              <w:rPr>
                <w:rFonts w:ascii="黑体" w:hAnsi="黑体" w:eastAsia="黑体" w:cs="黑体"/>
                <w:spacing w:val="9"/>
                <w:sz w:val="20"/>
                <w:szCs w:val="20"/>
              </w:rPr>
              <w:t>算</w:t>
            </w:r>
          </w:p>
        </w:tc>
        <w:tc>
          <w:tcPr>
            <w:tcW w:w="426" w:type="dxa"/>
            <w:textDirection w:val="tbRlV"/>
            <w:vAlign w:val="top"/>
          </w:tcPr>
          <w:p>
            <w:pPr>
              <w:spacing w:before="110" w:line="216" w:lineRule="auto"/>
              <w:ind w:left="4582"/>
              <w:rPr>
                <w:rFonts w:ascii="黑体" w:hAnsi="黑体" w:eastAsia="黑体" w:cs="黑体"/>
                <w:sz w:val="20"/>
                <w:szCs w:val="20"/>
              </w:rPr>
            </w:pPr>
            <w:r>
              <w:rPr>
                <w:rFonts w:ascii="黑体" w:hAnsi="黑体" w:eastAsia="黑体" w:cs="黑体"/>
                <w:spacing w:val="9"/>
                <w:sz w:val="20"/>
                <w:szCs w:val="20"/>
              </w:rPr>
              <w:t>测 算</w:t>
            </w:r>
            <w:r>
              <w:rPr>
                <w:rFonts w:ascii="黑体" w:hAnsi="黑体" w:eastAsia="黑体" w:cs="黑体"/>
                <w:spacing w:val="2"/>
                <w:sz w:val="20"/>
                <w:szCs w:val="20"/>
              </w:rPr>
              <w:t xml:space="preserve"> </w:t>
            </w:r>
            <w:r>
              <w:rPr>
                <w:rFonts w:ascii="黑体" w:hAnsi="黑体" w:eastAsia="黑体" w:cs="黑体"/>
                <w:spacing w:val="9"/>
                <w:sz w:val="20"/>
                <w:szCs w:val="20"/>
              </w:rPr>
              <w:t>依</w:t>
            </w:r>
            <w:r>
              <w:rPr>
                <w:rFonts w:ascii="黑体" w:hAnsi="黑体" w:eastAsia="黑体" w:cs="黑体"/>
                <w:sz w:val="20"/>
                <w:szCs w:val="20"/>
              </w:rPr>
              <w:t xml:space="preserve"> </w:t>
            </w:r>
            <w:r>
              <w:rPr>
                <w:rFonts w:ascii="黑体" w:hAnsi="黑体" w:eastAsia="黑体" w:cs="黑体"/>
                <w:spacing w:val="9"/>
                <w:sz w:val="20"/>
                <w:szCs w:val="20"/>
              </w:rPr>
              <w:t>据</w:t>
            </w:r>
          </w:p>
        </w:tc>
        <w:tc>
          <w:tcPr>
            <w:tcW w:w="8201" w:type="dxa"/>
            <w:gridSpan w:val="4"/>
            <w:vAlign w:val="top"/>
          </w:tcPr>
          <w:p>
            <w:pPr>
              <w:pStyle w:val="6"/>
              <w:spacing w:before="131" w:line="214" w:lineRule="auto"/>
              <w:ind w:left="595"/>
              <w:rPr>
                <w:sz w:val="24"/>
                <w:szCs w:val="24"/>
              </w:rPr>
            </w:pPr>
            <w:r>
              <w:rPr>
                <w:b/>
                <w:bCs/>
                <w:spacing w:val="-3"/>
                <w:sz w:val="24"/>
                <w:szCs w:val="24"/>
              </w:rPr>
              <w:t>土地复垦投资估算依据</w:t>
            </w:r>
          </w:p>
          <w:p>
            <w:pPr>
              <w:pStyle w:val="6"/>
              <w:spacing w:before="224" w:line="214" w:lineRule="auto"/>
              <w:ind w:left="587"/>
              <w:rPr>
                <w:sz w:val="24"/>
                <w:szCs w:val="24"/>
              </w:rPr>
            </w:pPr>
            <w:r>
              <w:rPr>
                <w:sz w:val="24"/>
                <w:szCs w:val="24"/>
              </w:rPr>
              <w:t>（</w:t>
            </w:r>
            <w:r>
              <w:rPr>
                <w:rFonts w:ascii="Times New Roman" w:hAnsi="Times New Roman" w:eastAsia="Times New Roman" w:cs="Times New Roman"/>
                <w:sz w:val="24"/>
                <w:szCs w:val="24"/>
              </w:rPr>
              <w:t>1</w:t>
            </w:r>
            <w:r>
              <w:rPr>
                <w:sz w:val="24"/>
                <w:szCs w:val="24"/>
              </w:rPr>
              <w:t>）《土地复垦方案编制规程》（</w:t>
            </w:r>
            <w:r>
              <w:rPr>
                <w:rFonts w:ascii="Times New Roman" w:hAnsi="Times New Roman" w:eastAsia="Times New Roman" w:cs="Times New Roman"/>
                <w:sz w:val="24"/>
                <w:szCs w:val="24"/>
              </w:rPr>
              <w:t>TD/</w:t>
            </w:r>
            <w:r>
              <w:rPr>
                <w:rFonts w:ascii="Times New Roman" w:hAnsi="Times New Roman" w:eastAsia="Times New Roman" w:cs="Times New Roman"/>
                <w:spacing w:val="-1"/>
                <w:sz w:val="24"/>
                <w:szCs w:val="24"/>
              </w:rPr>
              <w:t>T1031.1-2011</w:t>
            </w:r>
            <w:r>
              <w:rPr>
                <w:spacing w:val="-2"/>
                <w:sz w:val="24"/>
                <w:szCs w:val="24"/>
              </w:rPr>
              <w:t>）；</w:t>
            </w:r>
          </w:p>
          <w:p>
            <w:pPr>
              <w:pStyle w:val="6"/>
              <w:spacing w:before="220" w:line="299" w:lineRule="auto"/>
              <w:ind w:left="115" w:right="108" w:firstLine="472"/>
              <w:rPr>
                <w:sz w:val="24"/>
                <w:szCs w:val="24"/>
              </w:rPr>
            </w:pPr>
            <w:r>
              <w:rPr>
                <w:spacing w:val="5"/>
                <w:sz w:val="24"/>
                <w:szCs w:val="24"/>
              </w:rPr>
              <w:t>（</w:t>
            </w:r>
            <w:r>
              <w:rPr>
                <w:rFonts w:ascii="Times New Roman" w:hAnsi="Times New Roman" w:eastAsia="Times New Roman" w:cs="Times New Roman"/>
                <w:spacing w:val="5"/>
                <w:sz w:val="24"/>
                <w:szCs w:val="24"/>
              </w:rPr>
              <w:t>2</w:t>
            </w:r>
            <w:r>
              <w:rPr>
                <w:rFonts w:ascii="Times New Roman" w:hAnsi="Times New Roman" w:eastAsia="Times New Roman" w:cs="Times New Roman"/>
                <w:spacing w:val="-34"/>
                <w:sz w:val="24"/>
                <w:szCs w:val="24"/>
              </w:rPr>
              <w:t xml:space="preserve"> </w:t>
            </w:r>
            <w:r>
              <w:rPr>
                <w:spacing w:val="5"/>
                <w:sz w:val="24"/>
                <w:szCs w:val="24"/>
              </w:rPr>
              <w:t>）财政部、国土资源部《土地开发整理项</w:t>
            </w:r>
            <w:r>
              <w:rPr>
                <w:spacing w:val="4"/>
                <w:sz w:val="24"/>
                <w:szCs w:val="24"/>
              </w:rPr>
              <w:t>目预算编制规定》（</w:t>
            </w:r>
            <w:r>
              <w:rPr>
                <w:rFonts w:ascii="Times New Roman" w:hAnsi="Times New Roman" w:eastAsia="Times New Roman" w:cs="Times New Roman"/>
                <w:spacing w:val="4"/>
                <w:sz w:val="24"/>
                <w:szCs w:val="24"/>
              </w:rPr>
              <w:t>2012</w:t>
            </w:r>
            <w:r>
              <w:rPr>
                <w:rFonts w:ascii="Times New Roman" w:hAnsi="Times New Roman" w:eastAsia="Times New Roman" w:cs="Times New Roman"/>
                <w:sz w:val="24"/>
                <w:szCs w:val="24"/>
              </w:rPr>
              <w:t xml:space="preserve"> </w:t>
            </w:r>
            <w:r>
              <w:rPr>
                <w:spacing w:val="-13"/>
                <w:sz w:val="24"/>
                <w:szCs w:val="24"/>
              </w:rPr>
              <w:t>年</w:t>
            </w:r>
            <w:r>
              <w:rPr>
                <w:sz w:val="24"/>
                <w:szCs w:val="24"/>
              </w:rPr>
              <w:t>）；</w:t>
            </w:r>
          </w:p>
          <w:p>
            <w:pPr>
              <w:pStyle w:val="6"/>
              <w:spacing w:before="223" w:line="299" w:lineRule="auto"/>
              <w:ind w:left="115" w:right="108" w:firstLine="472"/>
              <w:rPr>
                <w:sz w:val="24"/>
                <w:szCs w:val="24"/>
              </w:rPr>
            </w:pPr>
            <w:r>
              <w:rPr>
                <w:spacing w:val="5"/>
                <w:sz w:val="24"/>
                <w:szCs w:val="24"/>
              </w:rPr>
              <w:t>（</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34"/>
                <w:sz w:val="24"/>
                <w:szCs w:val="24"/>
              </w:rPr>
              <w:t xml:space="preserve"> </w:t>
            </w:r>
            <w:r>
              <w:rPr>
                <w:spacing w:val="5"/>
                <w:sz w:val="24"/>
                <w:szCs w:val="24"/>
              </w:rPr>
              <w:t>）财政部、国土资源部《土地开发整理项</w:t>
            </w:r>
            <w:r>
              <w:rPr>
                <w:spacing w:val="4"/>
                <w:sz w:val="24"/>
                <w:szCs w:val="24"/>
              </w:rPr>
              <w:t>目预算定额标准》（</w:t>
            </w:r>
            <w:r>
              <w:rPr>
                <w:rFonts w:ascii="Times New Roman" w:hAnsi="Times New Roman" w:eastAsia="Times New Roman" w:cs="Times New Roman"/>
                <w:spacing w:val="4"/>
                <w:sz w:val="24"/>
                <w:szCs w:val="24"/>
              </w:rPr>
              <w:t>2012</w:t>
            </w:r>
            <w:r>
              <w:rPr>
                <w:rFonts w:ascii="Times New Roman" w:hAnsi="Times New Roman" w:eastAsia="Times New Roman" w:cs="Times New Roman"/>
                <w:sz w:val="24"/>
                <w:szCs w:val="24"/>
              </w:rPr>
              <w:t xml:space="preserve"> </w:t>
            </w:r>
            <w:r>
              <w:rPr>
                <w:spacing w:val="-13"/>
                <w:sz w:val="24"/>
                <w:szCs w:val="24"/>
              </w:rPr>
              <w:t>年</w:t>
            </w:r>
            <w:r>
              <w:rPr>
                <w:sz w:val="24"/>
                <w:szCs w:val="24"/>
              </w:rPr>
              <w:t>）；</w:t>
            </w:r>
          </w:p>
          <w:p>
            <w:pPr>
              <w:pStyle w:val="6"/>
              <w:spacing w:before="220" w:line="300" w:lineRule="auto"/>
              <w:ind w:left="115" w:right="108" w:firstLine="472"/>
              <w:rPr>
                <w:sz w:val="24"/>
                <w:szCs w:val="24"/>
              </w:rPr>
            </w:pPr>
            <w:r>
              <w:rPr>
                <w:spacing w:val="-15"/>
                <w:sz w:val="24"/>
                <w:szCs w:val="24"/>
              </w:rPr>
              <w:t>（</w:t>
            </w:r>
            <w:r>
              <w:rPr>
                <w:rFonts w:ascii="Times New Roman" w:hAnsi="Times New Roman" w:eastAsia="Times New Roman" w:cs="Times New Roman"/>
                <w:spacing w:val="-15"/>
                <w:sz w:val="24"/>
                <w:szCs w:val="24"/>
              </w:rPr>
              <w:t>4</w:t>
            </w:r>
            <w:r>
              <w:rPr>
                <w:spacing w:val="-15"/>
                <w:sz w:val="24"/>
                <w:szCs w:val="24"/>
              </w:rPr>
              <w:t>）财政部、国土资源部《土地开发整理项目施工机械台班费定额》（</w:t>
            </w:r>
            <w:r>
              <w:rPr>
                <w:rFonts w:ascii="Times New Roman" w:hAnsi="Times New Roman" w:eastAsia="Times New Roman" w:cs="Times New Roman"/>
                <w:spacing w:val="-15"/>
                <w:sz w:val="24"/>
                <w:szCs w:val="24"/>
              </w:rPr>
              <w:t>20</w:t>
            </w:r>
            <w:r>
              <w:rPr>
                <w:rFonts w:ascii="Times New Roman" w:hAnsi="Times New Roman" w:eastAsia="Times New Roman" w:cs="Times New Roman"/>
                <w:spacing w:val="-16"/>
                <w:sz w:val="24"/>
                <w:szCs w:val="24"/>
              </w:rPr>
              <w:t>12</w:t>
            </w:r>
            <w:r>
              <w:rPr>
                <w:rFonts w:ascii="Times New Roman" w:hAnsi="Times New Roman" w:eastAsia="Times New Roman" w:cs="Times New Roman"/>
                <w:sz w:val="24"/>
                <w:szCs w:val="24"/>
              </w:rPr>
              <w:t xml:space="preserve"> </w:t>
            </w:r>
            <w:r>
              <w:rPr>
                <w:spacing w:val="-13"/>
                <w:sz w:val="24"/>
                <w:szCs w:val="24"/>
              </w:rPr>
              <w:t>年</w:t>
            </w:r>
            <w:r>
              <w:rPr>
                <w:sz w:val="24"/>
                <w:szCs w:val="24"/>
              </w:rPr>
              <w:t>）；</w:t>
            </w:r>
          </w:p>
          <w:p>
            <w:pPr>
              <w:pStyle w:val="6"/>
              <w:spacing w:before="220" w:line="214" w:lineRule="auto"/>
              <w:ind w:right="2"/>
              <w:jc w:val="right"/>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）国土资源部土地整理中心《土地复垦方案编制实务》（</w:t>
            </w:r>
            <w:r>
              <w:rPr>
                <w:rFonts w:ascii="Times New Roman" w:hAnsi="Times New Roman" w:eastAsia="Times New Roman" w:cs="Times New Roman"/>
                <w:spacing w:val="-1"/>
                <w:sz w:val="24"/>
                <w:szCs w:val="24"/>
              </w:rPr>
              <w:t xml:space="preserve">2011 </w:t>
            </w:r>
            <w:r>
              <w:rPr>
                <w:spacing w:val="-1"/>
                <w:sz w:val="24"/>
                <w:szCs w:val="24"/>
              </w:rPr>
              <w:t>年</w:t>
            </w:r>
            <w:r>
              <w:rPr>
                <w:spacing w:val="8"/>
                <w:sz w:val="24"/>
                <w:szCs w:val="24"/>
              </w:rPr>
              <w:t>）；</w:t>
            </w:r>
          </w:p>
          <w:p>
            <w:pPr>
              <w:pStyle w:val="6"/>
              <w:spacing w:before="222" w:line="300" w:lineRule="auto"/>
              <w:ind w:left="122" w:right="108" w:firstLine="465"/>
              <w:rPr>
                <w:sz w:val="24"/>
                <w:szCs w:val="24"/>
              </w:rPr>
            </w:pPr>
            <w:r>
              <w:rPr>
                <w:sz w:val="24"/>
                <w:szCs w:val="24"/>
              </w:rPr>
              <w:t>（</w:t>
            </w:r>
            <w:r>
              <w:rPr>
                <w:rFonts w:ascii="Times New Roman" w:hAnsi="Times New Roman" w:eastAsia="Times New Roman" w:cs="Times New Roman"/>
                <w:sz w:val="24"/>
                <w:szCs w:val="24"/>
              </w:rPr>
              <w:t>6</w:t>
            </w:r>
            <w:r>
              <w:rPr>
                <w:sz w:val="24"/>
                <w:szCs w:val="24"/>
              </w:rPr>
              <w:t>）《自然资源部关于规范临时用地管理的通知》</w:t>
            </w:r>
            <w:r>
              <w:rPr>
                <w:spacing w:val="-62"/>
                <w:sz w:val="24"/>
                <w:szCs w:val="24"/>
              </w:rPr>
              <w:t xml:space="preserve"> </w:t>
            </w:r>
            <w:r>
              <w:rPr>
                <w:sz w:val="24"/>
                <w:szCs w:val="24"/>
              </w:rPr>
              <w:t>自然资规〔</w:t>
            </w:r>
            <w:r>
              <w:rPr>
                <w:rFonts w:ascii="Times New Roman" w:hAnsi="Times New Roman" w:eastAsia="Times New Roman" w:cs="Times New Roman"/>
                <w:sz w:val="24"/>
                <w:szCs w:val="24"/>
              </w:rPr>
              <w:t>2021</w:t>
            </w:r>
            <w:r>
              <w:rPr>
                <w:sz w:val="24"/>
                <w:szCs w:val="24"/>
              </w:rPr>
              <w:t>〕</w:t>
            </w:r>
            <w:r>
              <w:rPr>
                <w:rFonts w:ascii="Times New Roman" w:hAnsi="Times New Roman" w:eastAsia="Times New Roman" w:cs="Times New Roman"/>
                <w:sz w:val="24"/>
                <w:szCs w:val="24"/>
              </w:rPr>
              <w:t xml:space="preserve">2 </w:t>
            </w:r>
            <w:r>
              <w:rPr>
                <w:spacing w:val="-10"/>
                <w:sz w:val="24"/>
                <w:szCs w:val="24"/>
              </w:rPr>
              <w:t>号；</w:t>
            </w:r>
          </w:p>
          <w:p>
            <w:pPr>
              <w:pStyle w:val="6"/>
              <w:spacing w:before="219" w:line="301" w:lineRule="auto"/>
              <w:ind w:left="122" w:right="108" w:firstLine="465"/>
              <w:rPr>
                <w:sz w:val="24"/>
                <w:szCs w:val="24"/>
              </w:rPr>
            </w:pPr>
            <w:r>
              <w:rPr>
                <w:spacing w:val="2"/>
                <w:sz w:val="24"/>
                <w:szCs w:val="24"/>
              </w:rPr>
              <w:t>（</w:t>
            </w:r>
            <w:r>
              <w:rPr>
                <w:rFonts w:ascii="Times New Roman" w:hAnsi="Times New Roman" w:eastAsia="Times New Roman" w:cs="Times New Roman"/>
                <w:spacing w:val="2"/>
                <w:sz w:val="24"/>
                <w:szCs w:val="24"/>
              </w:rPr>
              <w:t>7</w:t>
            </w:r>
            <w:r>
              <w:rPr>
                <w:spacing w:val="2"/>
                <w:sz w:val="24"/>
                <w:szCs w:val="24"/>
              </w:rPr>
              <w:t>）《关于进一步规范临时用地管理的通知》（新自</w:t>
            </w:r>
            <w:r>
              <w:rPr>
                <w:spacing w:val="1"/>
                <w:sz w:val="24"/>
                <w:szCs w:val="24"/>
              </w:rPr>
              <w:t>然资规〔</w:t>
            </w:r>
            <w:r>
              <w:rPr>
                <w:rFonts w:ascii="Times New Roman" w:hAnsi="Times New Roman" w:eastAsia="Times New Roman" w:cs="Times New Roman"/>
                <w:spacing w:val="1"/>
                <w:sz w:val="24"/>
                <w:szCs w:val="24"/>
              </w:rPr>
              <w:t>2022</w:t>
            </w:r>
            <w:r>
              <w:rPr>
                <w:spacing w:val="1"/>
                <w:sz w:val="24"/>
                <w:szCs w:val="24"/>
              </w:rPr>
              <w:t>〕</w:t>
            </w:r>
            <w:r>
              <w:rPr>
                <w:rFonts w:ascii="Times New Roman" w:hAnsi="Times New Roman" w:eastAsia="Times New Roman" w:cs="Times New Roman"/>
                <w:spacing w:val="1"/>
                <w:sz w:val="24"/>
                <w:szCs w:val="24"/>
              </w:rPr>
              <w:t>2</w:t>
            </w:r>
            <w:r>
              <w:rPr>
                <w:rFonts w:ascii="Times New Roman" w:hAnsi="Times New Roman" w:eastAsia="Times New Roman" w:cs="Times New Roman"/>
                <w:sz w:val="24"/>
                <w:szCs w:val="24"/>
              </w:rPr>
              <w:t xml:space="preserve"> </w:t>
            </w:r>
            <w:r>
              <w:rPr>
                <w:spacing w:val="-10"/>
                <w:sz w:val="24"/>
                <w:szCs w:val="24"/>
              </w:rPr>
              <w:t>号）</w:t>
            </w:r>
          </w:p>
          <w:p>
            <w:pPr>
              <w:pStyle w:val="6"/>
              <w:spacing w:before="219" w:line="299" w:lineRule="auto"/>
              <w:ind w:left="110" w:right="108" w:firstLine="477"/>
              <w:rPr>
                <w:sz w:val="24"/>
                <w:szCs w:val="24"/>
              </w:rPr>
            </w:pPr>
            <w:r>
              <w:rPr>
                <w:spacing w:val="-5"/>
                <w:sz w:val="24"/>
                <w:szCs w:val="24"/>
              </w:rPr>
              <w:t>（</w:t>
            </w:r>
            <w:r>
              <w:rPr>
                <w:rFonts w:ascii="Times New Roman" w:hAnsi="Times New Roman" w:eastAsia="Times New Roman" w:cs="Times New Roman"/>
                <w:spacing w:val="-5"/>
                <w:sz w:val="24"/>
                <w:szCs w:val="24"/>
              </w:rPr>
              <w:t>8</w:t>
            </w:r>
            <w:r>
              <w:rPr>
                <w:spacing w:val="-5"/>
                <w:sz w:val="24"/>
                <w:szCs w:val="24"/>
              </w:rPr>
              <w:t>）《</w:t>
            </w:r>
            <w:r>
              <w:rPr>
                <w:rFonts w:ascii="Times New Roman" w:hAnsi="Times New Roman" w:eastAsia="Times New Roman" w:cs="Times New Roman"/>
                <w:spacing w:val="-5"/>
                <w:sz w:val="24"/>
                <w:szCs w:val="24"/>
              </w:rPr>
              <w:t xml:space="preserve">2025 </w:t>
            </w:r>
            <w:r>
              <w:rPr>
                <w:spacing w:val="-5"/>
                <w:sz w:val="24"/>
                <w:szCs w:val="24"/>
              </w:rPr>
              <w:t>年</w:t>
            </w:r>
            <w:r>
              <w:rPr>
                <w:spacing w:val="-28"/>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1"/>
                <w:w w:val="101"/>
                <w:sz w:val="24"/>
                <w:szCs w:val="24"/>
              </w:rPr>
              <w:t xml:space="preserve"> </w:t>
            </w:r>
            <w:r>
              <w:rPr>
                <w:spacing w:val="-5"/>
                <w:sz w:val="24"/>
                <w:szCs w:val="24"/>
              </w:rPr>
              <w:t>月喀什地区建设工程除税综合价格信息》（住房和城乡</w:t>
            </w:r>
            <w:r>
              <w:rPr>
                <w:sz w:val="24"/>
                <w:szCs w:val="24"/>
              </w:rPr>
              <w:t xml:space="preserve"> </w:t>
            </w:r>
            <w:r>
              <w:rPr>
                <w:spacing w:val="-10"/>
                <w:sz w:val="24"/>
                <w:szCs w:val="24"/>
              </w:rPr>
              <w:t>建设局</w:t>
            </w:r>
            <w:r>
              <w:rPr>
                <w:spacing w:val="-55"/>
                <w:sz w:val="24"/>
                <w:szCs w:val="24"/>
              </w:rPr>
              <w:t xml:space="preserve"> </w:t>
            </w:r>
            <w:r>
              <w:rPr>
                <w:rFonts w:ascii="Times New Roman" w:hAnsi="Times New Roman" w:eastAsia="Times New Roman" w:cs="Times New Roman"/>
                <w:spacing w:val="-10"/>
                <w:sz w:val="24"/>
                <w:szCs w:val="24"/>
              </w:rPr>
              <w:t>2025</w:t>
            </w:r>
            <w:r>
              <w:rPr>
                <w:rFonts w:ascii="Times New Roman" w:hAnsi="Times New Roman" w:eastAsia="Times New Roman" w:cs="Times New Roman"/>
                <w:spacing w:val="12"/>
                <w:sz w:val="24"/>
                <w:szCs w:val="24"/>
              </w:rPr>
              <w:t xml:space="preserve"> </w:t>
            </w:r>
            <w:r>
              <w:rPr>
                <w:spacing w:val="-10"/>
                <w:sz w:val="24"/>
                <w:szCs w:val="24"/>
              </w:rPr>
              <w:t>年</w:t>
            </w:r>
            <w:r>
              <w:rPr>
                <w:spacing w:val="-55"/>
                <w:sz w:val="24"/>
                <w:szCs w:val="24"/>
              </w:rPr>
              <w:t xml:space="preserve"> </w:t>
            </w:r>
            <w:r>
              <w:rPr>
                <w:rFonts w:ascii="Times New Roman" w:hAnsi="Times New Roman" w:eastAsia="Times New Roman" w:cs="Times New Roman"/>
                <w:spacing w:val="-10"/>
                <w:sz w:val="24"/>
                <w:szCs w:val="24"/>
              </w:rPr>
              <w:t>2</w:t>
            </w:r>
            <w:r>
              <w:rPr>
                <w:rFonts w:ascii="Times New Roman" w:hAnsi="Times New Roman" w:eastAsia="Times New Roman" w:cs="Times New Roman"/>
                <w:spacing w:val="22"/>
                <w:sz w:val="24"/>
                <w:szCs w:val="24"/>
              </w:rPr>
              <w:t xml:space="preserve"> </w:t>
            </w:r>
            <w:r>
              <w:rPr>
                <w:spacing w:val="-10"/>
                <w:sz w:val="24"/>
                <w:szCs w:val="24"/>
              </w:rPr>
              <w:t>月</w:t>
            </w:r>
            <w:r>
              <w:rPr>
                <w:spacing w:val="-32"/>
                <w:sz w:val="24"/>
                <w:szCs w:val="24"/>
              </w:rPr>
              <w:t xml:space="preserve"> </w:t>
            </w:r>
            <w:r>
              <w:rPr>
                <w:rFonts w:ascii="Times New Roman" w:hAnsi="Times New Roman" w:eastAsia="Times New Roman" w:cs="Times New Roman"/>
                <w:spacing w:val="-10"/>
                <w:sz w:val="24"/>
                <w:szCs w:val="24"/>
              </w:rPr>
              <w:t>11</w:t>
            </w:r>
            <w:r>
              <w:rPr>
                <w:rFonts w:ascii="Times New Roman" w:hAnsi="Times New Roman" w:eastAsia="Times New Roman" w:cs="Times New Roman"/>
                <w:spacing w:val="49"/>
                <w:w w:val="101"/>
                <w:sz w:val="24"/>
                <w:szCs w:val="24"/>
              </w:rPr>
              <w:t xml:space="preserve"> </w:t>
            </w:r>
            <w:r>
              <w:rPr>
                <w:spacing w:val="-10"/>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7" w:hRule="atLeast"/>
        </w:trPr>
        <w:tc>
          <w:tcPr>
            <w:tcW w:w="431" w:type="dxa"/>
            <w:vMerge w:val="continue"/>
            <w:tcBorders>
              <w:top w:val="nil"/>
              <w:bottom w:val="nil"/>
            </w:tcBorders>
            <w:textDirection w:val="tbRlV"/>
            <w:vAlign w:val="top"/>
          </w:tcPr>
          <w:p>
            <w:pPr>
              <w:rPr>
                <w:rFonts w:ascii="Arial"/>
                <w:sz w:val="21"/>
              </w:rPr>
            </w:pPr>
          </w:p>
        </w:tc>
        <w:tc>
          <w:tcPr>
            <w:tcW w:w="426" w:type="dxa"/>
            <w:vMerge w:val="restart"/>
            <w:tcBorders>
              <w:bottom w:val="nil"/>
            </w:tcBorders>
            <w:textDirection w:val="tbRlV"/>
            <w:vAlign w:val="top"/>
          </w:tcPr>
          <w:p>
            <w:pPr>
              <w:spacing w:before="110" w:line="218" w:lineRule="auto"/>
              <w:ind w:left="1388"/>
              <w:rPr>
                <w:rFonts w:ascii="黑体" w:hAnsi="黑体" w:eastAsia="黑体" w:cs="黑体"/>
                <w:sz w:val="20"/>
                <w:szCs w:val="20"/>
              </w:rPr>
            </w:pPr>
            <w:r>
              <w:rPr>
                <w:rFonts w:ascii="黑体" w:hAnsi="黑体" w:eastAsia="黑体" w:cs="黑体"/>
                <w:spacing w:val="9"/>
                <w:sz w:val="20"/>
                <w:szCs w:val="20"/>
              </w:rPr>
              <w:t>费 用</w:t>
            </w:r>
            <w:r>
              <w:rPr>
                <w:rFonts w:ascii="黑体" w:hAnsi="黑体" w:eastAsia="黑体" w:cs="黑体"/>
                <w:spacing w:val="2"/>
                <w:sz w:val="20"/>
                <w:szCs w:val="20"/>
              </w:rPr>
              <w:t xml:space="preserve"> </w:t>
            </w:r>
            <w:r>
              <w:rPr>
                <w:rFonts w:ascii="黑体" w:hAnsi="黑体" w:eastAsia="黑体" w:cs="黑体"/>
                <w:spacing w:val="9"/>
                <w:sz w:val="20"/>
                <w:szCs w:val="20"/>
              </w:rPr>
              <w:t>构</w:t>
            </w:r>
            <w:r>
              <w:rPr>
                <w:rFonts w:ascii="黑体" w:hAnsi="黑体" w:eastAsia="黑体" w:cs="黑体"/>
                <w:sz w:val="20"/>
                <w:szCs w:val="20"/>
              </w:rPr>
              <w:t xml:space="preserve"> </w:t>
            </w:r>
            <w:r>
              <w:rPr>
                <w:rFonts w:ascii="黑体" w:hAnsi="黑体" w:eastAsia="黑体" w:cs="黑体"/>
                <w:spacing w:val="9"/>
                <w:sz w:val="20"/>
                <w:szCs w:val="20"/>
              </w:rPr>
              <w:t>成</w:t>
            </w:r>
          </w:p>
        </w:tc>
        <w:tc>
          <w:tcPr>
            <w:tcW w:w="1058" w:type="dxa"/>
            <w:vAlign w:val="top"/>
          </w:tcPr>
          <w:p>
            <w:pPr>
              <w:pStyle w:val="6"/>
              <w:spacing w:before="71" w:line="216" w:lineRule="auto"/>
              <w:ind w:left="290"/>
              <w:rPr>
                <w:sz w:val="24"/>
                <w:szCs w:val="24"/>
              </w:rPr>
            </w:pPr>
            <w:r>
              <w:rPr>
                <w:b/>
                <w:bCs/>
                <w:spacing w:val="-7"/>
                <w:sz w:val="24"/>
                <w:szCs w:val="24"/>
              </w:rPr>
              <w:t>序号</w:t>
            </w:r>
          </w:p>
        </w:tc>
        <w:tc>
          <w:tcPr>
            <w:tcW w:w="2657" w:type="dxa"/>
            <w:vAlign w:val="top"/>
          </w:tcPr>
          <w:p>
            <w:pPr>
              <w:pStyle w:val="6"/>
              <w:spacing w:before="71" w:line="214" w:lineRule="auto"/>
              <w:ind w:left="497"/>
              <w:rPr>
                <w:sz w:val="24"/>
                <w:szCs w:val="24"/>
              </w:rPr>
            </w:pPr>
            <w:r>
              <w:rPr>
                <w:b/>
                <w:bCs/>
                <w:spacing w:val="-4"/>
                <w:sz w:val="24"/>
                <w:szCs w:val="24"/>
              </w:rPr>
              <w:t>工程或费用名称</w:t>
            </w:r>
          </w:p>
        </w:tc>
        <w:tc>
          <w:tcPr>
            <w:tcW w:w="1596" w:type="dxa"/>
            <w:vAlign w:val="top"/>
          </w:tcPr>
          <w:p>
            <w:pPr>
              <w:pStyle w:val="6"/>
              <w:spacing w:before="71" w:line="214" w:lineRule="auto"/>
              <w:ind w:left="305"/>
              <w:rPr>
                <w:sz w:val="24"/>
                <w:szCs w:val="24"/>
              </w:rPr>
            </w:pPr>
            <w:r>
              <w:rPr>
                <w:b/>
                <w:bCs/>
                <w:spacing w:val="-7"/>
                <w:sz w:val="24"/>
                <w:szCs w:val="24"/>
              </w:rPr>
              <w:t>费用</w:t>
            </w:r>
            <w:r>
              <w:rPr>
                <w:rFonts w:ascii="Times New Roman" w:hAnsi="Times New Roman" w:eastAsia="Times New Roman" w:cs="Times New Roman"/>
                <w:b/>
                <w:bCs/>
                <w:spacing w:val="-7"/>
                <w:sz w:val="24"/>
                <w:szCs w:val="24"/>
              </w:rPr>
              <w:t>/</w:t>
            </w:r>
            <w:r>
              <w:rPr>
                <w:b/>
                <w:bCs/>
                <w:spacing w:val="-7"/>
                <w:sz w:val="24"/>
                <w:szCs w:val="24"/>
              </w:rPr>
              <w:t>万元</w:t>
            </w:r>
          </w:p>
        </w:tc>
        <w:tc>
          <w:tcPr>
            <w:tcW w:w="2890" w:type="dxa"/>
            <w:vAlign w:val="top"/>
          </w:tcPr>
          <w:p>
            <w:pPr>
              <w:pStyle w:val="6"/>
              <w:spacing w:before="71" w:line="214" w:lineRule="auto"/>
              <w:ind w:left="1225"/>
              <w:rPr>
                <w:sz w:val="24"/>
                <w:szCs w:val="24"/>
              </w:rPr>
            </w:pPr>
            <w:r>
              <w:rPr>
                <w:b/>
                <w:bCs/>
                <w:spacing w:val="-16"/>
                <w:sz w:val="24"/>
                <w:szCs w:val="24"/>
              </w:rPr>
              <w:t>费率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431" w:type="dxa"/>
            <w:vMerge w:val="continue"/>
            <w:tcBorders>
              <w:top w:val="nil"/>
              <w:bottom w:val="nil"/>
            </w:tcBorders>
            <w:textDirection w:val="tbRlV"/>
            <w:vAlign w:val="top"/>
          </w:tcPr>
          <w:p>
            <w:pPr>
              <w:rPr>
                <w:rFonts w:ascii="Arial"/>
                <w:sz w:val="21"/>
              </w:rPr>
            </w:pPr>
          </w:p>
        </w:tc>
        <w:tc>
          <w:tcPr>
            <w:tcW w:w="426" w:type="dxa"/>
            <w:vMerge w:val="continue"/>
            <w:tcBorders>
              <w:top w:val="nil"/>
              <w:bottom w:val="nil"/>
            </w:tcBorders>
            <w:textDirection w:val="tbRlV"/>
            <w:vAlign w:val="top"/>
          </w:tcPr>
          <w:p>
            <w:pPr>
              <w:rPr>
                <w:rFonts w:ascii="Arial"/>
                <w:sz w:val="21"/>
              </w:rPr>
            </w:pPr>
          </w:p>
        </w:tc>
        <w:tc>
          <w:tcPr>
            <w:tcW w:w="1058" w:type="dxa"/>
            <w:vAlign w:val="top"/>
          </w:tcPr>
          <w:p>
            <w:pPr>
              <w:pStyle w:val="6"/>
              <w:spacing w:before="144" w:line="163" w:lineRule="exact"/>
              <w:ind w:left="427"/>
              <w:rPr>
                <w:sz w:val="24"/>
                <w:szCs w:val="24"/>
              </w:rPr>
            </w:pPr>
            <w:r>
              <w:rPr>
                <w:position w:val="-4"/>
                <w:sz w:val="24"/>
                <w:szCs w:val="24"/>
              </w:rPr>
              <w:t>一</w:t>
            </w:r>
          </w:p>
        </w:tc>
        <w:tc>
          <w:tcPr>
            <w:tcW w:w="2657" w:type="dxa"/>
            <w:vAlign w:val="top"/>
          </w:tcPr>
          <w:p>
            <w:pPr>
              <w:pStyle w:val="6"/>
              <w:spacing w:before="43" w:line="203" w:lineRule="auto"/>
              <w:ind w:left="739"/>
              <w:rPr>
                <w:sz w:val="24"/>
                <w:szCs w:val="24"/>
              </w:rPr>
            </w:pPr>
            <w:r>
              <w:rPr>
                <w:spacing w:val="-4"/>
                <w:sz w:val="24"/>
                <w:szCs w:val="24"/>
              </w:rPr>
              <w:t>工程施工费</w:t>
            </w:r>
          </w:p>
        </w:tc>
        <w:tc>
          <w:tcPr>
            <w:tcW w:w="1596" w:type="dxa"/>
            <w:vAlign w:val="top"/>
          </w:tcPr>
          <w:p>
            <w:pPr>
              <w:spacing w:before="78"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78"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431" w:type="dxa"/>
            <w:vMerge w:val="continue"/>
            <w:tcBorders>
              <w:top w:val="nil"/>
              <w:bottom w:val="nil"/>
            </w:tcBorders>
            <w:textDirection w:val="tbRlV"/>
            <w:vAlign w:val="top"/>
          </w:tcPr>
          <w:p>
            <w:pPr>
              <w:rPr>
                <w:rFonts w:ascii="Arial"/>
                <w:sz w:val="21"/>
              </w:rPr>
            </w:pPr>
          </w:p>
        </w:tc>
        <w:tc>
          <w:tcPr>
            <w:tcW w:w="426" w:type="dxa"/>
            <w:vMerge w:val="continue"/>
            <w:tcBorders>
              <w:top w:val="nil"/>
              <w:bottom w:val="nil"/>
            </w:tcBorders>
            <w:textDirection w:val="tbRlV"/>
            <w:vAlign w:val="top"/>
          </w:tcPr>
          <w:p>
            <w:pPr>
              <w:rPr>
                <w:rFonts w:ascii="Arial"/>
                <w:sz w:val="21"/>
              </w:rPr>
            </w:pPr>
          </w:p>
        </w:tc>
        <w:tc>
          <w:tcPr>
            <w:tcW w:w="1058" w:type="dxa"/>
            <w:vAlign w:val="top"/>
          </w:tcPr>
          <w:p>
            <w:pPr>
              <w:pStyle w:val="6"/>
              <w:spacing w:before="95" w:line="163" w:lineRule="auto"/>
              <w:ind w:left="425"/>
              <w:rPr>
                <w:sz w:val="24"/>
                <w:szCs w:val="24"/>
              </w:rPr>
            </w:pPr>
            <w:r>
              <w:rPr>
                <w:sz w:val="24"/>
                <w:szCs w:val="24"/>
              </w:rPr>
              <w:t>二</w:t>
            </w:r>
          </w:p>
        </w:tc>
        <w:tc>
          <w:tcPr>
            <w:tcW w:w="2657" w:type="dxa"/>
            <w:vAlign w:val="top"/>
          </w:tcPr>
          <w:p>
            <w:pPr>
              <w:pStyle w:val="6"/>
              <w:spacing w:before="41" w:line="204" w:lineRule="auto"/>
              <w:ind w:left="974"/>
              <w:rPr>
                <w:sz w:val="24"/>
                <w:szCs w:val="24"/>
              </w:rPr>
            </w:pPr>
            <w:r>
              <w:rPr>
                <w:spacing w:val="-4"/>
                <w:sz w:val="24"/>
                <w:szCs w:val="24"/>
              </w:rPr>
              <w:t>设备费</w:t>
            </w:r>
          </w:p>
        </w:tc>
        <w:tc>
          <w:tcPr>
            <w:tcW w:w="1596" w:type="dxa"/>
            <w:vAlign w:val="top"/>
          </w:tcPr>
          <w:p>
            <w:pPr>
              <w:spacing w:before="78"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78"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431" w:type="dxa"/>
            <w:vMerge w:val="continue"/>
            <w:tcBorders>
              <w:top w:val="nil"/>
              <w:bottom w:val="nil"/>
            </w:tcBorders>
            <w:textDirection w:val="tbRlV"/>
            <w:vAlign w:val="top"/>
          </w:tcPr>
          <w:p>
            <w:pPr>
              <w:rPr>
                <w:rFonts w:ascii="Arial"/>
                <w:sz w:val="21"/>
              </w:rPr>
            </w:pPr>
          </w:p>
        </w:tc>
        <w:tc>
          <w:tcPr>
            <w:tcW w:w="426" w:type="dxa"/>
            <w:vMerge w:val="continue"/>
            <w:tcBorders>
              <w:top w:val="nil"/>
              <w:bottom w:val="nil"/>
            </w:tcBorders>
            <w:textDirection w:val="tbRlV"/>
            <w:vAlign w:val="top"/>
          </w:tcPr>
          <w:p>
            <w:pPr>
              <w:rPr>
                <w:rFonts w:ascii="Arial"/>
                <w:sz w:val="21"/>
              </w:rPr>
            </w:pPr>
          </w:p>
        </w:tc>
        <w:tc>
          <w:tcPr>
            <w:tcW w:w="1058" w:type="dxa"/>
            <w:vAlign w:val="top"/>
          </w:tcPr>
          <w:p>
            <w:pPr>
              <w:pStyle w:val="6"/>
              <w:spacing w:before="41" w:line="204" w:lineRule="auto"/>
              <w:ind w:left="429"/>
              <w:rPr>
                <w:sz w:val="24"/>
                <w:szCs w:val="24"/>
              </w:rPr>
            </w:pPr>
            <w:r>
              <w:rPr>
                <w:sz w:val="24"/>
                <w:szCs w:val="24"/>
              </w:rPr>
              <w:t>三</w:t>
            </w:r>
          </w:p>
        </w:tc>
        <w:tc>
          <w:tcPr>
            <w:tcW w:w="2657" w:type="dxa"/>
            <w:vAlign w:val="top"/>
          </w:tcPr>
          <w:p>
            <w:pPr>
              <w:pStyle w:val="6"/>
              <w:spacing w:before="41" w:line="204" w:lineRule="auto"/>
              <w:ind w:left="854"/>
              <w:rPr>
                <w:sz w:val="24"/>
                <w:szCs w:val="24"/>
              </w:rPr>
            </w:pPr>
            <w:r>
              <w:rPr>
                <w:spacing w:val="-3"/>
                <w:sz w:val="24"/>
                <w:szCs w:val="24"/>
              </w:rPr>
              <w:t>其他费用</w:t>
            </w:r>
          </w:p>
        </w:tc>
        <w:tc>
          <w:tcPr>
            <w:tcW w:w="1596" w:type="dxa"/>
            <w:vAlign w:val="top"/>
          </w:tcPr>
          <w:p>
            <w:pPr>
              <w:spacing w:before="78"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78"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431" w:type="dxa"/>
            <w:vMerge w:val="continue"/>
            <w:tcBorders>
              <w:top w:val="nil"/>
              <w:bottom w:val="nil"/>
            </w:tcBorders>
            <w:textDirection w:val="tbRlV"/>
            <w:vAlign w:val="top"/>
          </w:tcPr>
          <w:p>
            <w:pPr>
              <w:rPr>
                <w:rFonts w:ascii="Arial"/>
                <w:sz w:val="21"/>
              </w:rPr>
            </w:pPr>
          </w:p>
        </w:tc>
        <w:tc>
          <w:tcPr>
            <w:tcW w:w="426" w:type="dxa"/>
            <w:vMerge w:val="continue"/>
            <w:tcBorders>
              <w:top w:val="nil"/>
              <w:bottom w:val="nil"/>
            </w:tcBorders>
            <w:textDirection w:val="tbRlV"/>
            <w:vAlign w:val="top"/>
          </w:tcPr>
          <w:p>
            <w:pPr>
              <w:rPr>
                <w:rFonts w:ascii="Arial"/>
                <w:sz w:val="21"/>
              </w:rPr>
            </w:pPr>
          </w:p>
        </w:tc>
        <w:tc>
          <w:tcPr>
            <w:tcW w:w="1058" w:type="dxa"/>
            <w:vAlign w:val="top"/>
          </w:tcPr>
          <w:p>
            <w:pPr>
              <w:pStyle w:val="6"/>
              <w:spacing w:before="44" w:line="202" w:lineRule="auto"/>
              <w:ind w:left="440"/>
              <w:rPr>
                <w:sz w:val="24"/>
                <w:szCs w:val="24"/>
              </w:rPr>
            </w:pPr>
            <w:r>
              <w:rPr>
                <w:sz w:val="24"/>
                <w:szCs w:val="24"/>
              </w:rPr>
              <w:t>四</w:t>
            </w:r>
          </w:p>
        </w:tc>
        <w:tc>
          <w:tcPr>
            <w:tcW w:w="2657" w:type="dxa"/>
            <w:vAlign w:val="top"/>
          </w:tcPr>
          <w:p>
            <w:pPr>
              <w:pStyle w:val="6"/>
              <w:spacing w:before="44" w:line="202" w:lineRule="auto"/>
              <w:ind w:left="621"/>
              <w:rPr>
                <w:sz w:val="24"/>
                <w:szCs w:val="24"/>
              </w:rPr>
            </w:pPr>
            <w:r>
              <w:rPr>
                <w:spacing w:val="-3"/>
                <w:sz w:val="24"/>
                <w:szCs w:val="24"/>
              </w:rPr>
              <w:t>监测与管护费</w:t>
            </w:r>
          </w:p>
        </w:tc>
        <w:tc>
          <w:tcPr>
            <w:tcW w:w="1596" w:type="dxa"/>
            <w:vAlign w:val="top"/>
          </w:tcPr>
          <w:p>
            <w:pPr>
              <w:spacing w:before="80"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80"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431" w:type="dxa"/>
            <w:vMerge w:val="continue"/>
            <w:tcBorders>
              <w:top w:val="nil"/>
              <w:bottom w:val="nil"/>
            </w:tcBorders>
            <w:textDirection w:val="tbRlV"/>
            <w:vAlign w:val="top"/>
          </w:tcPr>
          <w:p>
            <w:pPr>
              <w:rPr>
                <w:rFonts w:ascii="Arial"/>
                <w:sz w:val="21"/>
              </w:rPr>
            </w:pPr>
          </w:p>
        </w:tc>
        <w:tc>
          <w:tcPr>
            <w:tcW w:w="426" w:type="dxa"/>
            <w:vMerge w:val="continue"/>
            <w:tcBorders>
              <w:top w:val="nil"/>
              <w:bottom w:val="nil"/>
            </w:tcBorders>
            <w:textDirection w:val="tbRlV"/>
            <w:vAlign w:val="top"/>
          </w:tcPr>
          <w:p>
            <w:pPr>
              <w:rPr>
                <w:rFonts w:ascii="Arial"/>
                <w:sz w:val="21"/>
              </w:rPr>
            </w:pPr>
          </w:p>
        </w:tc>
        <w:tc>
          <w:tcPr>
            <w:tcW w:w="1058" w:type="dxa"/>
            <w:vAlign w:val="top"/>
          </w:tcPr>
          <w:p>
            <w:pPr>
              <w:pStyle w:val="6"/>
              <w:spacing w:before="43" w:line="203" w:lineRule="auto"/>
              <w:ind w:left="167"/>
              <w:rPr>
                <w:sz w:val="24"/>
                <w:szCs w:val="24"/>
              </w:rPr>
            </w:pPr>
            <w:r>
              <w:rPr>
                <w:spacing w:val="-2"/>
                <w:sz w:val="24"/>
                <w:szCs w:val="24"/>
              </w:rPr>
              <w:t>（一）</w:t>
            </w:r>
          </w:p>
        </w:tc>
        <w:tc>
          <w:tcPr>
            <w:tcW w:w="2657" w:type="dxa"/>
            <w:vAlign w:val="top"/>
          </w:tcPr>
          <w:p>
            <w:pPr>
              <w:pStyle w:val="6"/>
              <w:spacing w:before="43" w:line="203" w:lineRule="auto"/>
              <w:ind w:left="745"/>
              <w:rPr>
                <w:sz w:val="24"/>
                <w:szCs w:val="24"/>
              </w:rPr>
            </w:pPr>
            <w:r>
              <w:rPr>
                <w:spacing w:val="-5"/>
                <w:sz w:val="24"/>
                <w:szCs w:val="24"/>
              </w:rPr>
              <w:t>复垦监测费</w:t>
            </w:r>
          </w:p>
        </w:tc>
        <w:tc>
          <w:tcPr>
            <w:tcW w:w="1596" w:type="dxa"/>
            <w:vAlign w:val="top"/>
          </w:tcPr>
          <w:p>
            <w:pPr>
              <w:spacing w:before="79"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79"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431" w:type="dxa"/>
            <w:vMerge w:val="continue"/>
            <w:tcBorders>
              <w:top w:val="nil"/>
              <w:bottom w:val="nil"/>
            </w:tcBorders>
            <w:textDirection w:val="tbRlV"/>
            <w:vAlign w:val="top"/>
          </w:tcPr>
          <w:p>
            <w:pPr>
              <w:rPr>
                <w:rFonts w:ascii="Arial"/>
                <w:sz w:val="21"/>
              </w:rPr>
            </w:pPr>
          </w:p>
        </w:tc>
        <w:tc>
          <w:tcPr>
            <w:tcW w:w="426" w:type="dxa"/>
            <w:vMerge w:val="continue"/>
            <w:tcBorders>
              <w:top w:val="nil"/>
              <w:bottom w:val="nil"/>
            </w:tcBorders>
            <w:textDirection w:val="tbRlV"/>
            <w:vAlign w:val="top"/>
          </w:tcPr>
          <w:p>
            <w:pPr>
              <w:rPr>
                <w:rFonts w:ascii="Arial"/>
                <w:sz w:val="21"/>
              </w:rPr>
            </w:pPr>
          </w:p>
        </w:tc>
        <w:tc>
          <w:tcPr>
            <w:tcW w:w="1058" w:type="dxa"/>
            <w:vAlign w:val="top"/>
          </w:tcPr>
          <w:p>
            <w:pPr>
              <w:pStyle w:val="6"/>
              <w:spacing w:before="43" w:line="203" w:lineRule="auto"/>
              <w:ind w:left="167"/>
              <w:rPr>
                <w:sz w:val="24"/>
                <w:szCs w:val="24"/>
              </w:rPr>
            </w:pPr>
            <w:r>
              <w:rPr>
                <w:spacing w:val="-2"/>
                <w:sz w:val="24"/>
                <w:szCs w:val="24"/>
              </w:rPr>
              <w:t>（二）</w:t>
            </w:r>
          </w:p>
        </w:tc>
        <w:tc>
          <w:tcPr>
            <w:tcW w:w="2657" w:type="dxa"/>
            <w:vAlign w:val="top"/>
          </w:tcPr>
          <w:p>
            <w:pPr>
              <w:pStyle w:val="6"/>
              <w:spacing w:before="43" w:line="203" w:lineRule="auto"/>
              <w:ind w:left="975"/>
              <w:rPr>
                <w:sz w:val="24"/>
                <w:szCs w:val="24"/>
              </w:rPr>
            </w:pPr>
            <w:r>
              <w:rPr>
                <w:spacing w:val="-4"/>
                <w:sz w:val="24"/>
                <w:szCs w:val="24"/>
              </w:rPr>
              <w:t>管护费</w:t>
            </w:r>
          </w:p>
        </w:tc>
        <w:tc>
          <w:tcPr>
            <w:tcW w:w="1596" w:type="dxa"/>
            <w:vAlign w:val="top"/>
          </w:tcPr>
          <w:p>
            <w:pPr>
              <w:spacing w:before="79"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79"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431" w:type="dxa"/>
            <w:vMerge w:val="continue"/>
            <w:tcBorders>
              <w:top w:val="nil"/>
              <w:bottom w:val="nil"/>
            </w:tcBorders>
            <w:textDirection w:val="tbRlV"/>
            <w:vAlign w:val="top"/>
          </w:tcPr>
          <w:p>
            <w:pPr>
              <w:rPr>
                <w:rFonts w:ascii="Arial"/>
                <w:sz w:val="21"/>
              </w:rPr>
            </w:pPr>
          </w:p>
        </w:tc>
        <w:tc>
          <w:tcPr>
            <w:tcW w:w="426" w:type="dxa"/>
            <w:vMerge w:val="continue"/>
            <w:tcBorders>
              <w:top w:val="nil"/>
              <w:bottom w:val="nil"/>
            </w:tcBorders>
            <w:textDirection w:val="tbRlV"/>
            <w:vAlign w:val="top"/>
          </w:tcPr>
          <w:p>
            <w:pPr>
              <w:rPr>
                <w:rFonts w:ascii="Arial"/>
                <w:sz w:val="21"/>
              </w:rPr>
            </w:pPr>
          </w:p>
        </w:tc>
        <w:tc>
          <w:tcPr>
            <w:tcW w:w="1058" w:type="dxa"/>
            <w:vAlign w:val="top"/>
          </w:tcPr>
          <w:p>
            <w:pPr>
              <w:pStyle w:val="6"/>
              <w:spacing w:before="78" w:line="176" w:lineRule="auto"/>
              <w:ind w:left="420"/>
              <w:rPr>
                <w:sz w:val="24"/>
                <w:szCs w:val="24"/>
              </w:rPr>
            </w:pPr>
            <w:r>
              <w:rPr>
                <w:sz w:val="24"/>
                <w:szCs w:val="24"/>
              </w:rPr>
              <w:t>五</w:t>
            </w:r>
          </w:p>
        </w:tc>
        <w:tc>
          <w:tcPr>
            <w:tcW w:w="2657" w:type="dxa"/>
            <w:vAlign w:val="top"/>
          </w:tcPr>
          <w:p>
            <w:pPr>
              <w:pStyle w:val="6"/>
              <w:spacing w:before="43" w:line="203" w:lineRule="auto"/>
              <w:ind w:left="983"/>
              <w:rPr>
                <w:sz w:val="24"/>
                <w:szCs w:val="24"/>
              </w:rPr>
            </w:pPr>
            <w:r>
              <w:rPr>
                <w:spacing w:val="-7"/>
                <w:sz w:val="24"/>
                <w:szCs w:val="24"/>
              </w:rPr>
              <w:t>预备费</w:t>
            </w:r>
          </w:p>
        </w:tc>
        <w:tc>
          <w:tcPr>
            <w:tcW w:w="1596" w:type="dxa"/>
            <w:vAlign w:val="top"/>
          </w:tcPr>
          <w:p>
            <w:pPr>
              <w:spacing w:before="78"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78"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431" w:type="dxa"/>
            <w:vMerge w:val="continue"/>
            <w:tcBorders>
              <w:top w:val="nil"/>
              <w:bottom w:val="nil"/>
            </w:tcBorders>
            <w:textDirection w:val="tbRlV"/>
            <w:vAlign w:val="top"/>
          </w:tcPr>
          <w:p>
            <w:pPr>
              <w:rPr>
                <w:rFonts w:ascii="Arial"/>
                <w:sz w:val="21"/>
              </w:rPr>
            </w:pPr>
          </w:p>
        </w:tc>
        <w:tc>
          <w:tcPr>
            <w:tcW w:w="426" w:type="dxa"/>
            <w:vMerge w:val="continue"/>
            <w:tcBorders>
              <w:top w:val="nil"/>
              <w:bottom w:val="nil"/>
            </w:tcBorders>
            <w:textDirection w:val="tbRlV"/>
            <w:vAlign w:val="top"/>
          </w:tcPr>
          <w:p>
            <w:pPr>
              <w:rPr>
                <w:rFonts w:ascii="Arial"/>
                <w:sz w:val="21"/>
              </w:rPr>
            </w:pPr>
          </w:p>
        </w:tc>
        <w:tc>
          <w:tcPr>
            <w:tcW w:w="1058" w:type="dxa"/>
            <w:vAlign w:val="top"/>
          </w:tcPr>
          <w:p>
            <w:pPr>
              <w:pStyle w:val="6"/>
              <w:spacing w:before="41" w:line="204" w:lineRule="auto"/>
              <w:ind w:left="167"/>
              <w:rPr>
                <w:sz w:val="24"/>
                <w:szCs w:val="24"/>
              </w:rPr>
            </w:pPr>
            <w:r>
              <w:rPr>
                <w:spacing w:val="-2"/>
                <w:sz w:val="24"/>
                <w:szCs w:val="24"/>
              </w:rPr>
              <w:t>（一）</w:t>
            </w:r>
          </w:p>
        </w:tc>
        <w:tc>
          <w:tcPr>
            <w:tcW w:w="2657" w:type="dxa"/>
            <w:vAlign w:val="top"/>
          </w:tcPr>
          <w:p>
            <w:pPr>
              <w:pStyle w:val="6"/>
              <w:spacing w:before="41" w:line="204" w:lineRule="auto"/>
              <w:ind w:left="730"/>
              <w:rPr>
                <w:sz w:val="24"/>
                <w:szCs w:val="24"/>
              </w:rPr>
            </w:pPr>
            <w:r>
              <w:rPr>
                <w:spacing w:val="-2"/>
                <w:sz w:val="24"/>
                <w:szCs w:val="24"/>
              </w:rPr>
              <w:t>基本预备费</w:t>
            </w:r>
          </w:p>
        </w:tc>
        <w:tc>
          <w:tcPr>
            <w:tcW w:w="1596" w:type="dxa"/>
            <w:vAlign w:val="top"/>
          </w:tcPr>
          <w:p>
            <w:pPr>
              <w:spacing w:before="78"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78"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431" w:type="dxa"/>
            <w:vMerge w:val="continue"/>
            <w:tcBorders>
              <w:top w:val="nil"/>
              <w:bottom w:val="nil"/>
            </w:tcBorders>
            <w:textDirection w:val="tbRlV"/>
            <w:vAlign w:val="top"/>
          </w:tcPr>
          <w:p>
            <w:pPr>
              <w:rPr>
                <w:rFonts w:ascii="Arial"/>
                <w:sz w:val="21"/>
              </w:rPr>
            </w:pPr>
          </w:p>
        </w:tc>
        <w:tc>
          <w:tcPr>
            <w:tcW w:w="426" w:type="dxa"/>
            <w:vMerge w:val="continue"/>
            <w:tcBorders>
              <w:top w:val="nil"/>
              <w:bottom w:val="nil"/>
            </w:tcBorders>
            <w:textDirection w:val="tbRlV"/>
            <w:vAlign w:val="top"/>
          </w:tcPr>
          <w:p>
            <w:pPr>
              <w:rPr>
                <w:rFonts w:ascii="Arial"/>
                <w:sz w:val="21"/>
              </w:rPr>
            </w:pPr>
          </w:p>
        </w:tc>
        <w:tc>
          <w:tcPr>
            <w:tcW w:w="1058" w:type="dxa"/>
            <w:vAlign w:val="top"/>
          </w:tcPr>
          <w:p>
            <w:pPr>
              <w:pStyle w:val="6"/>
              <w:spacing w:before="41" w:line="204" w:lineRule="auto"/>
              <w:ind w:left="167"/>
              <w:rPr>
                <w:sz w:val="24"/>
                <w:szCs w:val="24"/>
              </w:rPr>
            </w:pPr>
            <w:r>
              <w:rPr>
                <w:spacing w:val="-2"/>
                <w:sz w:val="24"/>
                <w:szCs w:val="24"/>
              </w:rPr>
              <w:t>（二）</w:t>
            </w:r>
          </w:p>
        </w:tc>
        <w:tc>
          <w:tcPr>
            <w:tcW w:w="2657" w:type="dxa"/>
            <w:vAlign w:val="top"/>
          </w:tcPr>
          <w:p>
            <w:pPr>
              <w:pStyle w:val="6"/>
              <w:spacing w:before="41" w:line="204" w:lineRule="auto"/>
              <w:ind w:left="734"/>
              <w:rPr>
                <w:sz w:val="24"/>
                <w:szCs w:val="24"/>
              </w:rPr>
            </w:pPr>
            <w:r>
              <w:rPr>
                <w:spacing w:val="-2"/>
                <w:sz w:val="24"/>
                <w:szCs w:val="24"/>
              </w:rPr>
              <w:t>价差预备费</w:t>
            </w:r>
          </w:p>
        </w:tc>
        <w:tc>
          <w:tcPr>
            <w:tcW w:w="1596" w:type="dxa"/>
            <w:vAlign w:val="top"/>
          </w:tcPr>
          <w:p>
            <w:pPr>
              <w:spacing w:before="78"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78"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431" w:type="dxa"/>
            <w:vMerge w:val="continue"/>
            <w:tcBorders>
              <w:top w:val="nil"/>
              <w:bottom w:val="nil"/>
            </w:tcBorders>
            <w:textDirection w:val="tbRlV"/>
            <w:vAlign w:val="top"/>
          </w:tcPr>
          <w:p>
            <w:pPr>
              <w:rPr>
                <w:rFonts w:ascii="Arial"/>
                <w:sz w:val="21"/>
              </w:rPr>
            </w:pPr>
          </w:p>
        </w:tc>
        <w:tc>
          <w:tcPr>
            <w:tcW w:w="426" w:type="dxa"/>
            <w:vMerge w:val="continue"/>
            <w:tcBorders>
              <w:top w:val="nil"/>
              <w:bottom w:val="nil"/>
            </w:tcBorders>
            <w:textDirection w:val="tbRlV"/>
            <w:vAlign w:val="top"/>
          </w:tcPr>
          <w:p>
            <w:pPr>
              <w:rPr>
                <w:rFonts w:ascii="Arial"/>
                <w:sz w:val="21"/>
              </w:rPr>
            </w:pPr>
          </w:p>
        </w:tc>
        <w:tc>
          <w:tcPr>
            <w:tcW w:w="1058" w:type="dxa"/>
            <w:vAlign w:val="top"/>
          </w:tcPr>
          <w:p>
            <w:pPr>
              <w:pStyle w:val="6"/>
              <w:spacing w:before="44" w:line="202" w:lineRule="auto"/>
              <w:ind w:left="167"/>
              <w:rPr>
                <w:sz w:val="24"/>
                <w:szCs w:val="24"/>
              </w:rPr>
            </w:pPr>
            <w:r>
              <w:rPr>
                <w:spacing w:val="-2"/>
                <w:sz w:val="24"/>
                <w:szCs w:val="24"/>
              </w:rPr>
              <w:t>（三）</w:t>
            </w:r>
          </w:p>
        </w:tc>
        <w:tc>
          <w:tcPr>
            <w:tcW w:w="2657" w:type="dxa"/>
            <w:vAlign w:val="top"/>
          </w:tcPr>
          <w:p>
            <w:pPr>
              <w:pStyle w:val="6"/>
              <w:spacing w:before="44" w:line="202" w:lineRule="auto"/>
              <w:ind w:left="975"/>
              <w:rPr>
                <w:sz w:val="24"/>
                <w:szCs w:val="24"/>
              </w:rPr>
            </w:pPr>
            <w:r>
              <w:rPr>
                <w:spacing w:val="-4"/>
                <w:sz w:val="24"/>
                <w:szCs w:val="24"/>
              </w:rPr>
              <w:t>风险金</w:t>
            </w:r>
          </w:p>
        </w:tc>
        <w:tc>
          <w:tcPr>
            <w:tcW w:w="1596" w:type="dxa"/>
            <w:vAlign w:val="top"/>
          </w:tcPr>
          <w:p>
            <w:pPr>
              <w:spacing w:before="80"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80"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431" w:type="dxa"/>
            <w:vMerge w:val="continue"/>
            <w:tcBorders>
              <w:top w:val="nil"/>
            </w:tcBorders>
            <w:textDirection w:val="tbRlV"/>
            <w:vAlign w:val="top"/>
          </w:tcPr>
          <w:p>
            <w:pPr>
              <w:rPr>
                <w:rFonts w:ascii="Arial"/>
                <w:sz w:val="21"/>
              </w:rPr>
            </w:pPr>
          </w:p>
        </w:tc>
        <w:tc>
          <w:tcPr>
            <w:tcW w:w="426" w:type="dxa"/>
            <w:vMerge w:val="continue"/>
            <w:tcBorders>
              <w:top w:val="nil"/>
            </w:tcBorders>
            <w:textDirection w:val="tbRlV"/>
            <w:vAlign w:val="top"/>
          </w:tcPr>
          <w:p>
            <w:pPr>
              <w:rPr>
                <w:rFonts w:ascii="Arial"/>
                <w:sz w:val="21"/>
              </w:rPr>
            </w:pPr>
          </w:p>
        </w:tc>
        <w:tc>
          <w:tcPr>
            <w:tcW w:w="1058" w:type="dxa"/>
            <w:vAlign w:val="top"/>
          </w:tcPr>
          <w:p>
            <w:pPr>
              <w:pStyle w:val="6"/>
              <w:spacing w:before="43" w:line="206" w:lineRule="auto"/>
              <w:ind w:left="422"/>
              <w:rPr>
                <w:sz w:val="24"/>
                <w:szCs w:val="24"/>
              </w:rPr>
            </w:pPr>
            <w:r>
              <w:rPr>
                <w:sz w:val="24"/>
                <w:szCs w:val="24"/>
              </w:rPr>
              <w:t>六</w:t>
            </w:r>
          </w:p>
        </w:tc>
        <w:tc>
          <w:tcPr>
            <w:tcW w:w="2657" w:type="dxa"/>
            <w:vAlign w:val="top"/>
          </w:tcPr>
          <w:p>
            <w:pPr>
              <w:pStyle w:val="6"/>
              <w:spacing w:before="43" w:line="206" w:lineRule="auto"/>
              <w:ind w:left="739"/>
              <w:rPr>
                <w:sz w:val="24"/>
                <w:szCs w:val="24"/>
              </w:rPr>
            </w:pPr>
            <w:r>
              <w:rPr>
                <w:spacing w:val="-4"/>
                <w:sz w:val="24"/>
                <w:szCs w:val="24"/>
              </w:rPr>
              <w:t>静态总投资</w:t>
            </w:r>
          </w:p>
        </w:tc>
        <w:tc>
          <w:tcPr>
            <w:tcW w:w="1596" w:type="dxa"/>
            <w:vAlign w:val="top"/>
          </w:tcPr>
          <w:p>
            <w:pPr>
              <w:spacing w:before="79" w:line="192" w:lineRule="auto"/>
              <w:ind w:left="57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c>
          <w:tcPr>
            <w:tcW w:w="2890" w:type="dxa"/>
            <w:vAlign w:val="top"/>
          </w:tcPr>
          <w:p>
            <w:pPr>
              <w:spacing w:before="79" w:line="192" w:lineRule="auto"/>
              <w:ind w:left="1219"/>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p>
        </w:tc>
      </w:tr>
    </w:tbl>
    <w:p>
      <w:pPr>
        <w:spacing w:before="52" w:line="230" w:lineRule="auto"/>
        <w:ind w:left="427"/>
        <w:rPr>
          <w:rFonts w:ascii="黑体" w:hAnsi="黑体" w:eastAsia="黑体" w:cs="黑体"/>
          <w:sz w:val="20"/>
          <w:szCs w:val="20"/>
        </w:rPr>
      </w:pPr>
      <w:r>
        <w:rPr>
          <w:rFonts w:ascii="黑体" w:hAnsi="黑体" w:eastAsia="黑体" w:cs="黑体"/>
          <w:spacing w:val="6"/>
          <w:sz w:val="20"/>
          <w:szCs w:val="20"/>
        </w:rPr>
        <w:t>填表人：文江龙</w:t>
      </w:r>
      <w:r>
        <w:rPr>
          <w:rFonts w:ascii="黑体" w:hAnsi="黑体" w:eastAsia="黑体" w:cs="黑体"/>
          <w:spacing w:val="1"/>
          <w:sz w:val="20"/>
          <w:szCs w:val="20"/>
        </w:rPr>
        <w:t xml:space="preserve">                                     </w:t>
      </w:r>
      <w:r>
        <w:rPr>
          <w:rFonts w:ascii="黑体" w:hAnsi="黑体" w:eastAsia="黑体" w:cs="黑体"/>
          <w:sz w:val="20"/>
          <w:szCs w:val="20"/>
        </w:rPr>
        <w:t xml:space="preserve">         </w:t>
      </w:r>
      <w:r>
        <w:rPr>
          <w:rFonts w:ascii="黑体" w:hAnsi="黑体" w:eastAsia="黑体" w:cs="黑体"/>
          <w:spacing w:val="6"/>
          <w:sz w:val="20"/>
          <w:szCs w:val="20"/>
        </w:rPr>
        <w:t>填表日期：</w:t>
      </w:r>
      <w:r>
        <w:rPr>
          <w:rFonts w:ascii="Times New Roman" w:hAnsi="Times New Roman" w:eastAsia="Times New Roman" w:cs="Times New Roman"/>
          <w:spacing w:val="6"/>
          <w:sz w:val="20"/>
          <w:szCs w:val="20"/>
        </w:rPr>
        <w:t xml:space="preserve">2025 </w:t>
      </w:r>
      <w:r>
        <w:rPr>
          <w:rFonts w:ascii="黑体" w:hAnsi="黑体" w:eastAsia="黑体" w:cs="黑体"/>
          <w:spacing w:val="6"/>
          <w:sz w:val="20"/>
          <w:szCs w:val="20"/>
        </w:rPr>
        <w:t>年</w:t>
      </w:r>
      <w:r>
        <w:rPr>
          <w:rFonts w:ascii="黑体" w:hAnsi="黑体" w:eastAsia="黑体" w:cs="黑体"/>
          <w:spacing w:val="-38"/>
          <w:sz w:val="20"/>
          <w:szCs w:val="20"/>
        </w:rPr>
        <w:t xml:space="preserve"> </w:t>
      </w:r>
      <w:r>
        <w:rPr>
          <w:rFonts w:ascii="Times New Roman" w:hAnsi="Times New Roman" w:eastAsia="Times New Roman" w:cs="Times New Roman"/>
          <w:spacing w:val="6"/>
          <w:sz w:val="20"/>
          <w:szCs w:val="20"/>
        </w:rPr>
        <w:t>3</w:t>
      </w:r>
      <w:r>
        <w:rPr>
          <w:rFonts w:ascii="Times New Roman" w:hAnsi="Times New Roman" w:eastAsia="Times New Roman" w:cs="Times New Roman"/>
          <w:spacing w:val="17"/>
          <w:w w:val="101"/>
          <w:sz w:val="20"/>
          <w:szCs w:val="20"/>
        </w:rPr>
        <w:t xml:space="preserve"> </w:t>
      </w:r>
      <w:r>
        <w:rPr>
          <w:rFonts w:ascii="黑体" w:hAnsi="黑体" w:eastAsia="黑体" w:cs="黑体"/>
          <w:spacing w:val="6"/>
          <w:sz w:val="20"/>
          <w:szCs w:val="20"/>
        </w:rPr>
        <w:t>月</w:t>
      </w:r>
    </w:p>
    <w:p>
      <w:pPr>
        <w:pStyle w:val="2"/>
        <w:spacing w:line="259"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spacing w:line="29" w:lineRule="exact"/>
      </w:pPr>
      <w:r>
        <w:pict>
          <v:shape id="_x0000_s1202" o:spid="_x0000_s1202" style="height:1.45pt;width:453.65pt;" fillcolor="#000000" filled="t" stroked="f" coordsize="9072,29" path="m0,0l9072,0,9072,28,0,28,0,0xe">
            <v:path/>
            <v:fill on="t" focussize="0,0"/>
            <v:stroke on="f"/>
            <v:imagedata o:title=""/>
            <o:lock v:ext="edit"/>
            <w10:wrap type="none"/>
            <w10:anchorlock/>
          </v:shape>
        </w:pict>
      </w:r>
    </w:p>
    <w:p>
      <w:pPr>
        <w:spacing w:line="29" w:lineRule="exact"/>
        <w:sectPr>
          <w:footerReference r:id="rId134" w:type="default"/>
          <w:pgSz w:w="11906" w:h="16839"/>
          <w:pgMar w:top="1171" w:right="1246" w:bottom="1289" w:left="1587" w:header="863" w:footer="990" w:gutter="0"/>
          <w:cols w:space="720" w:num="1"/>
        </w:sectPr>
      </w:pPr>
    </w:p>
    <w:p>
      <w:pPr>
        <w:spacing w:before="284" w:line="216" w:lineRule="auto"/>
        <w:ind w:left="4122"/>
        <w:outlineLvl w:val="0"/>
        <w:rPr>
          <w:rFonts w:ascii="FangSong_GB2312" w:hAnsi="FangSong_GB2312" w:eastAsia="FangSong_GB2312" w:cs="FangSong_GB2312"/>
          <w:sz w:val="24"/>
          <w:szCs w:val="24"/>
        </w:rPr>
      </w:pPr>
      <w:r>
        <w:pict>
          <v:shape id="_x0000_s1203" o:spid="_x0000_s1203" style="position:absolute;left:0pt;margin-left:79.35pt;margin-top:59.3pt;height:0.75pt;width:453.65pt;mso-position-horizontal-relative:page;mso-position-vertical-relative:page;z-index:25180569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b/>
          <w:bCs/>
          <w:spacing w:val="-10"/>
          <w:sz w:val="24"/>
          <w:szCs w:val="24"/>
        </w:rPr>
        <w:t>填</w:t>
      </w:r>
      <w:r>
        <w:rPr>
          <w:rFonts w:ascii="FangSong_GB2312" w:hAnsi="FangSong_GB2312" w:eastAsia="FangSong_GB2312" w:cs="FangSong_GB2312"/>
          <w:spacing w:val="10"/>
          <w:sz w:val="24"/>
          <w:szCs w:val="24"/>
        </w:rPr>
        <w:t xml:space="preserve"> </w:t>
      </w:r>
      <w:r>
        <w:rPr>
          <w:rFonts w:ascii="FangSong_GB2312" w:hAnsi="FangSong_GB2312" w:eastAsia="FangSong_GB2312" w:cs="FangSong_GB2312"/>
          <w:b/>
          <w:bCs/>
          <w:spacing w:val="-10"/>
          <w:sz w:val="24"/>
          <w:szCs w:val="24"/>
        </w:rPr>
        <w:t>表</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b/>
          <w:bCs/>
          <w:spacing w:val="-10"/>
          <w:sz w:val="24"/>
          <w:szCs w:val="24"/>
        </w:rPr>
        <w:t>说</w:t>
      </w:r>
      <w:r>
        <w:rPr>
          <w:rFonts w:ascii="FangSong_GB2312" w:hAnsi="FangSong_GB2312" w:eastAsia="FangSong_GB2312" w:cs="FangSong_GB2312"/>
          <w:spacing w:val="32"/>
          <w:sz w:val="24"/>
          <w:szCs w:val="24"/>
        </w:rPr>
        <w:t xml:space="preserve"> </w:t>
      </w:r>
      <w:r>
        <w:rPr>
          <w:rFonts w:ascii="FangSong_GB2312" w:hAnsi="FangSong_GB2312" w:eastAsia="FangSong_GB2312" w:cs="FangSong_GB2312"/>
          <w:b/>
          <w:bCs/>
          <w:spacing w:val="-10"/>
          <w:sz w:val="24"/>
          <w:szCs w:val="24"/>
        </w:rPr>
        <w:t>明</w:t>
      </w:r>
    </w:p>
    <w:p>
      <w:pPr>
        <w:spacing w:before="31" w:line="223" w:lineRule="auto"/>
        <w:ind w:left="484" w:right="1026" w:firstLine="23"/>
        <w:rPr>
          <w:rFonts w:ascii="FangSong_GB2312" w:hAnsi="FangSong_GB2312" w:eastAsia="FangSong_GB2312" w:cs="FangSong_GB2312"/>
          <w:sz w:val="24"/>
          <w:szCs w:val="24"/>
        </w:rPr>
      </w:pPr>
      <w:r>
        <w:rPr>
          <w:rFonts w:ascii="Times New Roman" w:hAnsi="Times New Roman" w:eastAsia="Times New Roman" w:cs="Times New Roman"/>
          <w:spacing w:val="-3"/>
          <w:sz w:val="24"/>
          <w:szCs w:val="24"/>
        </w:rPr>
        <w:t>1.</w:t>
      </w:r>
      <w:r>
        <w:rPr>
          <w:rFonts w:ascii="FangSong_GB2312" w:hAnsi="FangSong_GB2312" w:eastAsia="FangSong_GB2312" w:cs="FangSong_GB2312"/>
          <w:spacing w:val="-3"/>
          <w:sz w:val="24"/>
          <w:szCs w:val="24"/>
        </w:rPr>
        <w:t>有关指标解释、编制原则、编制依据、主要计量单位等同报告书要求。</w:t>
      </w:r>
      <w:r>
        <w:rPr>
          <w:rFonts w:ascii="FangSong_GB2312" w:hAnsi="FangSong_GB2312" w:eastAsia="FangSong_GB2312" w:cs="FangSong_GB2312"/>
          <w:spacing w:val="16"/>
          <w:sz w:val="24"/>
          <w:szCs w:val="24"/>
        </w:rPr>
        <w:t xml:space="preserve"> </w:t>
      </w:r>
      <w:r>
        <w:rPr>
          <w:rFonts w:ascii="Times New Roman" w:hAnsi="Times New Roman" w:eastAsia="Times New Roman" w:cs="Times New Roman"/>
          <w:spacing w:val="-1"/>
          <w:sz w:val="24"/>
          <w:szCs w:val="24"/>
        </w:rPr>
        <w:t>2.</w:t>
      </w:r>
      <w:r>
        <w:rPr>
          <w:rFonts w:ascii="FangSong_GB2312" w:hAnsi="FangSong_GB2312" w:eastAsia="FangSong_GB2312" w:cs="FangSong_GB2312"/>
          <w:spacing w:val="-1"/>
          <w:sz w:val="24"/>
          <w:szCs w:val="24"/>
        </w:rPr>
        <w:t>表内关系：</w:t>
      </w:r>
    </w:p>
    <w:p>
      <w:pPr>
        <w:spacing w:line="317" w:lineRule="exact"/>
        <w:ind w:left="484"/>
        <w:rPr>
          <w:rFonts w:ascii="FangSong_GB2312" w:hAnsi="FangSong_GB2312" w:eastAsia="FangSong_GB2312" w:cs="FangSong_GB2312"/>
          <w:sz w:val="24"/>
          <w:szCs w:val="24"/>
        </w:rPr>
      </w:pPr>
      <w:r>
        <w:rPr>
          <w:rFonts w:ascii="FangSong_GB2312" w:hAnsi="FangSong_GB2312" w:eastAsia="FangSong_GB2312" w:cs="FangSong_GB2312"/>
          <w:position w:val="1"/>
          <w:sz w:val="24"/>
          <w:szCs w:val="24"/>
        </w:rPr>
        <w:t>（</w:t>
      </w:r>
      <w:r>
        <w:rPr>
          <w:rFonts w:ascii="Times New Roman" w:hAnsi="Times New Roman" w:eastAsia="Times New Roman" w:cs="Times New Roman"/>
          <w:position w:val="1"/>
          <w:sz w:val="24"/>
          <w:szCs w:val="24"/>
        </w:rPr>
        <w:t>1</w:t>
      </w:r>
      <w:r>
        <w:rPr>
          <w:rFonts w:ascii="FangSong_GB2312" w:hAnsi="FangSong_GB2312" w:eastAsia="FangSong_GB2312" w:cs="FangSong_GB2312"/>
          <w:position w:val="1"/>
          <w:sz w:val="24"/>
          <w:szCs w:val="24"/>
        </w:rPr>
        <w:t>）复垦区面积</w:t>
      </w:r>
      <w:r>
        <w:rPr>
          <w:rFonts w:ascii="Times New Roman" w:hAnsi="Times New Roman" w:eastAsia="Times New Roman" w:cs="Times New Roman"/>
          <w:position w:val="1"/>
          <w:sz w:val="24"/>
          <w:szCs w:val="24"/>
        </w:rPr>
        <w:t>=</w:t>
      </w:r>
      <w:r>
        <w:rPr>
          <w:rFonts w:ascii="FangSong_GB2312" w:hAnsi="FangSong_GB2312" w:eastAsia="FangSong_GB2312" w:cs="FangSong_GB2312"/>
          <w:position w:val="1"/>
          <w:sz w:val="24"/>
          <w:szCs w:val="24"/>
        </w:rPr>
        <w:t>永久性用地面积</w:t>
      </w:r>
      <w:r>
        <w:rPr>
          <w:rFonts w:ascii="Times New Roman" w:hAnsi="Times New Roman" w:eastAsia="Times New Roman" w:cs="Times New Roman"/>
          <w:position w:val="1"/>
          <w:sz w:val="24"/>
          <w:szCs w:val="24"/>
        </w:rPr>
        <w:t>+</w:t>
      </w:r>
      <w:r>
        <w:rPr>
          <w:rFonts w:ascii="FangSong_GB2312" w:hAnsi="FangSong_GB2312" w:eastAsia="FangSong_GB2312" w:cs="FangSong_GB2312"/>
          <w:position w:val="1"/>
          <w:sz w:val="24"/>
          <w:szCs w:val="24"/>
        </w:rPr>
        <w:t>损毁土地面积</w:t>
      </w:r>
      <w:r>
        <w:rPr>
          <w:rFonts w:ascii="Times New Roman" w:hAnsi="Times New Roman" w:eastAsia="Times New Roman" w:cs="Times New Roman"/>
          <w:position w:val="1"/>
          <w:sz w:val="24"/>
          <w:szCs w:val="24"/>
        </w:rPr>
        <w:t>=</w:t>
      </w:r>
      <w:r>
        <w:rPr>
          <w:rFonts w:ascii="FangSong_GB2312" w:hAnsi="FangSong_GB2312" w:eastAsia="FangSong_GB2312" w:cs="FangSong_GB2312"/>
          <w:position w:val="1"/>
          <w:sz w:val="24"/>
          <w:szCs w:val="24"/>
        </w:rPr>
        <w:t>复垦区土地</w:t>
      </w:r>
      <w:r>
        <w:rPr>
          <w:rFonts w:ascii="FangSong_GB2312" w:hAnsi="FangSong_GB2312" w:eastAsia="FangSong_GB2312" w:cs="FangSong_GB2312"/>
          <w:spacing w:val="-1"/>
          <w:position w:val="1"/>
          <w:sz w:val="24"/>
          <w:szCs w:val="24"/>
        </w:rPr>
        <w:t>利用现状合计。</w:t>
      </w:r>
    </w:p>
    <w:p>
      <w:pPr>
        <w:spacing w:line="317" w:lineRule="exact"/>
        <w:ind w:left="484"/>
        <w:rPr>
          <w:rFonts w:ascii="FangSong_GB2312" w:hAnsi="FangSong_GB2312" w:eastAsia="FangSong_GB2312" w:cs="FangSong_GB2312"/>
          <w:spacing w:val="-1"/>
          <w:position w:val="1"/>
          <w:sz w:val="24"/>
          <w:szCs w:val="24"/>
        </w:rPr>
      </w:pPr>
      <w:r>
        <w:rPr>
          <w:rFonts w:ascii="FangSong_GB2312" w:hAnsi="FangSong_GB2312" w:eastAsia="FangSong_GB2312" w:cs="FangSong_GB2312"/>
          <w:position w:val="1"/>
          <w:sz w:val="24"/>
          <w:szCs w:val="24"/>
        </w:rPr>
        <w:t>（</w:t>
      </w:r>
      <w:r>
        <w:rPr>
          <w:rFonts w:ascii="Times New Roman" w:hAnsi="Times New Roman" w:eastAsia="Times New Roman" w:cs="Times New Roman"/>
          <w:position w:val="1"/>
          <w:sz w:val="24"/>
          <w:szCs w:val="24"/>
        </w:rPr>
        <w:t>2</w:t>
      </w:r>
      <w:r>
        <w:rPr>
          <w:rFonts w:ascii="FangSong_GB2312" w:hAnsi="FangSong_GB2312" w:eastAsia="FangSong_GB2312" w:cs="FangSong_GB2312"/>
          <w:position w:val="1"/>
          <w:sz w:val="24"/>
          <w:szCs w:val="24"/>
        </w:rPr>
        <w:t>）损毁土地面积</w:t>
      </w:r>
      <w:r>
        <w:rPr>
          <w:rFonts w:ascii="Times New Roman" w:hAnsi="Times New Roman" w:eastAsia="Times New Roman" w:cs="Times New Roman"/>
          <w:position w:val="1"/>
          <w:sz w:val="24"/>
          <w:szCs w:val="24"/>
        </w:rPr>
        <w:t>=</w:t>
      </w:r>
      <w:r>
        <w:rPr>
          <w:rFonts w:ascii="FangSong_GB2312" w:hAnsi="FangSong_GB2312" w:eastAsia="FangSong_GB2312" w:cs="FangSong_GB2312"/>
          <w:position w:val="1"/>
          <w:sz w:val="24"/>
          <w:szCs w:val="24"/>
        </w:rPr>
        <w:t>复垦责任范围内土地损毁类型合计</w:t>
      </w:r>
      <w:r>
        <w:rPr>
          <w:rFonts w:ascii="Times New Roman" w:hAnsi="Times New Roman" w:eastAsia="Times New Roman" w:cs="Times New Roman"/>
          <w:position w:val="1"/>
          <w:sz w:val="24"/>
          <w:szCs w:val="24"/>
        </w:rPr>
        <w:t>≥</w:t>
      </w:r>
      <w:r>
        <w:rPr>
          <w:rFonts w:ascii="FangSong_GB2312" w:hAnsi="FangSong_GB2312" w:eastAsia="FangSong_GB2312" w:cs="FangSong_GB2312"/>
          <w:spacing w:val="-1"/>
          <w:position w:val="1"/>
          <w:sz w:val="24"/>
          <w:szCs w:val="24"/>
        </w:rPr>
        <w:t>复垦面积合计。</w:t>
      </w:r>
    </w:p>
    <w:p>
      <w:pPr>
        <w:spacing w:line="317" w:lineRule="exact"/>
        <w:ind w:left="484"/>
        <w:rPr>
          <w:rFonts w:ascii="FangSong_GB2312" w:hAnsi="FangSong_GB2312" w:eastAsia="FangSong_GB2312" w:cs="FangSong_GB2312"/>
          <w:spacing w:val="-1"/>
          <w:position w:val="1"/>
          <w:sz w:val="24"/>
          <w:szCs w:val="24"/>
        </w:rPr>
      </w:pPr>
    </w:p>
    <w:p>
      <w:pPr>
        <w:spacing w:line="240" w:lineRule="auto"/>
        <w:ind w:left="484"/>
        <w:jc w:val="left"/>
        <w:rPr>
          <w:rFonts w:hint="eastAsia" w:ascii="FangSong_GB2312" w:hAnsi="FangSong_GB2312" w:eastAsia="FangSong_GB2312" w:cs="FangSong_GB2312"/>
          <w:spacing w:val="-1"/>
          <w:position w:val="1"/>
          <w:sz w:val="24"/>
          <w:szCs w:val="24"/>
          <w:lang w:eastAsia="zh-CN"/>
        </w:rPr>
      </w:pPr>
      <w:r>
        <w:rPr>
          <w:rFonts w:hint="eastAsia" w:ascii="FangSong_GB2312" w:hAnsi="FangSong_GB2312" w:eastAsia="FangSong_GB2312" w:cs="FangSong_GB2312"/>
          <w:spacing w:val="-1"/>
          <w:position w:val="1"/>
          <w:sz w:val="24"/>
          <w:szCs w:val="24"/>
          <w:lang w:eastAsia="zh-CN"/>
        </w:rPr>
        <w:drawing>
          <wp:inline distT="0" distB="0" distL="114300" distR="114300">
            <wp:extent cx="4630420" cy="6553200"/>
            <wp:effectExtent l="0" t="0" r="5080" b="0"/>
            <wp:docPr id="1" name="图片 1" descr="页面提取自－专家评审意见(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面提取自－专家评审意见(1).pdf"/>
                    <pic:cNvPicPr>
                      <a:picLocks noChangeAspect="1"/>
                    </pic:cNvPicPr>
                  </pic:nvPicPr>
                  <pic:blipFill>
                    <a:blip r:embed="rId141"/>
                    <a:stretch>
                      <a:fillRect/>
                    </a:stretch>
                  </pic:blipFill>
                  <pic:spPr>
                    <a:xfrm>
                      <a:off x="0" y="0"/>
                      <a:ext cx="4630420" cy="6553200"/>
                    </a:xfrm>
                    <a:prstGeom prst="rect">
                      <a:avLst/>
                    </a:prstGeom>
                  </pic:spPr>
                </pic:pic>
              </a:graphicData>
            </a:graphic>
          </wp:inline>
        </w:drawing>
      </w:r>
    </w:p>
    <w:sectPr>
      <w:footerReference r:id="rId135" w:type="default"/>
      <w:pgSz w:w="11906" w:h="16839"/>
      <w:pgMar w:top="1171" w:right="1246" w:bottom="1333" w:left="1587" w:header="863" w:footer="9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64" o:spid="_x0000_s2064" style="position:absolute;left:0pt;margin-left:79.35pt;margin-top:777.4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r>
      <w:rPr>
        <w:rFonts w:ascii="FangSong_GB2312" w:hAnsi="FangSong_GB2312" w:eastAsia="FangSong_GB2312" w:cs="FangSong_GB2312"/>
        <w:spacing w:val="16"/>
        <w:sz w:val="20"/>
        <w:szCs w:val="20"/>
      </w:rPr>
      <w:t xml:space="preserve">      </w:t>
    </w:r>
    <w:r>
      <w:rPr>
        <w:rFonts w:ascii="Times New Roman" w:hAnsi="Times New Roman" w:eastAsia="Times New Roman" w:cs="Times New Roman"/>
        <w:spacing w:val="8"/>
        <w:position w:val="-1"/>
        <w:sz w:val="20"/>
        <w:szCs w:val="20"/>
      </w:rPr>
      <w:t>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6"/>
      <w:rPr>
        <w:rFonts w:ascii="Times New Roman" w:hAnsi="Times New Roman" w:eastAsia="Times New Roman" w:cs="Times New Roman"/>
        <w:sz w:val="20"/>
        <w:szCs w:val="20"/>
      </w:rPr>
    </w:pPr>
    <w:r>
      <w:pict>
        <v:shape id="_x0000_s2066" o:spid="_x0000_s2066" style="position:absolute;left:0pt;margin-left:72pt;margin-top:777.4pt;height:0.75pt;width:451.3pt;mso-position-horizontal-relative:page;mso-position-vertical-relative:page;z-index:251669504;mso-width-relative:page;mso-height-relative:page;" fillcolor="#000000" filled="t" stroked="f" coordsize="9025,15" o:allowincell="f" path="m0,0l9025,0,9025,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r>
      <w:rPr>
        <w:rFonts w:ascii="FangSong_GB2312" w:hAnsi="FangSong_GB2312" w:eastAsia="FangSong_GB2312" w:cs="FangSong_GB2312"/>
        <w:spacing w:val="13"/>
        <w:sz w:val="20"/>
        <w:szCs w:val="20"/>
      </w:rPr>
      <w:t xml:space="preserve">      </w:t>
    </w:r>
    <w:r>
      <w:rPr>
        <w:rFonts w:ascii="Times New Roman" w:hAnsi="Times New Roman" w:eastAsia="Times New Roman" w:cs="Times New Roman"/>
        <w:spacing w:val="8"/>
        <w:position w:val="-1"/>
        <w:sz w:val="20"/>
        <w:szCs w:val="20"/>
      </w:rPr>
      <w:t>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6"/>
      <w:rPr>
        <w:rFonts w:ascii="Times New Roman" w:hAnsi="Times New Roman" w:eastAsia="Times New Roman" w:cs="Times New Roman"/>
        <w:sz w:val="20"/>
        <w:szCs w:val="20"/>
      </w:rPr>
    </w:pPr>
    <w:r>
      <w:pict>
        <v:shape id="_x0000_s2068" o:spid="_x0000_s2068" style="position:absolute;left:0pt;margin-left:72pt;margin-top:777.4pt;height:0.75pt;width:451.3pt;mso-position-horizontal-relative:page;mso-position-vertical-relative:page;z-index:251670528;mso-width-relative:page;mso-height-relative:page;" fillcolor="#000000" filled="t" stroked="f" coordsize="9025,15" o:allowincell="f" path="m0,0l9025,0,9025,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8"/>
        <w:position w:val="-1"/>
        <w:sz w:val="20"/>
        <w:szCs w:val="20"/>
      </w:rPr>
      <w:t>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70" o:spid="_x0000_s2070" style="position:absolute;left:0pt;margin-left:79.35pt;margin-top:777.4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6"/>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6"/>
        <w:position w:val="-1"/>
        <w:sz w:val="20"/>
        <w:szCs w:val="20"/>
      </w:rPr>
      <w:t>10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71" o:spid="_x0000_s2071" style="position:absolute;left:0pt;margin-left:79.35pt;margin-top:777.4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6"/>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6"/>
        <w:position w:val="-1"/>
        <w:sz w:val="20"/>
        <w:szCs w:val="20"/>
      </w:rPr>
      <w:t>11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73" o:spid="_x0000_s2073" style="position:absolute;left:0pt;margin-left:79.35pt;margin-top:777.4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6"/>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6"/>
        <w:position w:val="-1"/>
        <w:sz w:val="20"/>
        <w:szCs w:val="20"/>
      </w:rPr>
      <w:t>12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18"/>
    </w:pPr>
    <w:r>
      <w:rPr>
        <w:position w:val="-1"/>
      </w:rPr>
      <w:pict>
        <v:shape id="_x0000_s2075" o:spid="_x0000_s2075"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67"/>
      <w:rPr>
        <w:rFonts w:ascii="Times New Roman" w:hAnsi="Times New Roman" w:eastAsia="Times New Roman" w:cs="Times New Roman"/>
        <w:sz w:val="20"/>
        <w:szCs w:val="20"/>
      </w:rPr>
    </w:pPr>
    <w:r>
      <w:rPr>
        <w:rFonts w:ascii="FangSong_GB2312" w:hAnsi="FangSong_GB2312" w:eastAsia="FangSong_GB2312" w:cs="FangSong_GB2312"/>
        <w:spacing w:val="6"/>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6"/>
        <w:position w:val="-1"/>
        <w:sz w:val="20"/>
        <w:szCs w:val="20"/>
      </w:rPr>
      <w:t>13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77" o:spid="_x0000_s2077" style="position:absolute;left:0pt;margin-left:79.35pt;margin-top:777.4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6"/>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6"/>
        <w:position w:val="-1"/>
        <w:sz w:val="20"/>
        <w:szCs w:val="20"/>
      </w:rPr>
      <w:t>14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79" o:spid="_x0000_s2079" style="position:absolute;left:0pt;margin-left:79.35pt;margin-top:777.4pt;height:0.75pt;width:453.65pt;mso-position-horizontal-relative:page;mso-position-vertical-relative:page;z-index:25167667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6"/>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6"/>
        <w:position w:val="-1"/>
        <w:sz w:val="20"/>
        <w:szCs w:val="20"/>
      </w:rPr>
      <w:t>15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3"/>
    </w:pPr>
    <w:r>
      <w:rPr>
        <w:position w:val="-1"/>
      </w:rPr>
      <w:pict>
        <v:shape id="_x0000_s2081" o:spid="_x0000_s2081"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52"/>
      <w:rPr>
        <w:rFonts w:ascii="Times New Roman" w:hAnsi="Times New Roman" w:eastAsia="Times New Roman" w:cs="Times New Roman"/>
        <w:sz w:val="20"/>
        <w:szCs w:val="20"/>
      </w:rPr>
    </w:pPr>
    <w:r>
      <w:rPr>
        <w:rFonts w:ascii="FangSong_GB2312" w:hAnsi="FangSong_GB2312" w:eastAsia="FangSong_GB2312" w:cs="FangSong_GB2312"/>
        <w:spacing w:val="6"/>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6"/>
        <w:position w:val="-1"/>
        <w:sz w:val="20"/>
        <w:szCs w:val="20"/>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FangSong_GB2312" w:hAnsi="FangSong_GB2312" w:eastAsia="FangSong_GB2312" w:cs="FangSong_GB2312"/>
        <w:sz w:val="20"/>
        <w:szCs w:val="20"/>
      </w:rPr>
    </w:pPr>
    <w:r>
      <w:pict>
        <v:shape id="_x0000_s2051" o:spid="_x0000_s2051" style="position:absolute;left:0pt;margin-left:79.35pt;margin-top:777.4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112"/>
    </w:pPr>
    <w:r>
      <w:rPr>
        <w:position w:val="-1"/>
      </w:rPr>
      <w:pict>
        <v:shape id="_x0000_s2083" o:spid="_x0000_s2083"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361"/>
      <w:rPr>
        <w:rFonts w:ascii="Times New Roman" w:hAnsi="Times New Roman" w:eastAsia="Times New Roman" w:cs="Times New Roman"/>
        <w:sz w:val="20"/>
        <w:szCs w:val="20"/>
      </w:rPr>
    </w:pPr>
    <w:r>
      <w:rPr>
        <w:rFonts w:ascii="FangSong_GB2312" w:hAnsi="FangSong_GB2312" w:eastAsia="FangSong_GB2312" w:cs="FangSong_GB2312"/>
        <w:spacing w:val="6"/>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6"/>
        <w:position w:val="-1"/>
        <w:sz w:val="20"/>
        <w:szCs w:val="20"/>
      </w:rPr>
      <w:t>17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85" o:spid="_x0000_s2085" style="position:absolute;left:0pt;margin-left:79.35pt;margin-top:777.4pt;height:0.75pt;width:453.65pt;mso-position-horizontal-relative:page;mso-position-vertical-relative:page;z-index:251679744;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6"/>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6"/>
        <w:position w:val="-1"/>
        <w:sz w:val="20"/>
        <w:szCs w:val="20"/>
      </w:rPr>
      <w:t>18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18"/>
    </w:pPr>
    <w:r>
      <w:rPr>
        <w:position w:val="-1"/>
      </w:rPr>
      <w:pict>
        <v:shape id="_x0000_s2087" o:spid="_x0000_s2087"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67"/>
      <w:rPr>
        <w:rFonts w:ascii="Times New Roman" w:hAnsi="Times New Roman" w:eastAsia="Times New Roman" w:cs="Times New Roman"/>
        <w:sz w:val="20"/>
        <w:szCs w:val="20"/>
      </w:rPr>
    </w:pPr>
    <w:r>
      <w:rPr>
        <w:rFonts w:ascii="FangSong_GB2312" w:hAnsi="FangSong_GB2312" w:eastAsia="FangSong_GB2312" w:cs="FangSong_GB2312"/>
        <w:spacing w:val="6"/>
        <w:sz w:val="20"/>
        <w:szCs w:val="20"/>
      </w:rPr>
      <w:t>汉唐规划设计集团有限公司新疆分公司</w:t>
    </w:r>
    <w:r>
      <w:rPr>
        <w:rFonts w:ascii="FangSong_GB2312" w:hAnsi="FangSong_GB2312" w:eastAsia="FangSong_GB2312" w:cs="FangSong_GB2312"/>
        <w:spacing w:val="12"/>
        <w:sz w:val="20"/>
        <w:szCs w:val="20"/>
      </w:rPr>
      <w:t xml:space="preserve">      </w:t>
    </w:r>
    <w:r>
      <w:rPr>
        <w:rFonts w:ascii="Times New Roman" w:hAnsi="Times New Roman" w:eastAsia="Times New Roman" w:cs="Times New Roman"/>
        <w:spacing w:val="6"/>
        <w:position w:val="-1"/>
        <w:sz w:val="20"/>
        <w:szCs w:val="20"/>
      </w:rPr>
      <w:t>19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361"/>
      <w:rPr>
        <w:rFonts w:ascii="Times New Roman" w:hAnsi="Times New Roman" w:eastAsia="Times New Roman" w:cs="Times New Roman"/>
        <w:sz w:val="20"/>
        <w:szCs w:val="20"/>
      </w:rPr>
    </w:pPr>
    <w:r>
      <w:pict>
        <v:shape id="_x0000_s2089" o:spid="_x0000_s2089" style="position:absolute;left:0pt;margin-left:79.35pt;margin-top:777.4pt;height:0.75pt;width:453.65pt;mso-position-horizontal-relative:page;mso-position-vertical-relative:page;z-index:25168179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20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91" o:spid="_x0000_s2091" style="position:absolute;left:0pt;margin-left:79.35pt;margin-top:777.4pt;height:0.75pt;width:453.65pt;mso-position-horizontal-relative:page;mso-position-vertical-relative:page;z-index:25168281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21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4"/>
    </w:pPr>
    <w:r>
      <w:rPr>
        <w:position w:val="-1"/>
      </w:rPr>
      <w:pict>
        <v:shape id="_x0000_s2093" o:spid="_x0000_s2093"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53"/>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22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80"/>
      <w:rPr>
        <w:rFonts w:ascii="Times New Roman" w:hAnsi="Times New Roman" w:eastAsia="Times New Roman" w:cs="Times New Roman"/>
        <w:sz w:val="20"/>
        <w:szCs w:val="20"/>
      </w:rPr>
    </w:pPr>
    <w:r>
      <w:pict>
        <v:shape id="_x0000_s2095" o:spid="_x0000_s2095" style="position:absolute;left:0pt;margin-left:79.35pt;margin-top:777.4pt;height:0.75pt;width:453.65pt;mso-position-horizontal-relative:page;mso-position-vertical-relative:page;z-index:251684864;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23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97" o:spid="_x0000_s2097" style="position:absolute;left:0pt;margin-left:79.35pt;margin-top:777.4pt;height:0.75pt;width:453.65pt;mso-position-horizontal-relative:page;mso-position-vertical-relative:page;z-index:251685888;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24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pPr>
    <w:r>
      <w:rPr>
        <w:position w:val="-1"/>
      </w:rPr>
      <w:pict>
        <v:shape id="_x0000_s2099" o:spid="_x0000_s2099"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48"/>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25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73"/>
      <w:rPr>
        <w:rFonts w:ascii="Times New Roman" w:hAnsi="Times New Roman" w:eastAsia="Times New Roman" w:cs="Times New Roman"/>
        <w:sz w:val="20"/>
        <w:szCs w:val="20"/>
      </w:rPr>
    </w:pPr>
    <w:r>
      <w:pict>
        <v:shape id="_x0000_s2101" o:spid="_x0000_s2101" style="position:absolute;left:0pt;margin-left:79.35pt;margin-top:777.4pt;height:0.75pt;width:453.65pt;mso-position-horizontal-relative:page;mso-position-vertical-relative:page;z-index:25168793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FangSong_GB2312" w:hAnsi="FangSong_GB2312" w:eastAsia="FangSong_GB2312" w:cs="FangSong_GB2312"/>
        <w:sz w:val="20"/>
        <w:szCs w:val="20"/>
      </w:rPr>
    </w:pPr>
    <w:r>
      <w:pict>
        <v:shape id="_x0000_s2053" o:spid="_x0000_s2053" style="position:absolute;left:0pt;margin-left:79.35pt;margin-top:777.4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03" o:spid="_x0000_s2103" style="position:absolute;left:0pt;margin-left:79.35pt;margin-top:777.4pt;height:0.75pt;width:453.65pt;mso-position-horizontal-relative:page;mso-position-vertical-relative:page;z-index:251688960;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27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15"/>
    </w:pPr>
    <w:r>
      <w:rPr>
        <w:position w:val="-1"/>
      </w:rPr>
      <w:pict>
        <v:shape id="_x0000_s2105" o:spid="_x0000_s2105"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64"/>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28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07" o:spid="_x0000_s2107" style="position:absolute;left:0pt;margin-left:79.35pt;margin-top:777.4pt;height:0.75pt;width:453.65pt;mso-position-horizontal-relative:page;mso-position-vertical-relative:page;z-index:251691008;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29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09" o:spid="_x0000_s2109" style="position:absolute;left:0pt;margin-left:79.35pt;margin-top:777.4pt;height:0.75pt;width:453.65pt;mso-position-horizontal-relative:page;mso-position-vertical-relative:page;z-index:25169203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30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11" o:spid="_x0000_s2111" style="position:absolute;left:0pt;margin-left:79.35pt;margin-top:777.4pt;height:0.75pt;width:453.65pt;mso-position-horizontal-relative:page;mso-position-vertical-relative:page;z-index:25169305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31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10"/>
    </w:pPr>
    <w:r>
      <w:rPr>
        <w:position w:val="-1"/>
      </w:rPr>
      <w:pict>
        <v:shape id="_x0000_s2113" o:spid="_x0000_s2113"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59"/>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32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15" o:spid="_x0000_s2115" style="position:absolute;left:0pt;margin-left:79.35pt;margin-top:777.4pt;height:0.75pt;width:453.65pt;mso-position-horizontal-relative:page;mso-position-vertical-relative:page;z-index:251695104;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33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4"/>
    </w:pPr>
    <w:r>
      <w:rPr>
        <w:position w:val="-1"/>
      </w:rPr>
      <w:pict>
        <v:shape id="_x0000_s2117" o:spid="_x0000_s2117"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53"/>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34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11"/>
    </w:pPr>
    <w:r>
      <w:rPr>
        <w:position w:val="-1"/>
      </w:rPr>
      <w:pict>
        <v:shape id="_x0000_s2119" o:spid="_x0000_s2119"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60"/>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35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60"/>
      <w:rPr>
        <w:rFonts w:ascii="Times New Roman" w:hAnsi="Times New Roman" w:eastAsia="Times New Roman" w:cs="Times New Roman"/>
        <w:sz w:val="20"/>
        <w:szCs w:val="20"/>
      </w:rPr>
    </w:pPr>
    <w:r>
      <w:pict>
        <v:shape id="_x0000_s2121" o:spid="_x0000_s2121" style="position:absolute;left:0pt;margin-left:79.35pt;margin-top:777.4pt;height:0.75pt;width:453.65pt;mso-position-horizontal-relative:page;mso-position-vertical-relative:page;z-index:25169817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36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54" o:spid="_x0000_s2054" style="position:absolute;left:0pt;margin-left:79.35pt;margin-top:777.4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r>
      <w:rPr>
        <w:rFonts w:ascii="FangSong_GB2312" w:hAnsi="FangSong_GB2312" w:eastAsia="FangSong_GB2312" w:cs="FangSong_GB2312"/>
        <w:spacing w:val="1"/>
        <w:sz w:val="20"/>
        <w:szCs w:val="20"/>
      </w:rPr>
      <w:t xml:space="preserve">       </w:t>
    </w:r>
    <w:r>
      <w:rPr>
        <w:rFonts w:ascii="Times New Roman" w:hAnsi="Times New Roman" w:eastAsia="Times New Roman" w:cs="Times New Roman"/>
        <w:spacing w:val="8"/>
        <w:position w:val="-1"/>
        <w:sz w:val="20"/>
        <w:szCs w:val="20"/>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23" o:spid="_x0000_s2123" style="position:absolute;left:0pt;margin-left:79.35pt;margin-top:777.4pt;height:0.75pt;width:453.65pt;mso-position-horizontal-relative:page;mso-position-vertical-relative:page;z-index:251699200;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37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24" o:spid="_x0000_s2124" style="position:absolute;left:0pt;margin-left:79.35pt;margin-top:777.4pt;height:0.75pt;width:453.65pt;mso-position-horizontal-relative:page;mso-position-vertical-relative:page;z-index:251700224;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38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25" o:spid="_x0000_s2125" style="position:absolute;left:0pt;margin-left:79.35pt;margin-top:777.4pt;height:0.75pt;width:453.65pt;mso-position-horizontal-relative:page;mso-position-vertical-relative:page;z-index:251701248;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39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26" o:spid="_x0000_s2126" style="position:absolute;left:0pt;margin-left:79.35pt;margin-top:777.4pt;height:0.75pt;width:453.65pt;mso-position-horizontal-relative:page;mso-position-vertical-relative:page;z-index:25170227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40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28" o:spid="_x0000_s2128" style="position:absolute;left:0pt;margin-left:79.35pt;margin-top:777.4pt;height:0.75pt;width:453.65pt;mso-position-horizontal-relative:page;mso-position-vertical-relative:page;z-index:25170329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41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4"/>
    </w:pPr>
    <w:r>
      <w:rPr>
        <w:position w:val="-1"/>
      </w:rPr>
      <w:pict>
        <v:shape id="_x0000_s2130" o:spid="_x0000_s2130"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53"/>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42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361"/>
      <w:rPr>
        <w:rFonts w:ascii="Times New Roman" w:hAnsi="Times New Roman" w:eastAsia="Times New Roman" w:cs="Times New Roman"/>
        <w:sz w:val="20"/>
        <w:szCs w:val="20"/>
      </w:rPr>
    </w:pPr>
    <w:r>
      <w:pict>
        <v:shape id="_x0000_s2132" o:spid="_x0000_s2132" style="position:absolute;left:0pt;margin-left:79.35pt;margin-top:777.4pt;height:0.75pt;width:453.65pt;mso-position-horizontal-relative:page;mso-position-vertical-relative:page;z-index:251705344;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43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59"/>
      <w:rPr>
        <w:rFonts w:ascii="Times New Roman" w:hAnsi="Times New Roman" w:eastAsia="Times New Roman" w:cs="Times New Roman"/>
        <w:sz w:val="20"/>
        <w:szCs w:val="20"/>
      </w:rPr>
    </w:pPr>
    <w:r>
      <w:pict>
        <v:shape id="_x0000_s2134" o:spid="_x0000_s2134" style="position:absolute;left:0pt;margin-left:79.35pt;margin-top:777.4pt;height:0.75pt;width:453.65pt;mso-position-horizontal-relative:page;mso-position-vertical-relative:page;z-index:251706368;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44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74"/>
      <w:rPr>
        <w:rFonts w:ascii="Times New Roman" w:hAnsi="Times New Roman" w:eastAsia="Times New Roman" w:cs="Times New Roman"/>
        <w:sz w:val="20"/>
        <w:szCs w:val="20"/>
      </w:rPr>
    </w:pPr>
    <w:r>
      <w:pict>
        <v:shape id="_x0000_s2136" o:spid="_x0000_s2136" style="position:absolute;left:0pt;margin-left:79.35pt;margin-top:777.4pt;height:0.75pt;width:453.65pt;mso-position-horizontal-relative:page;mso-position-vertical-relative:page;z-index:25170739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45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68"/>
      <w:rPr>
        <w:rFonts w:ascii="Times New Roman" w:hAnsi="Times New Roman" w:eastAsia="Times New Roman" w:cs="Times New Roman"/>
        <w:sz w:val="20"/>
        <w:szCs w:val="20"/>
      </w:rPr>
    </w:pPr>
    <w:r>
      <w:pict>
        <v:shape id="_x0000_s2138" o:spid="_x0000_s2138" style="position:absolute;left:0pt;margin-left:79.35pt;margin-top:777.4pt;height:0.75pt;width:453.65pt;mso-position-horizontal-relative:page;mso-position-vertical-relative:page;z-index:25170841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55" o:spid="_x0000_s2055" style="position:absolute;left:0pt;margin-left:79.35pt;margin-top:777.4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r>
      <w:rPr>
        <w:rFonts w:ascii="FangSong_GB2312" w:hAnsi="FangSong_GB2312" w:eastAsia="FangSong_GB2312" w:cs="FangSong_GB2312"/>
        <w:spacing w:val="15"/>
        <w:sz w:val="20"/>
        <w:szCs w:val="20"/>
      </w:rPr>
      <w:t xml:space="preserve">      </w:t>
    </w:r>
    <w:r>
      <w:rPr>
        <w:rFonts w:ascii="Times New Roman" w:hAnsi="Times New Roman" w:eastAsia="Times New Roman" w:cs="Times New Roman"/>
        <w:spacing w:val="8"/>
        <w:position w:val="-1"/>
        <w:sz w:val="20"/>
        <w:szCs w:val="20"/>
      </w:rPr>
      <w:t>2</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40" o:spid="_x0000_s2140" style="position:absolute;left:0pt;margin-left:79.35pt;margin-top:777.4pt;height:0.75pt;width:453.65pt;mso-position-horizontal-relative:page;mso-position-vertical-relative:page;z-index:251709440;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47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53"/>
      <w:rPr>
        <w:rFonts w:ascii="Times New Roman" w:hAnsi="Times New Roman" w:eastAsia="Times New Roman" w:cs="Times New Roman"/>
        <w:sz w:val="20"/>
        <w:szCs w:val="20"/>
      </w:rPr>
    </w:pPr>
    <w:r>
      <w:pict>
        <v:shape id="_x0000_s2142" o:spid="_x0000_s2142" style="position:absolute;left:0pt;margin-left:79.35pt;margin-top:777.4pt;height:0.75pt;width:453.65pt;mso-position-horizontal-relative:page;mso-position-vertical-relative:page;z-index:251710464;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48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74"/>
      <w:rPr>
        <w:rFonts w:ascii="Times New Roman" w:hAnsi="Times New Roman" w:eastAsia="Times New Roman" w:cs="Times New Roman"/>
        <w:sz w:val="20"/>
        <w:szCs w:val="20"/>
      </w:rPr>
    </w:pPr>
    <w:r>
      <w:pict>
        <v:shape id="_x0000_s2144" o:spid="_x0000_s2144" style="position:absolute;left:0pt;margin-left:70.9pt;margin-top:530.8pt;height:0.75pt;width:700.1pt;mso-position-horizontal-relative:page;mso-position-vertical-relative:page;z-index:251711488;mso-width-relative:page;mso-height-relative:page;" fillcolor="#000000" filled="t" stroked="f" coordsize="14001,15" o:allowincell="f" path="m0,0l14001,0,14001,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r>
      <w:rPr>
        <w:rFonts w:ascii="FangSong_GB2312" w:hAnsi="FangSong_GB2312" w:eastAsia="FangSong_GB2312" w:cs="FangSong_GB2312"/>
        <w:sz w:val="20"/>
        <w:szCs w:val="20"/>
      </w:rPr>
      <w:t xml:space="preserve">                               </w:t>
    </w:r>
    <w:r>
      <w:rPr>
        <w:rFonts w:ascii="Times New Roman" w:hAnsi="Times New Roman" w:eastAsia="Times New Roman" w:cs="Times New Roman"/>
        <w:spacing w:val="8"/>
        <w:position w:val="-1"/>
        <w:sz w:val="20"/>
        <w:szCs w:val="20"/>
      </w:rPr>
      <w:t>49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65"/>
      <w:rPr>
        <w:rFonts w:ascii="Times New Roman" w:hAnsi="Times New Roman" w:eastAsia="Times New Roman" w:cs="Times New Roman"/>
        <w:sz w:val="20"/>
        <w:szCs w:val="20"/>
      </w:rPr>
    </w:pPr>
    <w:r>
      <w:pict>
        <v:shape id="_x0000_s2146" o:spid="_x0000_s2146" style="position:absolute;left:0pt;margin-left:79.35pt;margin-top:777.4pt;height:0.75pt;width:453.65pt;mso-position-horizontal-relative:page;mso-position-vertical-relative:page;z-index:25171251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50</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56"/>
      <w:rPr>
        <w:rFonts w:ascii="Times New Roman" w:hAnsi="Times New Roman" w:eastAsia="Times New Roman" w:cs="Times New Roman"/>
        <w:sz w:val="20"/>
        <w:szCs w:val="20"/>
      </w:rPr>
    </w:pPr>
    <w:r>
      <w:pict>
        <v:shape id="_x0000_s2148" o:spid="_x0000_s2148" style="position:absolute;left:0pt;margin-left:79.35pt;margin-top:777.4pt;height:0.75pt;width:453.65pt;mso-position-horizontal-relative:page;mso-position-vertical-relative:page;z-index:25171353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51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65"/>
      <w:rPr>
        <w:rFonts w:ascii="Times New Roman" w:hAnsi="Times New Roman" w:eastAsia="Times New Roman" w:cs="Times New Roman"/>
        <w:sz w:val="20"/>
        <w:szCs w:val="20"/>
      </w:rPr>
    </w:pPr>
    <w:r>
      <w:pict>
        <v:shape id="_x0000_s2150" o:spid="_x0000_s2150" style="position:absolute;left:0pt;margin-left:79.35pt;margin-top:777.4pt;height:0.75pt;width:453.65pt;mso-position-horizontal-relative:page;mso-position-vertical-relative:page;z-index:251714560;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52</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52" o:spid="_x0000_s2152" style="position:absolute;left:0pt;margin-left:79.35pt;margin-top:777.4pt;height:0.75pt;width:453.65pt;mso-position-horizontal-relative:page;mso-position-vertical-relative:page;z-index:251715584;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53</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79"/>
      <w:rPr>
        <w:rFonts w:ascii="Times New Roman" w:hAnsi="Times New Roman" w:eastAsia="Times New Roman" w:cs="Times New Roman"/>
        <w:sz w:val="20"/>
        <w:szCs w:val="20"/>
      </w:rPr>
    </w:pPr>
    <w:r>
      <w:pict>
        <v:shape id="_x0000_s2154" o:spid="_x0000_s2154" style="position:absolute;left:0pt;margin-left:79.35pt;margin-top:777.4pt;height:0.75pt;width:453.65pt;mso-position-horizontal-relative:page;mso-position-vertical-relative:page;z-index:251716608;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54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360"/>
      <w:rPr>
        <w:rFonts w:ascii="Times New Roman" w:hAnsi="Times New Roman" w:eastAsia="Times New Roman" w:cs="Times New Roman"/>
        <w:sz w:val="20"/>
        <w:szCs w:val="20"/>
      </w:rPr>
    </w:pPr>
    <w:r>
      <w:pict>
        <v:shape id="_x0000_s2156" o:spid="_x0000_s2156" style="position:absolute;left:0pt;margin-left:70.9pt;margin-top:530.8pt;height:0.75pt;width:700.1pt;mso-position-horizontal-relative:page;mso-position-vertical-relative:page;z-index:251717632;mso-width-relative:page;mso-height-relative:page;" fillcolor="#000000" filled="t" stroked="f" coordsize="14001,15" o:allowincell="f" path="m0,0l14001,0,14001,14,0,14,0,0xe">
          <v:path/>
          <v:fill on="t" focussize="0,0"/>
          <v:stroke on="f"/>
          <v:imagedata o:title=""/>
          <o:lock v:ext="edit"/>
        </v:shape>
      </w:pict>
    </w:r>
    <w:r>
      <w:rPr>
        <w:rFonts w:ascii="FangSong_GB2312" w:hAnsi="FangSong_GB2312" w:eastAsia="FangSong_GB2312" w:cs="FangSong_GB2312"/>
        <w:spacing w:val="7"/>
        <w:sz w:val="20"/>
        <w:szCs w:val="20"/>
      </w:rPr>
      <w:t>汉唐规划设计集团有限公司新疆分公司</w:t>
    </w:r>
    <w:r>
      <w:rPr>
        <w:rFonts w:ascii="FangSong_GB2312" w:hAnsi="FangSong_GB2312" w:eastAsia="FangSong_GB2312" w:cs="FangSong_GB2312"/>
        <w:spacing w:val="1"/>
        <w:sz w:val="20"/>
        <w:szCs w:val="20"/>
      </w:rPr>
      <w:t xml:space="preserve">                       </w:t>
    </w:r>
    <w:r>
      <w:rPr>
        <w:rFonts w:ascii="FangSong_GB2312" w:hAnsi="FangSong_GB2312" w:eastAsia="FangSong_GB2312" w:cs="FangSong_GB2312"/>
        <w:sz w:val="20"/>
        <w:szCs w:val="20"/>
      </w:rPr>
      <w:t xml:space="preserve">        </w:t>
    </w:r>
    <w:r>
      <w:rPr>
        <w:rFonts w:ascii="Times New Roman" w:hAnsi="Times New Roman" w:eastAsia="Times New Roman" w:cs="Times New Roman"/>
        <w:spacing w:val="7"/>
        <w:position w:val="-1"/>
        <w:sz w:val="20"/>
        <w:szCs w:val="20"/>
      </w:rPr>
      <w:t>55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58" o:spid="_x0000_s2158" style="position:absolute;left:0pt;margin-left:79.35pt;margin-top:777.4pt;height:0.75pt;width:453.65pt;mso-position-horizontal-relative:page;mso-position-vertical-relative:page;z-index:25171865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56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4"/>
    </w:pPr>
    <w:r>
      <w:rPr>
        <w:position w:val="-1"/>
      </w:rPr>
      <w:pict>
        <v:shape id="_x0000_s2057" o:spid="_x0000_s2057"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53"/>
      <w:rPr>
        <w:rFonts w:ascii="Times New Roman" w:hAnsi="Times New Roman" w:eastAsia="Times New Roman" w:cs="Times New Roman"/>
        <w:sz w:val="20"/>
        <w:szCs w:val="20"/>
      </w:rPr>
    </w:pPr>
    <w:r>
      <w:rPr>
        <w:rFonts w:ascii="FangSong_GB2312" w:hAnsi="FangSong_GB2312" w:eastAsia="FangSong_GB2312" w:cs="FangSong_GB2312"/>
        <w:spacing w:val="8"/>
        <w:sz w:val="20"/>
        <w:szCs w:val="20"/>
      </w:rPr>
      <w:t>汉唐规划设计集团有限公司新疆分公司</w:t>
    </w:r>
    <w:r>
      <w:rPr>
        <w:rFonts w:ascii="FangSong_GB2312" w:hAnsi="FangSong_GB2312" w:eastAsia="FangSong_GB2312" w:cs="FangSong_GB2312"/>
        <w:spacing w:val="16"/>
        <w:sz w:val="20"/>
        <w:szCs w:val="20"/>
      </w:rPr>
      <w:t xml:space="preserve">      </w:t>
    </w:r>
    <w:r>
      <w:rPr>
        <w:rFonts w:ascii="Times New Roman" w:hAnsi="Times New Roman" w:eastAsia="Times New Roman" w:cs="Times New Roman"/>
        <w:spacing w:val="8"/>
        <w:position w:val="-1"/>
        <w:sz w:val="20"/>
        <w:szCs w:val="20"/>
      </w:rPr>
      <w:t>3</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60" o:spid="_x0000_s2160" style="position:absolute;left:0pt;margin-left:79.35pt;margin-top:777.4pt;height:0.75pt;width:453.65pt;mso-position-horizontal-relative:page;mso-position-vertical-relative:page;z-index:251719680;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57</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61" o:spid="_x0000_s2161" style="position:absolute;left:0pt;margin-left:79.35pt;margin-top:777.4pt;height:0.75pt;width:453.65pt;mso-position-horizontal-relative:page;mso-position-vertical-relative:page;z-index:251720704;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58</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62" o:spid="_x0000_s2162" style="position:absolute;left:0pt;margin-left:79.35pt;margin-top:777.4pt;height:0.75pt;width:453.65pt;mso-position-horizontal-relative:page;mso-position-vertical-relative:page;z-index:251721728;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59</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64" o:spid="_x0000_s2164" style="position:absolute;left:0pt;margin-left:79.35pt;margin-top:777.4pt;height:0.75pt;width:453.65pt;mso-position-horizontal-relative:page;mso-position-vertical-relative:page;z-index:25172275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60</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ind w:firstLine="4"/>
    </w:pPr>
    <w:r>
      <w:rPr>
        <w:position w:val="-1"/>
      </w:rPr>
      <w:pict>
        <v:shape id="_x0000_s2166" o:spid="_x0000_s2166"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53"/>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61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53"/>
      <w:rPr>
        <w:rFonts w:ascii="Times New Roman" w:hAnsi="Times New Roman" w:eastAsia="Times New Roman" w:cs="Times New Roman"/>
        <w:sz w:val="20"/>
        <w:szCs w:val="20"/>
      </w:rPr>
    </w:pPr>
    <w:r>
      <w:pict>
        <v:shape id="_x0000_s2167" o:spid="_x0000_s2167" style="position:absolute;left:0pt;margin-left:79.35pt;margin-top:777.4pt;height:0.75pt;width:453.65pt;mso-position-horizontal-relative:page;mso-position-vertical-relative:page;z-index:25172377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62</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pPr>
    <w:r>
      <w:rPr>
        <w:position w:val="-1"/>
      </w:rPr>
      <w:pict>
        <v:shape id="_x0000_s2169" o:spid="_x0000_s2169"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48"/>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63</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70" o:spid="_x0000_s2170" style="position:absolute;left:0pt;margin-left:79.35pt;margin-top:777.4pt;height:0.75pt;width:453.65pt;mso-position-horizontal-relative:page;mso-position-vertical-relative:page;z-index:251724800;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64</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pPr>
    <w:r>
      <w:rPr>
        <w:position w:val="-1"/>
      </w:rPr>
      <w:pict>
        <v:shape id="_x0000_s2171" o:spid="_x0000_s2171"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48"/>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65</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59" o:spid="_x0000_s2059" style="position:absolute;left:0pt;margin-left:79.35pt;margin-top:777.4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r>
      <w:rPr>
        <w:rFonts w:ascii="FangSong_GB2312" w:hAnsi="FangSong_GB2312" w:eastAsia="FangSong_GB2312" w:cs="FangSong_GB2312"/>
        <w:spacing w:val="15"/>
        <w:sz w:val="20"/>
        <w:szCs w:val="20"/>
      </w:rPr>
      <w:t xml:space="preserve">      </w:t>
    </w:r>
    <w:r>
      <w:rPr>
        <w:rFonts w:ascii="Times New Roman" w:hAnsi="Times New Roman" w:eastAsia="Times New Roman" w:cs="Times New Roman"/>
        <w:spacing w:val="8"/>
        <w:position w:val="-1"/>
        <w:sz w:val="20"/>
        <w:szCs w:val="20"/>
      </w:rPr>
      <w:t>4</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72" o:spid="_x0000_s2172" style="position:absolute;left:0pt;margin-left:79.35pt;margin-top:777.4pt;height:0.75pt;width:453.65pt;mso-position-horizontal-relative:page;mso-position-vertical-relative:page;z-index:251725824;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67</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73" o:spid="_x0000_s2173" style="position:absolute;left:0pt;margin-left:79.35pt;margin-top:777.4pt;height:0.75pt;width:453.65pt;mso-position-horizontal-relative:page;mso-position-vertical-relative:page;z-index:251726848;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68</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74" o:spid="_x0000_s2174" style="position:absolute;left:0pt;margin-left:79.35pt;margin-top:777.4pt;height:0.75pt;width:453.65pt;mso-position-horizontal-relative:page;mso-position-vertical-relative:page;z-index:25172787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70</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175" o:spid="_x0000_s2175" style="position:absolute;left:0pt;margin-left:79.35pt;margin-top:777.4pt;height:0.75pt;width:453.65pt;mso-position-horizontal-relative:page;mso-position-vertical-relative:page;z-index:25172889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71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4" w:line="57" w:lineRule="exact"/>
    </w:pPr>
    <w:r>
      <w:rPr>
        <w:position w:val="-1"/>
      </w:rPr>
      <w:pict>
        <v:shape id="_x0000_s2176" o:spid="_x0000_s2176" style="height:2.9pt;width:453.65pt;" fillcolor="#000000" filled="t" stroked="f" coordsize="9072,58" path="m0,0l9072,0,9072,28,0,28,0,0xem0,43l9072,43,9072,57,0,57,0,43xe">
          <v:path/>
          <v:fill on="t" focussize="0,0"/>
          <v:stroke on="f"/>
          <v:imagedata o:title=""/>
          <o:lock v:ext="edit"/>
          <w10:wrap type="none"/>
          <w10:anchorlock/>
        </v:shape>
      </w:pict>
    </w:r>
  </w:p>
  <w:p>
    <w:pPr>
      <w:spacing w:line="212" w:lineRule="auto"/>
      <w:ind w:left="248"/>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 xml:space="preserve">汉唐规划设计集团有限公司新疆分公司      </w:t>
    </w:r>
    <w:r>
      <w:rPr>
        <w:rFonts w:ascii="Times New Roman" w:hAnsi="Times New Roman" w:eastAsia="Times New Roman" w:cs="Times New Roman"/>
        <w:spacing w:val="7"/>
        <w:position w:val="-1"/>
        <w:sz w:val="20"/>
        <w:szCs w:val="20"/>
      </w:rPr>
      <w:t>72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61" o:spid="_x0000_s2061" style="position:absolute;left:0pt;margin-left:79.35pt;margin-top:777.4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r>
      <w:rPr>
        <w:rFonts w:ascii="FangSong_GB2312" w:hAnsi="FangSong_GB2312" w:eastAsia="FangSong_GB2312" w:cs="FangSong_GB2312"/>
        <w:spacing w:val="16"/>
        <w:sz w:val="20"/>
        <w:szCs w:val="20"/>
      </w:rPr>
      <w:t xml:space="preserve">      </w:t>
    </w:r>
    <w:r>
      <w:rPr>
        <w:rFonts w:ascii="Times New Roman" w:hAnsi="Times New Roman" w:eastAsia="Times New Roman" w:cs="Times New Roman"/>
        <w:spacing w:val="8"/>
        <w:position w:val="-1"/>
        <w:sz w:val="20"/>
        <w:szCs w:val="20"/>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13" w:lineRule="auto"/>
      <w:ind w:left="248"/>
      <w:rPr>
        <w:rFonts w:ascii="Times New Roman" w:hAnsi="Times New Roman" w:eastAsia="Times New Roman" w:cs="Times New Roman"/>
        <w:sz w:val="20"/>
        <w:szCs w:val="20"/>
      </w:rPr>
    </w:pPr>
    <w:r>
      <w:pict>
        <v:shape id="_x0000_s2062" o:spid="_x0000_s2062" style="position:absolute;left:0pt;margin-left:79.35pt;margin-top:777.4pt;height:0.75pt;width:453.65pt;mso-position-horizontal-relative:page;mso-position-vertical-relative:page;z-index:251667456;mso-width-relative:page;mso-height-relative:page;" fillcolor="#000000" filled="t" stroked="f" coordsize="9072,15" o:allowincell="f" path="m0,0l9072,0,9072,14,0,14,0,0xe">
          <v:path/>
          <v:fill on="t" focussize="0,0"/>
          <v:stroke on="f"/>
          <v:imagedata o:title=""/>
          <o:lock v:ext="edit"/>
        </v:shape>
      </w:pict>
    </w:r>
    <w:r>
      <w:rPr>
        <w:rFonts w:ascii="FangSong_GB2312" w:hAnsi="FangSong_GB2312" w:eastAsia="FangSong_GB2312" w:cs="FangSong_GB2312"/>
        <w:spacing w:val="8"/>
        <w:sz w:val="20"/>
        <w:szCs w:val="20"/>
      </w:rPr>
      <w:t>汉唐规划设计集团有限公司新疆分公司</w:t>
    </w:r>
    <w:r>
      <w:rPr>
        <w:rFonts w:ascii="FangSong_GB2312" w:hAnsi="FangSong_GB2312" w:eastAsia="FangSong_GB2312" w:cs="FangSong_GB2312"/>
        <w:spacing w:val="16"/>
        <w:sz w:val="20"/>
        <w:szCs w:val="20"/>
      </w:rPr>
      <w:t xml:space="preserve">      </w:t>
    </w:r>
    <w:r>
      <w:rPr>
        <w:rFonts w:ascii="Times New Roman" w:hAnsi="Times New Roman" w:eastAsia="Times New Roman" w:cs="Times New Roman"/>
        <w:spacing w:val="8"/>
        <w:position w:val="-1"/>
        <w:sz w:val="20"/>
        <w:szCs w:val="20"/>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7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万千瓦热电联产项目临时用地</w:t>
    </w:r>
    <w:r>
      <w:rPr>
        <w:rFonts w:ascii="FangSong_GB2312" w:hAnsi="FangSong_GB2312" w:eastAsia="FangSong_GB2312" w:cs="FangSong_GB2312"/>
        <w:spacing w:val="-8"/>
        <w:sz w:val="20"/>
        <w:szCs w:val="20"/>
      </w:rPr>
      <w:t>土地复垦方案报告书</w:t>
    </w:r>
  </w:p>
  <w:p>
    <w:pPr>
      <w:spacing w:before="19" w:line="19" w:lineRule="exact"/>
    </w:pPr>
    <w:r>
      <w:rPr>
        <w:position w:val="-1"/>
      </w:rPr>
      <w:pict>
        <v:shape id="_x0000_s2065" o:spid="_x0000_s2065" style="height:1.45pt;width:451.3pt;" fillcolor="#000000" filled="t" stroked="f" coordsize="9025,29" path="m0,0l9025,0,9025,28,0,28,0,0xe">
          <v:path/>
          <v:fill on="t" focussize="0,0"/>
          <v:stroke on="f"/>
          <v:imagedata o:title=""/>
          <o:lock v:ext="edit"/>
          <w10:wrap type="none"/>
          <w10:anchorlock/>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7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万千瓦热电联产项目临时用地</w:t>
    </w:r>
    <w:r>
      <w:rPr>
        <w:rFonts w:ascii="FangSong_GB2312" w:hAnsi="FangSong_GB2312" w:eastAsia="FangSong_GB2312" w:cs="FangSong_GB2312"/>
        <w:spacing w:val="-8"/>
        <w:sz w:val="20"/>
        <w:szCs w:val="20"/>
      </w:rPr>
      <w:t>土地复垦方案报告书</w:t>
    </w:r>
  </w:p>
  <w:p>
    <w:pPr>
      <w:spacing w:before="19" w:line="19" w:lineRule="exact"/>
    </w:pPr>
    <w:r>
      <w:rPr>
        <w:position w:val="-1"/>
      </w:rPr>
      <w:pict>
        <v:shape id="_x0000_s2067" o:spid="_x0000_s2067" style="height:1.45pt;width:451.3pt;" fillcolor="#000000" filled="t" stroked="f" coordsize="9025,29" path="m0,0l9025,0,9025,28,0,28,0,0xe">
          <v:path/>
          <v:fill on="t" focussize="0,0"/>
          <v:stroke on="f"/>
          <v:imagedata o:title=""/>
          <o:lock v:ext="edit"/>
          <w10:wrap type="none"/>
          <w10:anchorlock/>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69" o:spid="_x0000_s2069" style="height:1.45pt;width:453.65pt;" fillcolor="#000000" filled="t" stroked="f" coordsize="9072,29" path="m0,0l9072,0,9072,28,0,28,0,0xe">
          <v:path/>
          <v:fill on="t" focussize="0,0"/>
          <v:stroke on="f"/>
          <v:imagedata o:title=""/>
          <o:lock v:ext="edit"/>
          <w10:wrap type="none"/>
          <w10:anchorlock/>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72" o:spid="_x0000_s2072" style="height:1.45pt;width:453.65pt;" fillcolor="#000000" filled="t" stroked="f" coordsize="9072,29" path="m0,0l9072,0,9072,28,0,28,0,0xe">
          <v:path/>
          <v:fill on="t" focussize="0,0"/>
          <v:stroke on="f"/>
          <v:imagedata o:title=""/>
          <o:lock v:ext="edit"/>
          <w10:wrap type="none"/>
          <w10:anchorlock/>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1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8"/>
    </w:pPr>
    <w:r>
      <w:rPr>
        <w:position w:val="-1"/>
      </w:rPr>
      <w:pict>
        <v:shape id="_x0000_s2074" o:spid="_x0000_s2074" style="height:1.45pt;width:453.65pt;" fillcolor="#000000" filled="t" stroked="f" coordsize="9072,29" path="m0,0l9072,0,9072,28,0,28,0,0xe">
          <v:path/>
          <v:fill on="t" focussize="0,0"/>
          <v:stroke on="f"/>
          <v:imagedata o:title=""/>
          <o:lock v:ext="edit"/>
          <w10:wrap type="none"/>
          <w10:anchorlock/>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76" o:spid="_x0000_s2076" style="height:1.45pt;width:453.65pt;" fillcolor="#000000" filled="t" stroked="f" coordsize="9072,29" path="m0,0l9072,0,9072,28,0,28,0,0xe">
          <v:path/>
          <v:fill on="t" focussize="0,0"/>
          <v:stroke on="f"/>
          <v:imagedata o:title=""/>
          <o:lock v:ext="edit"/>
          <w10:wrap type="none"/>
          <w10:anchorlock/>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78" o:spid="_x0000_s2078" style="height:1.45pt;width:453.65pt;" fillcolor="#000000" filled="t" stroked="f" coordsize="9072,29" path="m0,0l9072,0,9072,28,0,28,0,0xe">
          <v:path/>
          <v:fill on="t" focussize="0,0"/>
          <v:stroke on="f"/>
          <v:imagedata o:title=""/>
          <o:lock v:ext="edit"/>
          <w10:wrap type="none"/>
          <w10:anchorlock/>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8"/>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3"/>
    </w:pPr>
    <w:r>
      <w:rPr>
        <w:position w:val="-1"/>
      </w:rPr>
      <w:pict>
        <v:shape id="_x0000_s2080" o:spid="_x0000_s2080" style="height:1.45pt;width:453.65pt;" fillcolor="#000000" filled="t" stroked="f" coordsize="9072,29" path="m0,0l9072,0,9072,28,0,28,0,0xe">
          <v:path/>
          <v:fill on="t" focussize="0,0"/>
          <v:stroke on="f"/>
          <v:imagedata o:title=""/>
          <o:lock v:ext="edit"/>
          <w10:wrap type="none"/>
          <w10:anchorlock/>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90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12"/>
    </w:pPr>
    <w:r>
      <w:rPr>
        <w:position w:val="-1"/>
      </w:rPr>
      <w:pict>
        <v:shape id="_x0000_s2082" o:spid="_x0000_s2082" style="height:1.45pt;width:453.65pt;" fillcolor="#000000" filled="t" stroked="f" coordsize="9072,29" path="m0,0l9072,0,9072,28,0,28,0,0xe">
          <v:path/>
          <v:fill on="t" focussize="0,0"/>
          <v:stroke on="f"/>
          <v:imagedata o:title=""/>
          <o:lock v:ext="edit"/>
          <w10:wrap type="none"/>
          <w10:anchorlock/>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84" o:spid="_x0000_s2084" style="height:1.45pt;width:453.65pt;" fillcolor="#000000" filled="t" stroked="f" coordsize="9072,29" path="m0,0l9072,0,9072,28,0,28,0,0xe">
          <v:path/>
          <v:fill on="t" focussize="0,0"/>
          <v:stroke on="f"/>
          <v:imagedata o:title=""/>
          <o:lock v:ext="edit"/>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8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88"/>
    </w:pPr>
    <w:r>
      <w:rPr>
        <w:position w:val="-1"/>
      </w:rPr>
      <w:pict>
        <v:shape id="_x0000_s2049" o:spid="_x0000_s2049" style="height:1.45pt;width:453.65pt;" fillcolor="#000000" filled="t" stroked="f" coordsize="9072,29" path="m0,0l9072,0,9072,28,0,28,0,0xe">
          <v:path/>
          <v:fill on="t" focussize="0,0"/>
          <v:stroke on="f"/>
          <v:imagedata o:title=""/>
          <o:lock v:ext="edit"/>
          <w10:wrap type="none"/>
          <w10:anchorlock/>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1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8"/>
    </w:pPr>
    <w:r>
      <w:rPr>
        <w:position w:val="-1"/>
      </w:rPr>
      <w:pict>
        <v:shape id="_x0000_s2086" o:spid="_x0000_s2086" style="height:1.45pt;width:453.65pt;" fillcolor="#000000" filled="t" stroked="f" coordsize="9072,29" path="m0,0l9072,0,9072,28,0,28,0,0xe">
          <v:path/>
          <v:fill on="t" focussize="0,0"/>
          <v:stroke on="f"/>
          <v:imagedata o:title=""/>
          <o:lock v:ext="edit"/>
          <w10:wrap type="none"/>
          <w10:anchorlock/>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90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12"/>
    </w:pPr>
    <w:r>
      <w:rPr>
        <w:position w:val="-1"/>
      </w:rPr>
      <w:pict>
        <v:shape id="_x0000_s2088" o:spid="_x0000_s2088" style="height:1.45pt;width:453.65pt;" fillcolor="#000000" filled="t" stroked="f" coordsize="9072,29" path="m0,0l9072,0,9072,28,0,28,0,0xe">
          <v:path/>
          <v:fill on="t" focussize="0,0"/>
          <v:stroke on="f"/>
          <v:imagedata o:title=""/>
          <o:lock v:ext="edit"/>
          <w10:wrap type="none"/>
          <w10:anchorlock/>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90" o:spid="_x0000_s2090" style="height:1.45pt;width:453.65pt;" fillcolor="#000000" filled="t" stroked="f" coordsize="9072,29" path="m0,0l9072,0,9072,28,0,28,0,0xe">
          <v:path/>
          <v:fill on="t" focussize="0,0"/>
          <v:stroke on="f"/>
          <v:imagedata o:title=""/>
          <o:lock v:ext="edit"/>
          <w10:wrap type="none"/>
          <w10:anchorlock/>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4"/>
    </w:pPr>
    <w:r>
      <w:rPr>
        <w:position w:val="-1"/>
      </w:rPr>
      <w:pict>
        <v:shape id="_x0000_s2092" o:spid="_x0000_s2092" style="height:1.45pt;width:453.65pt;" fillcolor="#000000" filled="t" stroked="f" coordsize="9072,29" path="m0,0l9072,0,9072,28,0,28,0,0xe">
          <v:path/>
          <v:fill on="t" focussize="0,0"/>
          <v:stroke on="f"/>
          <v:imagedata o:title=""/>
          <o:lock v:ext="edit"/>
          <w10:wrap type="none"/>
          <w10:anchorlock/>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2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31"/>
    </w:pPr>
    <w:r>
      <w:rPr>
        <w:position w:val="-1"/>
      </w:rPr>
      <w:pict>
        <v:shape id="_x0000_s2094" o:spid="_x0000_s2094" style="height:1.45pt;width:453.65pt;" fillcolor="#000000" filled="t" stroked="f" coordsize="9072,29" path="m0,0l9072,0,9072,28,0,28,0,0xe">
          <v:path/>
          <v:fill on="t" focussize="0,0"/>
          <v:stroke on="f"/>
          <v:imagedata o:title=""/>
          <o:lock v:ext="edit"/>
          <w10:wrap type="none"/>
          <w10:anchorlock/>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96" o:spid="_x0000_s2096" style="height:1.45pt;width:453.65pt;" fillcolor="#000000" filled="t" stroked="f" coordsize="9072,29" path="m0,0l9072,0,9072,28,0,28,0,0xe">
          <v:path/>
          <v:fill on="t" focussize="0,0"/>
          <v:stroke on="f"/>
          <v:imagedata o:title=""/>
          <o:lock v:ext="edit"/>
          <w10:wrap type="none"/>
          <w10:anchorlock/>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98" o:spid="_x0000_s2098" style="height:1.45pt;width:453.65pt;" fillcolor="#000000" filled="t" stroked="f" coordsize="9072,29" path="m0,0l9072,0,9072,28,0,28,0,0xe">
          <v:path/>
          <v:fill on="t" focussize="0,0"/>
          <v:stroke on="f"/>
          <v:imagedata o:title=""/>
          <o:lock v:ext="edit"/>
          <w10:wrap type="none"/>
          <w10:anchorlock/>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1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24"/>
    </w:pPr>
    <w:r>
      <w:rPr>
        <w:position w:val="-1"/>
      </w:rPr>
      <w:pict>
        <v:shape id="_x0000_s2100" o:spid="_x0000_s2100" style="height:1.45pt;width:453.65pt;" fillcolor="#000000" filled="t" stroked="f" coordsize="9072,29" path="m0,0l9072,0,9072,28,0,28,0,0xe">
          <v:path/>
          <v:fill on="t" focussize="0,0"/>
          <v:stroke on="f"/>
          <v:imagedata o:title=""/>
          <o:lock v:ext="edit"/>
          <w10:wrap type="none"/>
          <w10:anchorlock/>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02" o:spid="_x0000_s2102" style="height:1.45pt;width:453.65pt;" fillcolor="#000000" filled="t" stroked="f" coordsize="9072,29" path="m0,0l9072,0,9072,28,0,28,0,0xe">
          <v:path/>
          <v:fill on="t" focussize="0,0"/>
          <v:stroke on="f"/>
          <v:imagedata o:title=""/>
          <o:lock v:ext="edit"/>
          <w10:wrap type="none"/>
          <w10:anchorlock/>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10"/>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5"/>
    </w:pPr>
    <w:r>
      <w:rPr>
        <w:position w:val="-1"/>
      </w:rPr>
      <w:pict>
        <v:shape id="_x0000_s2104" o:spid="_x0000_s2104" style="height:1.45pt;width:453.65pt;" fillcolor="#000000" filled="t" stroked="f" coordsize="9072,29" path="m0,0l9072,0,9072,28,0,28,0,0xe">
          <v:path/>
          <v:fill on="t" focussize="0,0"/>
          <v:stroke on="f"/>
          <v:imagedata o:title=""/>
          <o:lock v:ext="edit"/>
          <w10:wrap type="non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06" o:spid="_x0000_s2106" style="height:1.45pt;width:453.65pt;" fillcolor="#000000" filled="t" stroked="f" coordsize="9072,29" path="m0,0l9072,0,9072,28,0,28,0,0xe">
          <v:path/>
          <v:fill on="t" focussize="0,0"/>
          <v:stroke on="f"/>
          <v:imagedata o:title=""/>
          <o:lock v:ext="edit"/>
          <w10:wrap type="none"/>
          <w10:anchorlock/>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08" o:spid="_x0000_s2108" style="height:1.45pt;width:453.65pt;" fillcolor="#000000" filled="t" stroked="f" coordsize="9072,29" path="m0,0l9072,0,9072,28,0,28,0,0xe">
          <v:path/>
          <v:fill on="t" focussize="0,0"/>
          <v:stroke on="f"/>
          <v:imagedata o:title=""/>
          <o:lock v:ext="edit"/>
          <w10:wrap type="none"/>
          <w10:anchorlock/>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10" o:spid="_x0000_s2110" style="height:1.45pt;width:453.65pt;" fillcolor="#000000" filled="t" stroked="f" coordsize="9072,29" path="m0,0l9072,0,9072,28,0,28,0,0xe">
          <v:path/>
          <v:fill on="t" focussize="0,0"/>
          <v:stroke on="f"/>
          <v:imagedata o:title=""/>
          <o:lock v:ext="edit"/>
          <w10:wrap type="none"/>
          <w10:anchorlock/>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05"/>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0"/>
    </w:pPr>
    <w:r>
      <w:rPr>
        <w:position w:val="-1"/>
      </w:rPr>
      <w:pict>
        <v:shape id="_x0000_s2112" o:spid="_x0000_s2112" style="height:1.45pt;width:453.65pt;" fillcolor="#000000" filled="t" stroked="f" coordsize="9072,29" path="m0,0l9072,0,9072,28,0,28,0,0xe">
          <v:path/>
          <v:fill on="t" focussize="0,0"/>
          <v:stroke on="f"/>
          <v:imagedata o:title=""/>
          <o:lock v:ext="edit"/>
          <w10:wrap type="none"/>
          <w10:anchorlock/>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14" o:spid="_x0000_s2114" style="height:1.45pt;width:453.65pt;" fillcolor="#000000" filled="t" stroked="f" coordsize="9072,29" path="m0,0l9072,0,9072,28,0,28,0,0xe">
          <v:path/>
          <v:fill on="t" focussize="0,0"/>
          <v:stroke on="f"/>
          <v:imagedata o:title=""/>
          <o:lock v:ext="edit"/>
          <w10:wrap type="none"/>
          <w10:anchorlock/>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4"/>
    </w:pPr>
    <w:r>
      <w:rPr>
        <w:position w:val="-1"/>
      </w:rPr>
      <w:pict>
        <v:shape id="_x0000_s2116" o:spid="_x0000_s2116" style="height:1.45pt;width:453.65pt;" fillcolor="#000000" filled="t" stroked="f" coordsize="9072,29" path="m0,0l9072,0,9072,28,0,28,0,0xe">
          <v:path/>
          <v:fill on="t" focussize="0,0"/>
          <v:stroke on="f"/>
          <v:imagedata o:title=""/>
          <o:lock v:ext="edit"/>
          <w10:wrap type="none"/>
          <w10:anchorlock/>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0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1"/>
    </w:pPr>
    <w:r>
      <w:rPr>
        <w:position w:val="-1"/>
      </w:rPr>
      <w:pict>
        <v:shape id="_x0000_s2118" o:spid="_x0000_s2118" style="height:1.45pt;width:453.65pt;" fillcolor="#000000" filled="t" stroked="f" coordsize="9072,29" path="m0,0l9072,0,9072,28,0,28,0,0xe">
          <v:path/>
          <v:fill on="t" focussize="0,0"/>
          <v:stroke on="f"/>
          <v:imagedata o:title=""/>
          <o:lock v:ext="edit"/>
          <w10:wrap type="none"/>
          <w10:anchorlock/>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0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1"/>
    </w:pPr>
    <w:r>
      <w:rPr>
        <w:position w:val="-1"/>
      </w:rPr>
      <w:pict>
        <v:shape id="_x0000_s2120" o:spid="_x0000_s2120" style="height:1.45pt;width:453.65pt;" fillcolor="#000000" filled="t" stroked="f" coordsize="9072,29" path="m0,0l9072,0,9072,28,0,28,0,0xe">
          <v:path/>
          <v:fill on="t" focussize="0,0"/>
          <v:stroke on="f"/>
          <v:imagedata o:title=""/>
          <o:lock v:ext="edit"/>
          <w10:wrap type="none"/>
          <w10:anchorlock/>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22" o:spid="_x0000_s2122" style="height:1.45pt;width:453.65pt;" fillcolor="#000000" filled="t" stroked="f" coordsize="9072,29" path="m0,0l9072,0,9072,28,0,28,0,0xe">
          <v:path/>
          <v:fill on="t" focussize="0,0"/>
          <v:stroke on="f"/>
          <v:imagedata o:title=""/>
          <o:lock v:ext="edit"/>
          <w10:wrap type="none"/>
          <w10:anchorlock/>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27" o:spid="_x0000_s2127" style="height:1.45pt;width:453.65pt;" fillcolor="#000000" filled="t" stroked="f" coordsize="9072,29" path="m0,0l9072,0,9072,28,0,28,0,0xe">
          <v:path/>
          <v:fill on="t" focussize="0,0"/>
          <v:stroke on="f"/>
          <v:imagedata o:title=""/>
          <o:lock v:ext="edit"/>
          <w10:wrap type="non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50" o:spid="_x0000_s2050" style="height:1.45pt;width:453.65pt;" fillcolor="#000000" filled="t" stroked="f" coordsize="9072,29" path="m0,0l9072,0,9072,28,0,28,0,0xe">
          <v:path/>
          <v:fill on="t" focussize="0,0"/>
          <v:stroke on="f"/>
          <v:imagedata o:title=""/>
          <o:lock v:ext="edit"/>
          <w10:wrap type="none"/>
          <w10:anchorlock/>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4"/>
    </w:pPr>
    <w:r>
      <w:rPr>
        <w:position w:val="-1"/>
      </w:rPr>
      <w:pict>
        <v:shape id="_x0000_s2129" o:spid="_x0000_s2129" style="height:1.45pt;width:453.65pt;" fillcolor="#000000" filled="t" stroked="f" coordsize="9072,29" path="m0,0l9072,0,9072,28,0,28,0,0xe">
          <v:path/>
          <v:fill on="t" focussize="0,0"/>
          <v:stroke on="f"/>
          <v:imagedata o:title=""/>
          <o:lock v:ext="edit"/>
          <w10:wrap type="none"/>
          <w10:anchorlock/>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90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12"/>
    </w:pPr>
    <w:r>
      <w:rPr>
        <w:position w:val="-1"/>
      </w:rPr>
      <w:pict>
        <v:shape id="_x0000_s2131" o:spid="_x0000_s2131" style="height:1.45pt;width:453.65pt;" fillcolor="#000000" filled="t" stroked="f" coordsize="9072,29" path="m0,0l9072,0,9072,28,0,28,0,0xe">
          <v:path/>
          <v:fill on="t" focussize="0,0"/>
          <v:stroke on="f"/>
          <v:imagedata o:title=""/>
          <o:lock v:ext="edit"/>
          <w10:wrap type="none"/>
          <w10:anchorlock/>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05"/>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0"/>
    </w:pPr>
    <w:r>
      <w:rPr>
        <w:position w:val="-1"/>
      </w:rPr>
      <w:pict>
        <v:shape id="_x0000_s2133" o:spid="_x0000_s2133" style="height:1.45pt;width:453.65pt;" fillcolor="#000000" filled="t" stroked="f" coordsize="9072,29" path="m0,0l9072,0,9072,28,0,28,0,0xe">
          <v:path/>
          <v:fill on="t" focussize="0,0"/>
          <v:stroke on="f"/>
          <v:imagedata o:title=""/>
          <o:lock v:ext="edit"/>
          <w10:wrap type="none"/>
          <w10:anchorlock/>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20"/>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25"/>
    </w:pPr>
    <w:r>
      <w:rPr>
        <w:position w:val="-1"/>
      </w:rPr>
      <w:pict>
        <v:shape id="_x0000_s2135" o:spid="_x0000_s2135" style="height:1.45pt;width:453.65pt;" fillcolor="#000000" filled="t" stroked="f" coordsize="9072,29" path="m0,0l9072,0,9072,28,0,28,0,0xe">
          <v:path/>
          <v:fill on="t" focussize="0,0"/>
          <v:stroke on="f"/>
          <v:imagedata o:title=""/>
          <o:lock v:ext="edit"/>
          <w10:wrap type="none"/>
          <w10:anchorlock/>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1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9"/>
    </w:pPr>
    <w:r>
      <w:rPr>
        <w:position w:val="-1"/>
      </w:rPr>
      <w:pict>
        <v:shape id="_x0000_s2137" o:spid="_x0000_s2137" style="height:1.45pt;width:453.65pt;" fillcolor="#000000" filled="t" stroked="f" coordsize="9072,29" path="m0,0l9072,0,9072,28,0,28,0,0xe">
          <v:path/>
          <v:fill on="t" focussize="0,0"/>
          <v:stroke on="f"/>
          <v:imagedata o:title=""/>
          <o:lock v:ext="edit"/>
          <w10:wrap type="none"/>
          <w10:anchorlock/>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39" o:spid="_x0000_s2139" style="height:1.45pt;width:453.65pt;" fillcolor="#000000" filled="t" stroked="f" coordsize="9072,29" path="m0,0l9072,0,9072,28,0,28,0,0xe">
          <v:path/>
          <v:fill on="t" focussize="0,0"/>
          <v:stroke on="f"/>
          <v:imagedata o:title=""/>
          <o:lock v:ext="edit"/>
          <w10:wrap type="none"/>
          <w10:anchorlock/>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4"/>
    </w:pPr>
    <w:r>
      <w:rPr>
        <w:position w:val="-1"/>
      </w:rPr>
      <w:pict>
        <v:shape id="_x0000_s2141" o:spid="_x0000_s2141" style="height:1.45pt;width:453.65pt;" fillcolor="#000000" filled="t" stroked="f" coordsize="9072,29" path="m0,0l9072,0,9072,28,0,28,0,0xe">
          <v:path/>
          <v:fill on="t" focussize="0,0"/>
          <v:stroke on="f"/>
          <v:imagedata o:title=""/>
          <o:lock v:ext="edit"/>
          <w10:wrap type="none"/>
          <w10:anchorlock/>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428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26"/>
    </w:pPr>
    <w:r>
      <w:rPr>
        <w:position w:val="-1"/>
      </w:rPr>
      <w:pict>
        <v:shape id="_x0000_s2143" o:spid="_x0000_s2143" style="height:1.45pt;width:700.1pt;" fillcolor="#000000" filled="t" stroked="f" coordsize="14001,29" path="m0,0l14001,0,14001,28,0,28,0,0xe">
          <v:path/>
          <v:fill on="t" focussize="0,0"/>
          <v:stroke on="f"/>
          <v:imagedata o:title=""/>
          <o:lock v:ext="edit"/>
          <w10:wrap type="none"/>
          <w10:anchorlock/>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1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6"/>
    </w:pPr>
    <w:r>
      <w:rPr>
        <w:position w:val="-1"/>
      </w:rPr>
      <w:pict>
        <v:shape id="_x0000_s2145" o:spid="_x0000_s2145" style="height:1.45pt;width:453.65pt;" fillcolor="#000000" filled="t" stroked="f" coordsize="9072,29" path="m0,0l9072,0,9072,28,0,28,0,0xe">
          <v:path/>
          <v:fill on="t" focussize="0,0"/>
          <v:stroke on="f"/>
          <v:imagedata o:title=""/>
          <o:lock v:ext="edit"/>
          <w10:wrap type="none"/>
          <w10:anchorlock/>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02"/>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7"/>
    </w:pPr>
    <w:r>
      <w:rPr>
        <w:position w:val="-1"/>
      </w:rPr>
      <w:pict>
        <v:shape id="_x0000_s2147" o:spid="_x0000_s2147" style="height:1.45pt;width:453.65pt;" fillcolor="#000000" filled="t" stroked="f" coordsize="9072,29" path="m0,0l9072,0,9072,28,0,28,0,0xe">
          <v:path/>
          <v:fill on="t" focussize="0,0"/>
          <v:stroke on="f"/>
          <v:imagedata o:title=""/>
          <o:lock v:ext="edit"/>
          <w10:wrap type="non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52" o:spid="_x0000_s2052" style="height:1.45pt;width:453.65pt;" fillcolor="#000000" filled="t" stroked="f" coordsize="9072,29" path="m0,0l9072,0,9072,28,0,28,0,0xe">
          <v:path/>
          <v:fill on="t" focussize="0,0"/>
          <v:stroke on="f"/>
          <v:imagedata o:title=""/>
          <o:lock v:ext="edit"/>
          <w10:wrap type="none"/>
          <w10:anchorlock/>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11"/>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6"/>
    </w:pPr>
    <w:r>
      <w:rPr>
        <w:position w:val="-1"/>
      </w:rPr>
      <w:pict>
        <v:shape id="_x0000_s2149" o:spid="_x0000_s2149" style="height:1.45pt;width:453.65pt;" fillcolor="#000000" filled="t" stroked="f" coordsize="9072,29" path="m0,0l9072,0,9072,28,0,28,0,0xe">
          <v:path/>
          <v:fill on="t" focussize="0,0"/>
          <v:stroke on="f"/>
          <v:imagedata o:title=""/>
          <o:lock v:ext="edit"/>
          <w10:wrap type="none"/>
          <w10:anchorlock/>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51" o:spid="_x0000_s2151" style="height:1.45pt;width:453.65pt;" fillcolor="#000000" filled="t" stroked="f" coordsize="9072,29" path="m0,0l9072,0,9072,28,0,28,0,0xe">
          <v:path/>
          <v:fill on="t" focussize="0,0"/>
          <v:stroke on="f"/>
          <v:imagedata o:title=""/>
          <o:lock v:ext="edit"/>
          <w10:wrap type="none"/>
          <w10:anchorlock/>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825"/>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30"/>
    </w:pPr>
    <w:r>
      <w:rPr>
        <w:position w:val="-1"/>
      </w:rPr>
      <w:pict>
        <v:shape id="_x0000_s2153" o:spid="_x0000_s2153" style="height:1.45pt;width:453.65pt;" fillcolor="#000000" filled="t" stroked="f" coordsize="9072,29" path="m0,0l9072,0,9072,28,0,28,0,0xe">
          <v:path/>
          <v:fill on="t" focussize="0,0"/>
          <v:stroke on="f"/>
          <v:imagedata o:title=""/>
          <o:lock v:ext="edit"/>
          <w10:wrap type="none"/>
          <w10:anchorlock/>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437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112"/>
    </w:pPr>
    <w:r>
      <w:rPr>
        <w:position w:val="-1"/>
      </w:rPr>
      <w:pict>
        <v:shape id="_x0000_s2155" o:spid="_x0000_s2155" style="height:1.45pt;width:700.1pt;" fillcolor="#000000" filled="t" stroked="f" coordsize="14001,29" path="m0,0l14001,0,14001,28,0,28,0,0xe">
          <v:path/>
          <v:fill on="t" focussize="0,0"/>
          <v:stroke on="f"/>
          <v:imagedata o:title=""/>
          <o:lock v:ext="edit"/>
          <w10:wrap type="none"/>
          <w10:anchorlock/>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57" o:spid="_x0000_s2157" style="height:1.45pt;width:453.65pt;" fillcolor="#000000" filled="t" stroked="f" coordsize="9072,29" path="m0,0l9072,0,9072,28,0,28,0,0xe">
          <v:path/>
          <v:fill on="t" focussize="0,0"/>
          <v:stroke on="f"/>
          <v:imagedata o:title=""/>
          <o:lock v:ext="edit"/>
          <w10:wrap type="none"/>
          <w10:anchorlock/>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59" o:spid="_x0000_s2159" style="height:1.45pt;width:453.65pt;" fillcolor="#000000" filled="t" stroked="f" coordsize="9072,29" path="m0,0l9072,0,9072,28,0,28,0,0xe">
          <v:path/>
          <v:fill on="t" focussize="0,0"/>
          <v:stroke on="f"/>
          <v:imagedata o:title=""/>
          <o:lock v:ext="edit"/>
          <w10:wrap type="none"/>
          <w10:anchorlock/>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63" o:spid="_x0000_s2163" style="height:1.45pt;width:453.65pt;" fillcolor="#000000" filled="t" stroked="f" coordsize="9072,29" path="m0,0l9072,0,9072,28,0,28,0,0xe">
          <v:path/>
          <v:fill on="t" focussize="0,0"/>
          <v:stroke on="f"/>
          <v:imagedata o:title=""/>
          <o:lock v:ext="edit"/>
          <w10:wrap type="none"/>
          <w10:anchorlock/>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4"/>
    </w:pPr>
    <w:r>
      <w:rPr>
        <w:position w:val="-1"/>
      </w:rPr>
      <w:pict>
        <v:shape id="_x0000_s2165" o:spid="_x0000_s2165" style="height:1.45pt;width:453.65pt;" fillcolor="#000000" filled="t" stroked="f" coordsize="9072,29" path="m0,0l9072,0,9072,28,0,28,0,0xe">
          <v:path/>
          <v:fill on="t" focussize="0,0"/>
          <v:stroke on="f"/>
          <v:imagedata o:title=""/>
          <o:lock v:ext="edit"/>
          <w10:wrap type="none"/>
          <w10:anchorlock/>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168" o:spid="_x0000_s2168" style="height:1.45pt;width:453.65pt;" fillcolor="#000000" filled="t" stroked="f" coordsize="9072,29" path="m0,0l9072,0,9072,28,0,28,0,0xe">
          <v:path/>
          <v:fill on="t" focussize="0,0"/>
          <v:stroke on="f"/>
          <v:imagedata o:title=""/>
          <o:lock v:ext="edit"/>
          <w10:wrap type="none"/>
          <w10:anchorlock/>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ind w:firstLine="4"/>
    </w:pPr>
    <w:r>
      <w:rPr>
        <w:position w:val="-1"/>
      </w:rPr>
      <w:pict>
        <v:shape id="_x0000_s2056" o:spid="_x0000_s2056" style="height:1.45pt;width:453.65pt;" fillcolor="#000000" filled="t" stroked="f" coordsize="9072,29" path="m0,0l9072,0,9072,28,0,28,0,0xe">
          <v:path/>
          <v:fill on="t" focussize="0,0"/>
          <v:stroke on="f"/>
          <v:imagedata o:title=""/>
          <o:lock v:ext="edit"/>
          <w10:wrap type="none"/>
          <w10:anchorlock/>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58" o:spid="_x0000_s2058" style="height:1.45pt;width:453.65pt;" fillcolor="#000000" filled="t" stroked="f" coordsize="9072,29" path="m0,0l9072,0,9072,28,0,28,0,0xe">
          <v:path/>
          <v:fill on="t" focussize="0,0"/>
          <v:stroke on="f"/>
          <v:imagedata o:title=""/>
          <o:lock v:ext="edit"/>
          <w10:wrap type="none"/>
          <w10:anchorlock/>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60" o:spid="_x0000_s2060" style="height:1.45pt;width:453.65pt;" fillcolor="#000000" filled="t" stroked="f" coordsize="9072,29" path="m0,0l9072,0,9072,28,0,28,0,0xe">
          <v:path/>
          <v:fill on="t" focussize="0,0"/>
          <v:stroke on="f"/>
          <v:imagedata o:title=""/>
          <o:lock v:ext="edit"/>
          <w10:wrap type="none"/>
          <w10:anchorlock/>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9" w:line="222" w:lineRule="auto"/>
      <w:ind w:left="179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喀什华电</w:t>
    </w:r>
    <w:r>
      <w:rPr>
        <w:rFonts w:ascii="Times New Roman" w:hAnsi="Times New Roman" w:eastAsia="Times New Roman" w:cs="Times New Roman"/>
        <w:spacing w:val="-7"/>
        <w:sz w:val="20"/>
        <w:szCs w:val="20"/>
      </w:rPr>
      <w:t>2</w:t>
    </w:r>
    <w:r>
      <w:rPr>
        <w:rFonts w:ascii="FangSong_GB2312" w:hAnsi="FangSong_GB2312" w:eastAsia="FangSong_GB2312" w:cs="FangSong_GB2312"/>
        <w:spacing w:val="-7"/>
        <w:sz w:val="20"/>
        <w:szCs w:val="20"/>
      </w:rPr>
      <w:t>×</w:t>
    </w:r>
    <w:r>
      <w:rPr>
        <w:rFonts w:ascii="Times New Roman" w:hAnsi="Times New Roman" w:eastAsia="Times New Roman" w:cs="Times New Roman"/>
        <w:spacing w:val="-7"/>
        <w:sz w:val="20"/>
        <w:szCs w:val="20"/>
      </w:rPr>
      <w:t xml:space="preserve">66 </w:t>
    </w:r>
    <w:r>
      <w:rPr>
        <w:rFonts w:ascii="FangSong_GB2312" w:hAnsi="FangSong_GB2312" w:eastAsia="FangSong_GB2312" w:cs="FangSong_GB2312"/>
        <w:spacing w:val="-7"/>
        <w:sz w:val="20"/>
        <w:szCs w:val="20"/>
      </w:rPr>
      <w:t>万千瓦热电联产项目临时</w:t>
    </w:r>
    <w:r>
      <w:rPr>
        <w:rFonts w:ascii="FangSong_GB2312" w:hAnsi="FangSong_GB2312" w:eastAsia="FangSong_GB2312" w:cs="FangSong_GB2312"/>
        <w:spacing w:val="-8"/>
        <w:sz w:val="20"/>
        <w:szCs w:val="20"/>
      </w:rPr>
      <w:t>用地土地复垦方案报告书</w:t>
    </w:r>
  </w:p>
  <w:p>
    <w:pPr>
      <w:spacing w:before="19" w:line="19" w:lineRule="exact"/>
    </w:pPr>
    <w:r>
      <w:rPr>
        <w:position w:val="-1"/>
      </w:rPr>
      <w:pict>
        <v:shape id="_x0000_s2063" o:spid="_x0000_s2063" style="height:1.45pt;width:453.65pt;" fillcolor="#000000" filled="t" stroked="f" coordsize="9072,29" path="m0,0l9072,0,9072,28,0,28,0,0xe">
          <v:path/>
          <v:fill on="t" focussize="0,0"/>
          <v:stroke on="f"/>
          <v:imagedata o:title=""/>
          <o:lock v:ext="edit"/>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characterSpacingControl w:val="doNotCompress"/>
  <w:hdrShapeDefaults>
    <o:shapelayout v:ext="edit">
      <o:idmap v:ext="edit" data="2"/>
    </o:shapelayout>
  </w:hdrShapeDefaults>
  <w:compat>
    <w:spaceForUL/>
    <w:ulTrailSpace/>
    <w:useFELayout/>
    <w:compatSetting w:name="compatibilityMode" w:uri="http://schemas.microsoft.com/office/word" w:val="14"/>
  </w:compat>
  <w:rsids>
    <w:rsidRoot w:val="00000000"/>
    <w:rsid w:val="138F1732"/>
    <w:rsid w:val="27526A0B"/>
    <w:rsid w:val="40B47F4D"/>
    <w:rsid w:val="53140723"/>
    <w:rsid w:val="636E4E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51.xml"/><Relationship Id="rId98" Type="http://schemas.openxmlformats.org/officeDocument/2006/relationships/header" Target="header46.xml"/><Relationship Id="rId97" Type="http://schemas.openxmlformats.org/officeDocument/2006/relationships/footer" Target="footer50.xml"/><Relationship Id="rId96" Type="http://schemas.openxmlformats.org/officeDocument/2006/relationships/header" Target="header45.xml"/><Relationship Id="rId95" Type="http://schemas.openxmlformats.org/officeDocument/2006/relationships/footer" Target="footer49.xml"/><Relationship Id="rId94" Type="http://schemas.openxmlformats.org/officeDocument/2006/relationships/header" Target="header44.xml"/><Relationship Id="rId93" Type="http://schemas.openxmlformats.org/officeDocument/2006/relationships/footer" Target="footer48.xml"/><Relationship Id="rId92" Type="http://schemas.openxmlformats.org/officeDocument/2006/relationships/header" Target="header43.xml"/><Relationship Id="rId91" Type="http://schemas.openxmlformats.org/officeDocument/2006/relationships/footer" Target="footer47.xml"/><Relationship Id="rId90" Type="http://schemas.openxmlformats.org/officeDocument/2006/relationships/header" Target="header42.xml"/><Relationship Id="rId9" Type="http://schemas.openxmlformats.org/officeDocument/2006/relationships/header" Target="header5.xml"/><Relationship Id="rId89" Type="http://schemas.openxmlformats.org/officeDocument/2006/relationships/footer" Target="footer46.xml"/><Relationship Id="rId88" Type="http://schemas.openxmlformats.org/officeDocument/2006/relationships/header" Target="header41.xml"/><Relationship Id="rId87" Type="http://schemas.openxmlformats.org/officeDocument/2006/relationships/footer" Target="footer45.xml"/><Relationship Id="rId86" Type="http://schemas.openxmlformats.org/officeDocument/2006/relationships/header" Target="header40.xml"/><Relationship Id="rId85" Type="http://schemas.openxmlformats.org/officeDocument/2006/relationships/footer" Target="footer44.xml"/><Relationship Id="rId84" Type="http://schemas.openxmlformats.org/officeDocument/2006/relationships/header" Target="header39.xml"/><Relationship Id="rId83" Type="http://schemas.openxmlformats.org/officeDocument/2006/relationships/footer" Target="footer43.xml"/><Relationship Id="rId82" Type="http://schemas.openxmlformats.org/officeDocument/2006/relationships/footer" Target="footer42.xml"/><Relationship Id="rId81" Type="http://schemas.openxmlformats.org/officeDocument/2006/relationships/footer" Target="footer41.xml"/><Relationship Id="rId80" Type="http://schemas.openxmlformats.org/officeDocument/2006/relationships/footer" Target="footer40.xml"/><Relationship Id="rId8" Type="http://schemas.openxmlformats.org/officeDocument/2006/relationships/footer" Target="footer2.xml"/><Relationship Id="rId79" Type="http://schemas.openxmlformats.org/officeDocument/2006/relationships/header" Target="header38.xml"/><Relationship Id="rId78" Type="http://schemas.openxmlformats.org/officeDocument/2006/relationships/footer" Target="footer39.xml"/><Relationship Id="rId77" Type="http://schemas.openxmlformats.org/officeDocument/2006/relationships/header" Target="header37.xml"/><Relationship Id="rId76" Type="http://schemas.openxmlformats.org/officeDocument/2006/relationships/footer" Target="footer38.xml"/><Relationship Id="rId75" Type="http://schemas.openxmlformats.org/officeDocument/2006/relationships/header" Target="header36.xml"/><Relationship Id="rId74" Type="http://schemas.openxmlformats.org/officeDocument/2006/relationships/footer" Target="footer37.xml"/><Relationship Id="rId73" Type="http://schemas.openxmlformats.org/officeDocument/2006/relationships/header" Target="header35.xml"/><Relationship Id="rId72" Type="http://schemas.openxmlformats.org/officeDocument/2006/relationships/footer" Target="footer36.xml"/><Relationship Id="rId71" Type="http://schemas.openxmlformats.org/officeDocument/2006/relationships/header" Target="header34.xml"/><Relationship Id="rId70" Type="http://schemas.openxmlformats.org/officeDocument/2006/relationships/footer" Target="footer35.xml"/><Relationship Id="rId7" Type="http://schemas.openxmlformats.org/officeDocument/2006/relationships/header" Target="header4.xml"/><Relationship Id="rId69" Type="http://schemas.openxmlformats.org/officeDocument/2006/relationships/header" Target="header33.xml"/><Relationship Id="rId68" Type="http://schemas.openxmlformats.org/officeDocument/2006/relationships/footer" Target="footer34.xml"/><Relationship Id="rId67" Type="http://schemas.openxmlformats.org/officeDocument/2006/relationships/header" Target="header32.xml"/><Relationship Id="rId66" Type="http://schemas.openxmlformats.org/officeDocument/2006/relationships/footer" Target="footer33.xml"/><Relationship Id="rId65" Type="http://schemas.openxmlformats.org/officeDocument/2006/relationships/header" Target="header31.xml"/><Relationship Id="rId64" Type="http://schemas.openxmlformats.org/officeDocument/2006/relationships/footer" Target="footer32.xml"/><Relationship Id="rId63" Type="http://schemas.openxmlformats.org/officeDocument/2006/relationships/header" Target="header30.xml"/><Relationship Id="rId62" Type="http://schemas.openxmlformats.org/officeDocument/2006/relationships/footer" Target="footer31.xml"/><Relationship Id="rId61" Type="http://schemas.openxmlformats.org/officeDocument/2006/relationships/header" Target="header29.xml"/><Relationship Id="rId60" Type="http://schemas.openxmlformats.org/officeDocument/2006/relationships/footer" Target="footer30.xml"/><Relationship Id="rId6" Type="http://schemas.openxmlformats.org/officeDocument/2006/relationships/header" Target="header3.xml"/><Relationship Id="rId59" Type="http://schemas.openxmlformats.org/officeDocument/2006/relationships/header" Target="header28.xml"/><Relationship Id="rId58" Type="http://schemas.openxmlformats.org/officeDocument/2006/relationships/footer" Target="footer29.xml"/><Relationship Id="rId57" Type="http://schemas.openxmlformats.org/officeDocument/2006/relationships/header" Target="header27.xml"/><Relationship Id="rId56" Type="http://schemas.openxmlformats.org/officeDocument/2006/relationships/footer" Target="footer28.xml"/><Relationship Id="rId55" Type="http://schemas.openxmlformats.org/officeDocument/2006/relationships/header" Target="header26.xml"/><Relationship Id="rId54" Type="http://schemas.openxmlformats.org/officeDocument/2006/relationships/footer" Target="footer27.xml"/><Relationship Id="rId53" Type="http://schemas.openxmlformats.org/officeDocument/2006/relationships/header" Target="header25.xml"/><Relationship Id="rId52" Type="http://schemas.openxmlformats.org/officeDocument/2006/relationships/footer" Target="footer26.xml"/><Relationship Id="rId51" Type="http://schemas.openxmlformats.org/officeDocument/2006/relationships/header" Target="header24.xml"/><Relationship Id="rId50" Type="http://schemas.openxmlformats.org/officeDocument/2006/relationships/footer" Target="footer25.xml"/><Relationship Id="rId5" Type="http://schemas.openxmlformats.org/officeDocument/2006/relationships/header" Target="header2.xml"/><Relationship Id="rId49" Type="http://schemas.openxmlformats.org/officeDocument/2006/relationships/header" Target="header23.xml"/><Relationship Id="rId48" Type="http://schemas.openxmlformats.org/officeDocument/2006/relationships/footer" Target="footer24.xml"/><Relationship Id="rId47" Type="http://schemas.openxmlformats.org/officeDocument/2006/relationships/header" Target="header22.xml"/><Relationship Id="rId46" Type="http://schemas.openxmlformats.org/officeDocument/2006/relationships/footer" Target="footer23.xml"/><Relationship Id="rId45" Type="http://schemas.openxmlformats.org/officeDocument/2006/relationships/header" Target="header21.xml"/><Relationship Id="rId44" Type="http://schemas.openxmlformats.org/officeDocument/2006/relationships/footer" Target="footer22.xml"/><Relationship Id="rId43" Type="http://schemas.openxmlformats.org/officeDocument/2006/relationships/header" Target="header20.xml"/><Relationship Id="rId42" Type="http://schemas.openxmlformats.org/officeDocument/2006/relationships/footer" Target="footer21.xml"/><Relationship Id="rId41" Type="http://schemas.openxmlformats.org/officeDocument/2006/relationships/header" Target="header19.xml"/><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header" Target="header18.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3" Type="http://schemas.openxmlformats.org/officeDocument/2006/relationships/fontTable" Target="fontTable.xml"/><Relationship Id="rId142" Type="http://schemas.openxmlformats.org/officeDocument/2006/relationships/customXml" Target="../customXml/item1.xml"/><Relationship Id="rId141" Type="http://schemas.openxmlformats.org/officeDocument/2006/relationships/image" Target="media/image5.jpeg"/><Relationship Id="rId140" Type="http://schemas.openxmlformats.org/officeDocument/2006/relationships/image" Target="media/image4.png"/><Relationship Id="rId14" Type="http://schemas.openxmlformats.org/officeDocument/2006/relationships/footer" Target="footer6.xml"/><Relationship Id="rId139" Type="http://schemas.openxmlformats.org/officeDocument/2006/relationships/image" Target="media/image3.png"/><Relationship Id="rId138" Type="http://schemas.openxmlformats.org/officeDocument/2006/relationships/image" Target="media/image2.jpeg"/><Relationship Id="rId137" Type="http://schemas.openxmlformats.org/officeDocument/2006/relationships/image" Target="media/image1.png"/><Relationship Id="rId136" Type="http://schemas.openxmlformats.org/officeDocument/2006/relationships/theme" Target="theme/theme1.xml"/><Relationship Id="rId135" Type="http://schemas.openxmlformats.org/officeDocument/2006/relationships/footer" Target="footer75.xml"/><Relationship Id="rId134" Type="http://schemas.openxmlformats.org/officeDocument/2006/relationships/footer" Target="footer74.xml"/><Relationship Id="rId133" Type="http://schemas.openxmlformats.org/officeDocument/2006/relationships/footer" Target="footer73.xml"/><Relationship Id="rId132" Type="http://schemas.openxmlformats.org/officeDocument/2006/relationships/footer" Target="footer72.xml"/><Relationship Id="rId131" Type="http://schemas.openxmlformats.org/officeDocument/2006/relationships/footer" Target="footer71.xml"/><Relationship Id="rId130" Type="http://schemas.openxmlformats.org/officeDocument/2006/relationships/footer" Target="footer70.xml"/><Relationship Id="rId13" Type="http://schemas.openxmlformats.org/officeDocument/2006/relationships/header" Target="header6.xml"/><Relationship Id="rId129" Type="http://schemas.openxmlformats.org/officeDocument/2006/relationships/footer" Target="footer69.xml"/><Relationship Id="rId128" Type="http://schemas.openxmlformats.org/officeDocument/2006/relationships/footer" Target="footer68.xml"/><Relationship Id="rId127" Type="http://schemas.openxmlformats.org/officeDocument/2006/relationships/footer" Target="footer67.xml"/><Relationship Id="rId126" Type="http://schemas.openxmlformats.org/officeDocument/2006/relationships/footer" Target="footer66.xml"/><Relationship Id="rId125" Type="http://schemas.openxmlformats.org/officeDocument/2006/relationships/header" Target="header58.xml"/><Relationship Id="rId124" Type="http://schemas.openxmlformats.org/officeDocument/2006/relationships/footer" Target="footer65.xml"/><Relationship Id="rId123" Type="http://schemas.openxmlformats.org/officeDocument/2006/relationships/footer" Target="footer64.xml"/><Relationship Id="rId122" Type="http://schemas.openxmlformats.org/officeDocument/2006/relationships/header" Target="header57.xml"/><Relationship Id="rId121" Type="http://schemas.openxmlformats.org/officeDocument/2006/relationships/footer" Target="footer63.xml"/><Relationship Id="rId120" Type="http://schemas.openxmlformats.org/officeDocument/2006/relationships/header" Target="header56.xml"/><Relationship Id="rId12" Type="http://schemas.openxmlformats.org/officeDocument/2006/relationships/footer" Target="footer5.xml"/><Relationship Id="rId119" Type="http://schemas.openxmlformats.org/officeDocument/2006/relationships/footer" Target="footer62.xml"/><Relationship Id="rId118" Type="http://schemas.openxmlformats.org/officeDocument/2006/relationships/footer" Target="footer61.xml"/><Relationship Id="rId117" Type="http://schemas.openxmlformats.org/officeDocument/2006/relationships/footer" Target="footer60.xml"/><Relationship Id="rId116" Type="http://schemas.openxmlformats.org/officeDocument/2006/relationships/header" Target="header55.xml"/><Relationship Id="rId115" Type="http://schemas.openxmlformats.org/officeDocument/2006/relationships/footer" Target="footer59.xml"/><Relationship Id="rId114" Type="http://schemas.openxmlformats.org/officeDocument/2006/relationships/header" Target="header54.xml"/><Relationship Id="rId113" Type="http://schemas.openxmlformats.org/officeDocument/2006/relationships/footer" Target="footer58.xml"/><Relationship Id="rId112" Type="http://schemas.openxmlformats.org/officeDocument/2006/relationships/header" Target="header53.xml"/><Relationship Id="rId111" Type="http://schemas.openxmlformats.org/officeDocument/2006/relationships/footer" Target="footer57.xml"/><Relationship Id="rId110" Type="http://schemas.openxmlformats.org/officeDocument/2006/relationships/header" Target="header52.xml"/><Relationship Id="rId11" Type="http://schemas.openxmlformats.org/officeDocument/2006/relationships/footer" Target="footer4.xml"/><Relationship Id="rId109" Type="http://schemas.openxmlformats.org/officeDocument/2006/relationships/footer" Target="footer56.xml"/><Relationship Id="rId108" Type="http://schemas.openxmlformats.org/officeDocument/2006/relationships/header" Target="header51.xml"/><Relationship Id="rId107" Type="http://schemas.openxmlformats.org/officeDocument/2006/relationships/footer" Target="footer55.xml"/><Relationship Id="rId106" Type="http://schemas.openxmlformats.org/officeDocument/2006/relationships/header" Target="header50.xml"/><Relationship Id="rId105" Type="http://schemas.openxmlformats.org/officeDocument/2006/relationships/footer" Target="footer54.xml"/><Relationship Id="rId104" Type="http://schemas.openxmlformats.org/officeDocument/2006/relationships/header" Target="header49.xml"/><Relationship Id="rId103" Type="http://schemas.openxmlformats.org/officeDocument/2006/relationships/footer" Target="footer53.xml"/><Relationship Id="rId102" Type="http://schemas.openxmlformats.org/officeDocument/2006/relationships/header" Target="header48.xml"/><Relationship Id="rId101" Type="http://schemas.openxmlformats.org/officeDocument/2006/relationships/footer" Target="footer52.xml"/><Relationship Id="rId100" Type="http://schemas.openxmlformats.org/officeDocument/2006/relationships/header" Target="header47.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18913</Words>
  <Characters>25090</Characters>
  <TotalTime>1</TotalTime>
  <ScaleCrop>false</ScaleCrop>
  <LinksUpToDate>false</LinksUpToDate>
  <CharactersWithSpaces>26584</CharactersWithSpaces>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2025-05-07T10:20:00Z</dcterms:created>
  <dc:creator>123</dc:creator>
  <cp:lastModifiedBy>lenovo</cp:lastModifiedBy>
  <dcterms:modified xsi:type="dcterms:W3CDTF">2025-05-09T10:35:26Z</dcterms:modified>
  <dc:title>目  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2025-05-07T11:03:56Z</vt:filetime>
  </property>
  <property fmtid="{D5CDD505-2E9C-101B-9397-08002B2CF9AE}" pid="4" name="KSOTemplateDocerSaveRecord">
    <vt:lpwstr>eyJoZGlkIjoiYTlmYmQzNmYxMGMwMjFhOWY5MGMyYTYzYzNiYmFiNGQiLCJ1c2VySWQiOiI5MDI2NjkyMzEifQ==</vt:lpwstr>
  </property>
  <property fmtid="{D5CDD505-2E9C-101B-9397-08002B2CF9AE}" pid="5" name="KSOProductBuildVer">
    <vt:lpwstr>2052-11.8.2.8506</vt:lpwstr>
  </property>
  <property fmtid="{D5CDD505-2E9C-101B-9397-08002B2CF9AE}" pid="6" name="ICV">
    <vt:lpwstr>798FE1F96E494AABA99FBCB2C8F49D0C_12</vt:lpwstr>
  </property>
</Properties>
</file>