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附件1：</w:t>
      </w:r>
    </w:p>
    <w:p>
      <w:pPr>
        <w:spacing w:before="24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</w:t>
      </w:r>
      <w:r>
        <w:rPr>
          <w:rFonts w:hint="eastAsia" w:ascii="Times New Roman" w:hAnsi="Times New Roman" w:eastAsia="方正小标宋简体" w:cs="Times New Roman"/>
          <w:spacing w:val="-11"/>
          <w:kern w:val="44"/>
          <w:sz w:val="36"/>
          <w:szCs w:val="36"/>
          <w:lang w:eastAsia="zh-CN"/>
        </w:rPr>
        <w:t>喀什职业技术学院</w:t>
      </w:r>
      <w:r>
        <w:rPr>
          <w:rFonts w:hint="eastAsia" w:ascii="Times New Roman" w:hAnsi="Times New Roman" w:eastAsia="方正小标宋简体" w:cs="Times New Roman"/>
          <w:spacing w:val="-11"/>
          <w:kern w:val="44"/>
          <w:sz w:val="36"/>
          <w:szCs w:val="36"/>
        </w:rPr>
        <w:t>家庭经济困难学生认定申请表</w:t>
      </w:r>
    </w:p>
    <w:p>
      <w:pPr>
        <w:spacing w:before="24" w:beforeLines="1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2"/>
        <w:tblW w:w="92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272"/>
        <w:gridCol w:w="563"/>
        <w:gridCol w:w="1104"/>
        <w:gridCol w:w="283"/>
        <w:gridCol w:w="253"/>
        <w:gridCol w:w="461"/>
        <w:gridCol w:w="702"/>
        <w:gridCol w:w="751"/>
        <w:gridCol w:w="787"/>
        <w:gridCol w:w="966"/>
        <w:gridCol w:w="17"/>
        <w:gridCol w:w="170"/>
        <w:gridCol w:w="362"/>
        <w:gridCol w:w="6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号  码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人口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2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详细通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讯地址</w:t>
            </w:r>
          </w:p>
        </w:tc>
        <w:tc>
          <w:tcPr>
            <w:tcW w:w="70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7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2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家长手机号码</w:t>
            </w:r>
          </w:p>
        </w:tc>
        <w:tc>
          <w:tcPr>
            <w:tcW w:w="2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户口性质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城镇 □农村</w:t>
            </w: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学费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标准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 xml:space="preserve">      元/年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住宿费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标准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 xml:space="preserve">    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与学生关系</w:t>
            </w: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工作（学习）单位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职业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年收入（元）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1"/>
                <w:szCs w:val="21"/>
              </w:rPr>
              <w:t>特殊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1"/>
                <w:szCs w:val="21"/>
              </w:rPr>
              <w:t>群体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83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□1.建档立卡贫困家庭学生     □2.最低生活保障家庭学生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 xml:space="preserve">□3.特困供养学生             □4.孤残学生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□5.烈士子女                 □6.家庭经济困难残疾学生  □7.残疾人子女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影响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经济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有关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335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□1.家庭人均年收入：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□2.家庭遭受自然灾害情况：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□3.家庭遭受突发意外事件：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□4.家庭成员因残疾、年迈而劳动能力弱情况：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□5.家庭成员失业情况：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□6.家庭欠债情况：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□7.其它情况：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（注：1.请按实际情况勾选，并注明相应情况；2.请尽可能提供相应佐证材料。）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833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833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833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  <w:tc>
          <w:tcPr>
            <w:tcW w:w="833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承诺</w:t>
            </w:r>
          </w:p>
        </w:tc>
        <w:tc>
          <w:tcPr>
            <w:tcW w:w="4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 xml:space="preserve">承诺内容：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学生本人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（或监护人）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签   字</w:t>
            </w:r>
          </w:p>
        </w:tc>
        <w:tc>
          <w:tcPr>
            <w:tcW w:w="2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     年  月  日</w:t>
            </w:r>
          </w:p>
        </w:tc>
      </w:tr>
    </w:tbl>
    <w:p/>
    <w:tbl>
      <w:tblPr>
        <w:tblStyle w:val="2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陈述理由：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ind w:firstLine="360" w:firstLineChars="15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ind w:firstLine="360" w:firstLineChars="15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ind w:firstLine="2160" w:firstLineChars="9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个工作日后，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00" w:firstLineChars="25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方正仿宋简体" w:hAnsi="方正仿宋简体" w:eastAsia="方正仿宋简体" w:cs="方正仿宋简体"/>
                <w:spacing w:val="-11"/>
                <w:sz w:val="32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24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40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个工作日后，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40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beforeLines="10" w:line="40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方正仿宋简体" w:hAnsi="方正仿宋简体" w:eastAsia="方正仿宋简体" w:cs="方正仿宋简体"/>
                <w:spacing w:val="-11"/>
                <w:sz w:val="32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负责人签字（加盖部门公章）：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7D1C"/>
    <w:rsid w:val="2C4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2022-05-26T08:30:00Z</dcterms:created>
  <dc:creator>Administrator</dc:creator>
  <cp:lastModifiedBy>Administrator</cp:lastModifiedBy>
  <dcterms:modified xsi:type="dcterms:W3CDTF">2022-05-26T08:32:10Z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