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新疆喀什地区招商局2019</w:t>
      </w:r>
      <w:r>
        <w:rPr>
          <w:rFonts w:ascii="方正小标宋_GBK" w:eastAsia="方正小标宋_GBK" w:hAnsi="宋体"/>
          <w:sz w:val="44"/>
          <w:szCs w:val="44"/>
        </w:rPr>
        <w:t/>
      </w:r>
      <w:r>
        <w:rPr>
          <w:rFonts w:ascii="方正小标宋_GBK" w:eastAsia="方正小标宋_GBK" w:hAnsi="宋体" w:hint="eastAsia"/>
          <w:sz w:val="44"/>
          <w:szCs w:val="44"/>
        </w:rPr>
        <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292C0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292C0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292C0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喀什地区招商局于2019年2月18日成立，是行署的工作部门。主要是贯彻落实党中央、自治区党委关于招商引资工作的方针政策和决策部署及地委工作要求，在履行职责过程中坚持和加强党对招商引资工作的集中统一领导。</w:t>
        <w:br/>
        <w:t xml:space="preserve">    1、贯彻执行国家、自治区和地区有关对外开放、经济合作和招商引资的方针政策、法律法规；牵头制定地区招商引资、对外开放、经济合作和促进园区经济发展的有关政策措施。</w:t>
        <w:br/>
        <w:t xml:space="preserve">    2、编制地区招商引资发展规划和年度计划，负责组织、协调、推进跨地区重大招商引资活动；牵头组织地区性境内、境外各类招商活动；指导、协调地区有关部门、单位和各开发区、县市的招商引资工作；完善招商引资服务体系，协调改善地区营商环境。</w:t>
        <w:br/>
        <w:t xml:space="preserve">    3、负责对地区招商引资年度目标任务的分解、统计、检查、督促；牵头组织对招商引资工作进行评价考核；牵头组织对外投资项目引荐人奖励的审核、兑现工作。</w:t>
        <w:br/>
        <w:t xml:space="preserve">    4、负责地区招商引资工作的调研和招商引资项目的统计、汇总、上报工作；负责拟定和分配年度招商任务指标；牵头组织招商项目到位资金的考核认定；负责对招商奖惩办法的审查及兑现落实工作。</w:t>
        <w:br/>
        <w:t xml:space="preserve">    5、负责地区招商网络建设，建立地区招商信息管理系统，重要客商信息资源库、招商小组管理信息库、外来投资企业服务信息库；负责对外宣传地区综合投资环境、招商优势和优惠政策，做好引资项目的推介工作；参与重大招商项目的前期调研、政策的拟定和落实等工作；参与有关部门督促外来投资企业执行有关政策及履行合同、章程。</w:t>
        <w:br/>
        <w:t xml:space="preserve">    6、组织开展审核招商引资重大协议、合同、章程中的法律问题及重大争议项目的研究协调；参与并协助举办地区确定的其他有关区内外经贸洽谈会、推介会、展览会。</w:t>
        <w:br/>
        <w:t xml:space="preserve">    7、指导各县市招商主管部门招商业务工作，牵头组织相关招商人员的教育培训。</w:t>
        <w:br/>
        <w:t xml:space="preserve">    8、负责地区会展业促进与管理工作。</w:t>
        <w:br/>
        <w:t xml:space="preserve">    9、负责境内有关企业在喀什设立办事处的审核备案工作，联系指导驻外办事机构招商引资业务。</w:t>
        <w:br/>
        <w:t xml:space="preserve">    10、完成地委、行署交办的其他任务。</w:t>
      </w:r>
      <w:r>
        <w:rPr>
          <w:rFonts w:ascii="仿宋_GB2312" w:eastAsia="仿宋_GB2312"/>
          <w:sz w:val="32"/>
          <w:szCs w:val="32"/>
        </w:rPr>
        <w:t/>
      </w:r>
      <w:r>
        <w:rPr>
          <w:rFonts w:ascii="仿宋_GB2312" w:eastAsia="仿宋_GB2312" w:hint="eastAsia"/>
          <w:sz w:val="32"/>
          <w:szCs w:val="32"/>
        </w:rPr>
        <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新疆喀什地区招商局2</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8</w:t>
      </w:r>
      <w:r w:rsidRPr="001F777A">
        <w:rPr>
          <w:rFonts w:ascii="仿宋_GB2312" w:eastAsia="仿宋_GB2312"/>
          <w:sz w:val="32"/>
          <w:szCs w:val="32"/>
        </w:rPr>
        <w:t/>
      </w:r>
      <w:r w:rsidR="004318F5">
        <w:rPr>
          <w:rFonts w:ascii="仿宋_GB2312" w:eastAsia="仿宋_GB2312" w:hint="eastAsia"/>
          <w:sz w:val="32"/>
          <w:szCs w:val="32"/>
        </w:rPr>
        <w:t/>
      </w:r>
      <w:r>
        <w:rPr>
          <w:rFonts w:ascii="仿宋_GB2312" w:eastAsia="仿宋_GB2312" w:hint="eastAsia"/>
          <w:sz w:val="32"/>
          <w:szCs w:val="32"/>
        </w:rPr>
        <w:t>人，其中：在职人员</w:t>
      </w:r>
      <w:r w:rsidR="0047268F">
        <w:rPr>
          <w:rFonts w:ascii="仿宋_GB2312" w:eastAsia="仿宋_GB2312" w:hint="eastAsia"/>
          <w:sz w:val="32"/>
          <w:szCs w:val="32"/>
        </w:rPr>
        <w:t>8</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人，离休人员</w:t>
      </w:r>
      <w:r w:rsidR="0047268F">
        <w:rPr>
          <w:rFonts w:ascii="仿宋_GB2312" w:eastAsia="仿宋_GB2312" w:hint="eastAsia"/>
          <w:sz w:val="32"/>
          <w:szCs w:val="32"/>
        </w:rPr>
        <w:t>0</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人，退休人员</w:t>
      </w:r>
      <w:r w:rsidR="0047268F">
        <w:rPr>
          <w:rFonts w:ascii="仿宋_GB2312" w:eastAsia="仿宋_GB2312" w:hint="eastAsia"/>
          <w:sz w:val="32"/>
          <w:szCs w:val="32"/>
        </w:rPr>
        <w:t>0</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从部门决算单位构成看，新疆喀什地区招商局部门决算包括：新疆喀什地区招商局决算。</w:t>
      </w:r>
      <w:r>
        <w:rPr>
          <w:rFonts w:ascii="仿宋_GB2312" w:eastAsia="仿宋_GB2312"/>
          <w:sz w:val="32"/>
          <w:szCs w:val="32"/>
        </w:rPr>
        <w:t/>
      </w:r>
      <w:r>
        <w:rPr>
          <w:rFonts w:ascii="仿宋_GB2312" w:eastAsia="仿宋_GB2312" w:hint="eastAsia"/>
          <w:sz w:val="32"/>
          <w:szCs w:val="32"/>
        </w:rPr>
        <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166.75</w:t>
      </w:r>
      <w:r w:rsidR="001130AE">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FF5166">
        <w:rPr>
          <w:rFonts w:ascii="仿宋_GB2312" w:eastAsia="仿宋_GB2312" w:hint="eastAsia"/>
          <w:sz w:val="32"/>
          <w:szCs w:val="32"/>
        </w:rPr>
        <w:t>，与上年相比，增加166.75万元，增长100%，主要原因是：</w:t>
      </w:r>
      <w:r w:rsidR="00FF5166">
        <w:rPr>
          <w:rFonts w:ascii="仿宋_GB2312" w:eastAsia="仿宋_GB2312"/>
          <w:sz w:val="32"/>
          <w:szCs w:val="32"/>
        </w:rPr>
        <w:t/>
      </w:r>
      <w:r w:rsidR="00FF5166">
        <w:rPr>
          <w:rFonts w:ascii="仿宋_GB2312" w:eastAsia="仿宋_GB2312" w:hint="eastAsia"/>
          <w:sz w:val="32"/>
          <w:szCs w:val="32"/>
        </w:rPr>
        <w:t/>
      </w:r>
      <w:r w:rsidR="00FF5166">
        <w:rPr>
          <w:rFonts w:ascii="仿宋_GB2312" w:eastAsia="仿宋_GB2312" w:hint="eastAsia"/>
          <w:color w:val="000000" w:themeColor="text1"/>
          <w:sz w:val="32"/>
          <w:szCs w:val="32"/>
        </w:rPr>
        <w:t>由于我单位是机构改革新成立单位，无上年数据。</w:t>
      </w:r>
      <w:r w:rsidR="00FF5166">
        <w:rPr>
          <w:rFonts w:ascii="仿宋_GB2312" w:eastAsia="仿宋_GB2312"/>
          <w:color w:val="000000" w:themeColor="text1"/>
          <w:sz w:val="32"/>
          <w:szCs w:val="32"/>
        </w:rPr>
        <w:t/>
      </w:r>
      <w:r w:rsidR="00FF5166">
        <w:rPr>
          <w:rFonts w:ascii="仿宋_GB2312" w:eastAsia="仿宋_GB2312" w:hint="eastAsia"/>
          <w:color w:val="000000" w:themeColor="text1"/>
          <w:sz w:val="32"/>
          <w:szCs w:val="32"/>
        </w:rPr>
        <w:t/>
      </w:r>
      <w:r w:rsidR="008853A8">
        <w:rPr>
          <w:rFonts w:ascii="仿宋_GB2312" w:eastAsia="仿宋_GB2312" w:hint="eastAsia"/>
          <w:sz w:val="32"/>
          <w:szCs w:val="32"/>
        </w:rPr>
        <w:t>本年支出</w:t>
      </w:r>
      <w:r>
        <w:rPr>
          <w:rFonts w:ascii="仿宋_GB2312" w:eastAsia="仿宋_GB2312" w:hint="eastAsia"/>
          <w:sz w:val="32"/>
          <w:szCs w:val="32"/>
        </w:rPr>
        <w:t>166.75</w:t>
      </w:r>
      <w:r w:rsidR="00764051">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A34EDA">
        <w:rPr>
          <w:rFonts w:ascii="仿宋_GB2312" w:eastAsia="仿宋_GB2312" w:hint="eastAsia"/>
          <w:sz w:val="32"/>
          <w:szCs w:val="32"/>
        </w:rPr>
        <w:t>，与上年相比，增加166.75万元，增长100%，主要原因是：</w:t>
      </w:r>
      <w:r w:rsidR="00A34EDA">
        <w:rPr>
          <w:rFonts w:ascii="仿宋_GB2312" w:eastAsia="仿宋_GB2312"/>
          <w:sz w:val="32"/>
          <w:szCs w:val="32"/>
        </w:rPr>
        <w:t/>
      </w:r>
      <w:r w:rsidR="00A34EDA">
        <w:rPr>
          <w:rFonts w:ascii="仿宋_GB2312" w:eastAsia="仿宋_GB2312" w:hint="eastAsia"/>
          <w:sz w:val="32"/>
          <w:szCs w:val="32"/>
        </w:rPr>
        <w:t/>
      </w:r>
      <w:r w:rsidR="00A34EDA">
        <w:rPr>
          <w:rFonts w:ascii="仿宋_GB2312" w:eastAsia="仿宋_GB2312" w:hint="eastAsia"/>
          <w:color w:val="000000" w:themeColor="text1"/>
          <w:sz w:val="32"/>
          <w:szCs w:val="32"/>
        </w:rPr>
        <w:t>由于我单位是机构改革新成立单位，无上年数据。</w:t>
      </w:r>
      <w:r w:rsidR="00A34EDA">
        <w:rPr>
          <w:rFonts w:ascii="仿宋_GB2312" w:eastAsia="仿宋_GB2312"/>
          <w:color w:val="000000" w:themeColor="text1"/>
          <w:sz w:val="32"/>
          <w:szCs w:val="32"/>
        </w:rPr>
        <w:t/>
      </w:r>
      <w:r w:rsidR="00A34EDA">
        <w:rPr>
          <w:rFonts w:ascii="仿宋_GB2312" w:eastAsia="仿宋_GB2312" w:hint="eastAsia"/>
          <w:color w:val="000000" w:themeColor="text1"/>
          <w:sz w:val="32"/>
          <w:szCs w:val="32"/>
        </w:rPr>
        <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166.75</w:t>
      </w:r>
      <w:r w:rsidR="00534ECA">
        <w:rPr>
          <w:rFonts w:ascii="仿宋_GB2312" w:eastAsia="仿宋_GB2312"/>
          <w:sz w:val="32"/>
          <w:szCs w:val="32"/>
        </w:rPr>
        <w:t/>
      </w:r>
      <w:r w:rsidR="00534ECA">
        <w:rPr>
          <w:rFonts w:ascii="仿宋_GB2312" w:eastAsia="仿宋_GB2312" w:hint="eastAsia"/>
          <w:sz w:val="32"/>
          <w:szCs w:val="32"/>
        </w:rPr>
        <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166.75</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万元，占</w:t>
      </w:r>
      <w:r w:rsidR="002B37DA">
        <w:rPr>
          <w:rFonts w:ascii="仿宋_GB2312" w:eastAsia="仿宋_GB2312" w:hint="eastAsia"/>
          <w:sz w:val="32"/>
          <w:szCs w:val="32"/>
        </w:rPr>
        <w:t>100%</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万元，占</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；事业收入</w:t>
      </w:r>
      <w:r w:rsidR="008D5B57">
        <w:rPr>
          <w:rFonts w:ascii="仿宋_GB2312" w:eastAsia="仿宋_GB2312" w:hint="eastAsia"/>
          <w:sz w:val="32"/>
          <w:szCs w:val="32"/>
        </w:rPr>
        <w:lastRenderedPageBreak/>
        <w:t>0</w:t>
      </w:r>
      <w:r w:rsidR="008D5B57">
        <w:rPr>
          <w:rFonts w:ascii="仿宋_GB2312" w:eastAsia="仿宋_GB2312"/>
          <w:sz w:val="32"/>
          <w:szCs w:val="32"/>
        </w:rPr>
        <w:t/>
      </w:r>
      <w:r w:rsidR="008D5B57">
        <w:rPr>
          <w:rFonts w:ascii="仿宋_GB2312" w:eastAsia="仿宋_GB2312" w:hint="eastAsia"/>
          <w:sz w:val="32"/>
          <w:szCs w:val="32"/>
        </w:rPr>
        <w:t/>
      </w:r>
      <w:r w:rsidR="008853A8">
        <w:rPr>
          <w:rFonts w:ascii="仿宋_GB2312" w:eastAsia="仿宋_GB2312" w:hint="eastAsia"/>
          <w:sz w:val="32"/>
          <w:szCs w:val="32"/>
        </w:rPr>
        <w:t>万元，占</w:t>
      </w:r>
      <w:r w:rsidR="00162E66">
        <w:rPr>
          <w:rFonts w:ascii="仿宋_GB2312" w:eastAsia="仿宋_GB2312" w:hint="eastAsia"/>
          <w:sz w:val="32"/>
          <w:szCs w:val="32"/>
        </w:rPr>
        <w:t>0%</w:t>
      </w:r>
      <w:r w:rsidR="00162E66">
        <w:rPr>
          <w:rFonts w:ascii="仿宋_GB2312" w:eastAsia="仿宋_GB2312"/>
          <w:sz w:val="32"/>
          <w:szCs w:val="32"/>
        </w:rPr>
        <w:t/>
      </w:r>
      <w:r w:rsidR="00162E66">
        <w:rPr>
          <w:rFonts w:ascii="仿宋_GB2312" w:eastAsia="仿宋_GB2312" w:hint="eastAsia"/>
          <w:sz w:val="32"/>
          <w:szCs w:val="32"/>
        </w:rPr>
        <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万元，占</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1C5BE8">
        <w:rPr>
          <w:rFonts w:ascii="仿宋_GB2312" w:eastAsia="仿宋_GB2312"/>
          <w:sz w:val="32"/>
          <w:szCs w:val="32"/>
        </w:rPr>
        <w:t/>
      </w:r>
      <w:r w:rsidR="001C5BE8">
        <w:rPr>
          <w:rFonts w:ascii="仿宋_GB2312" w:eastAsia="仿宋_GB2312" w:hint="eastAsia"/>
          <w:sz w:val="32"/>
          <w:szCs w:val="32"/>
        </w:rPr>
        <w:t/>
      </w:r>
      <w:r w:rsidR="008853A8">
        <w:rPr>
          <w:rFonts w:ascii="仿宋_GB2312" w:eastAsia="仿宋_GB2312" w:hint="eastAsia"/>
          <w:sz w:val="32"/>
          <w:szCs w:val="32"/>
        </w:rPr>
        <w:t>万元，占</w:t>
      </w:r>
      <w:r w:rsidR="00B3219F">
        <w:rPr>
          <w:rFonts w:ascii="仿宋_GB2312" w:eastAsia="仿宋_GB2312" w:hint="eastAsia"/>
          <w:sz w:val="32"/>
          <w:szCs w:val="32"/>
        </w:rPr>
        <w:t>0%</w:t>
      </w:r>
      <w:r w:rsidR="00B3219F">
        <w:rPr>
          <w:rFonts w:ascii="仿宋_GB2312" w:eastAsia="仿宋_GB2312"/>
          <w:sz w:val="32"/>
          <w:szCs w:val="32"/>
        </w:rPr>
        <w:t/>
      </w:r>
      <w:r w:rsidR="00B3219F">
        <w:rPr>
          <w:rFonts w:ascii="仿宋_GB2312" w:eastAsia="仿宋_GB2312" w:hint="eastAsia"/>
          <w:sz w:val="32"/>
          <w:szCs w:val="32"/>
        </w:rPr>
        <w:t/>
      </w:r>
      <w:r w:rsidR="008853A8">
        <w:rPr>
          <w:rFonts w:ascii="仿宋_GB2312" w:eastAsia="仿宋_GB2312" w:hint="eastAsia"/>
          <w:sz w:val="32"/>
          <w:szCs w:val="32"/>
        </w:rPr>
        <w:t>；其他收入</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万元，占</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166.75</w:t>
      </w:r>
      <w:r w:rsidR="00EE3598">
        <w:rPr>
          <w:rFonts w:ascii="仿宋_GB2312" w:eastAsia="仿宋_GB2312"/>
          <w:sz w:val="32"/>
          <w:szCs w:val="32"/>
        </w:rPr>
        <w:t/>
      </w:r>
      <w:r w:rsidR="00EE3598">
        <w:rPr>
          <w:rFonts w:ascii="仿宋_GB2312" w:eastAsia="仿宋_GB2312" w:hint="eastAsia"/>
          <w:sz w:val="32"/>
          <w:szCs w:val="32"/>
        </w:rPr>
        <w:t/>
      </w:r>
      <w:r w:rsidR="008853A8">
        <w:rPr>
          <w:rFonts w:ascii="仿宋_GB2312" w:eastAsia="仿宋_GB2312" w:hint="eastAsia"/>
          <w:sz w:val="32"/>
          <w:szCs w:val="32"/>
        </w:rPr>
        <w:t>万元，其中：基本支出</w:t>
      </w:r>
      <w:r w:rsidR="001D3634">
        <w:rPr>
          <w:rFonts w:ascii="仿宋_GB2312" w:eastAsia="仿宋_GB2312" w:hint="eastAsia"/>
          <w:sz w:val="32"/>
          <w:szCs w:val="32"/>
        </w:rPr>
        <w:t>69.06</w:t>
      </w:r>
      <w:r w:rsidR="001D3634">
        <w:rPr>
          <w:rFonts w:ascii="仿宋_GB2312" w:eastAsia="仿宋_GB2312"/>
          <w:sz w:val="32"/>
          <w:szCs w:val="32"/>
        </w:rPr>
        <w:t/>
      </w:r>
      <w:r w:rsidR="001D3634">
        <w:rPr>
          <w:rFonts w:ascii="仿宋_GB2312" w:eastAsia="仿宋_GB2312" w:hint="eastAsia"/>
          <w:sz w:val="32"/>
          <w:szCs w:val="32"/>
        </w:rPr>
        <w:t/>
      </w:r>
      <w:r w:rsidR="008853A8">
        <w:rPr>
          <w:rFonts w:ascii="仿宋_GB2312" w:eastAsia="仿宋_GB2312" w:hint="eastAsia"/>
          <w:sz w:val="32"/>
          <w:szCs w:val="32"/>
        </w:rPr>
        <w:t>万元，占</w:t>
      </w:r>
      <w:r w:rsidR="000A663A">
        <w:rPr>
          <w:rFonts w:ascii="仿宋_GB2312" w:eastAsia="仿宋_GB2312" w:hint="eastAsia"/>
          <w:sz w:val="32"/>
          <w:szCs w:val="32"/>
        </w:rPr>
        <w:t>41.42%</w:t>
      </w:r>
      <w:r w:rsidR="000A663A">
        <w:rPr>
          <w:rFonts w:ascii="仿宋_GB2312" w:eastAsia="仿宋_GB2312"/>
          <w:sz w:val="32"/>
          <w:szCs w:val="32"/>
        </w:rPr>
        <w:t/>
      </w:r>
      <w:r w:rsidR="000A663A">
        <w:rPr>
          <w:rFonts w:ascii="仿宋_GB2312" w:eastAsia="仿宋_GB2312" w:hint="eastAsia"/>
          <w:sz w:val="32"/>
          <w:szCs w:val="32"/>
        </w:rPr>
        <w:t/>
      </w:r>
      <w:r w:rsidR="008853A8">
        <w:rPr>
          <w:rFonts w:ascii="仿宋_GB2312" w:eastAsia="仿宋_GB2312" w:hint="eastAsia"/>
          <w:sz w:val="32"/>
          <w:szCs w:val="32"/>
        </w:rPr>
        <w:t>；项目支出</w:t>
      </w:r>
      <w:r w:rsidR="005474EB">
        <w:rPr>
          <w:rFonts w:ascii="仿宋_GB2312" w:eastAsia="仿宋_GB2312" w:hint="eastAsia"/>
          <w:sz w:val="32"/>
          <w:szCs w:val="32"/>
        </w:rPr>
        <w:t>97.69</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万元，占</w:t>
      </w:r>
      <w:r w:rsidR="005474EB">
        <w:rPr>
          <w:rFonts w:ascii="仿宋_GB2312" w:eastAsia="仿宋_GB2312" w:hint="eastAsia"/>
          <w:sz w:val="32"/>
          <w:szCs w:val="32"/>
        </w:rPr>
        <w:t>58.58%</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9774AD">
        <w:rPr>
          <w:rFonts w:ascii="仿宋_GB2312" w:eastAsia="仿宋_GB2312"/>
          <w:sz w:val="32"/>
          <w:szCs w:val="32"/>
        </w:rPr>
        <w:t/>
      </w:r>
      <w:r w:rsidR="009774AD">
        <w:rPr>
          <w:rFonts w:ascii="仿宋_GB2312" w:eastAsia="仿宋_GB2312" w:hint="eastAsia"/>
          <w:sz w:val="32"/>
          <w:szCs w:val="32"/>
        </w:rPr>
        <w:t/>
      </w:r>
      <w:r w:rsidR="008853A8">
        <w:rPr>
          <w:rFonts w:ascii="仿宋_GB2312" w:eastAsia="仿宋_GB2312" w:hint="eastAsia"/>
          <w:sz w:val="32"/>
          <w:szCs w:val="32"/>
        </w:rPr>
        <w:t>万元，占</w:t>
      </w:r>
      <w:r w:rsidR="00E43F43">
        <w:rPr>
          <w:rFonts w:ascii="仿宋_GB2312" w:eastAsia="仿宋_GB2312" w:hint="eastAsia"/>
          <w:sz w:val="32"/>
          <w:szCs w:val="32"/>
        </w:rPr>
        <w:t>0%</w:t>
      </w:r>
      <w:r w:rsidR="00E43F43">
        <w:rPr>
          <w:rFonts w:ascii="仿宋_GB2312" w:eastAsia="仿宋_GB2312"/>
          <w:sz w:val="32"/>
          <w:szCs w:val="32"/>
        </w:rPr>
        <w:t/>
      </w:r>
      <w:r w:rsidR="00E43F43">
        <w:rPr>
          <w:rFonts w:ascii="仿宋_GB2312" w:eastAsia="仿宋_GB2312" w:hint="eastAsia"/>
          <w:sz w:val="32"/>
          <w:szCs w:val="32"/>
        </w:rPr>
        <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F57EE2">
        <w:rPr>
          <w:rFonts w:ascii="仿宋_GB2312" w:eastAsia="仿宋_GB2312"/>
          <w:sz w:val="32"/>
          <w:szCs w:val="32"/>
        </w:rPr>
        <w:t/>
      </w:r>
      <w:r w:rsidR="00F57EE2">
        <w:rPr>
          <w:rFonts w:ascii="仿宋_GB2312" w:eastAsia="仿宋_GB2312" w:hint="eastAsia"/>
          <w:sz w:val="32"/>
          <w:szCs w:val="32"/>
        </w:rPr>
        <w:t/>
      </w:r>
      <w:r w:rsidR="008853A8">
        <w:rPr>
          <w:rFonts w:ascii="仿宋_GB2312" w:eastAsia="仿宋_GB2312" w:hint="eastAsia"/>
          <w:sz w:val="32"/>
          <w:szCs w:val="32"/>
        </w:rPr>
        <w:t>万元，占</w:t>
      </w:r>
      <w:r w:rsidR="00AF5DFE">
        <w:rPr>
          <w:rFonts w:ascii="仿宋_GB2312" w:eastAsia="仿宋_GB2312" w:hint="eastAsia"/>
          <w:sz w:val="32"/>
          <w:szCs w:val="32"/>
        </w:rPr>
        <w:t>0%</w:t>
      </w:r>
      <w:r w:rsidR="00AF5DFE">
        <w:rPr>
          <w:rFonts w:ascii="仿宋_GB2312" w:eastAsia="仿宋_GB2312"/>
          <w:sz w:val="32"/>
          <w:szCs w:val="32"/>
        </w:rPr>
        <w:t/>
      </w:r>
      <w:r w:rsidR="00AF5DFE">
        <w:rPr>
          <w:rFonts w:ascii="仿宋_GB2312" w:eastAsia="仿宋_GB2312" w:hint="eastAsia"/>
          <w:sz w:val="32"/>
          <w:szCs w:val="32"/>
        </w:rPr>
        <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万元，占</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166.75</w:t>
      </w:r>
      <w:r w:rsidR="008853A8">
        <w:rPr>
          <w:rFonts w:ascii="仿宋_GB2312" w:eastAsia="仿宋_GB2312" w:hint="eastAsia"/>
          <w:sz w:val="32"/>
          <w:szCs w:val="32"/>
        </w:rPr>
        <w:t>万元</w:t>
      </w:r>
      <w:r w:rsidR="0068591E">
        <w:rPr>
          <w:rFonts w:ascii="仿宋_GB2312" w:eastAsia="仿宋_GB2312" w:hint="eastAsia"/>
          <w:sz w:val="32"/>
          <w:szCs w:val="32"/>
        </w:rPr>
        <w:lastRenderedPageBreak/>
        <w:t>，与上年相比，增加166.75万元，增长100%，主要原因是：</w:t>
      </w:r>
      <w:r w:rsidR="0068591E">
        <w:rPr>
          <w:rFonts w:ascii="仿宋_GB2312" w:eastAsia="仿宋_GB2312"/>
          <w:sz w:val="32"/>
          <w:szCs w:val="32"/>
        </w:rPr>
        <w:t/>
      </w:r>
      <w:r w:rsidR="0068591E">
        <w:rPr>
          <w:rFonts w:ascii="仿宋_GB2312" w:eastAsia="仿宋_GB2312" w:hint="eastAsia"/>
          <w:sz w:val="32"/>
          <w:szCs w:val="32"/>
        </w:rPr>
        <w:t>由于我单位是机构改革新成立单位，无上年数据。</w:t>
      </w:r>
      <w:r w:rsidR="0068591E">
        <w:rPr>
          <w:rFonts w:ascii="仿宋_GB2312" w:eastAsia="仿宋_GB2312"/>
          <w:sz w:val="32"/>
          <w:szCs w:val="32"/>
        </w:rPr>
        <w:t/>
      </w:r>
      <w:r w:rsidR="0068591E">
        <w:rPr>
          <w:rFonts w:ascii="仿宋_GB2312" w:eastAsia="仿宋_GB2312" w:hint="eastAsia"/>
          <w:sz w:val="32"/>
          <w:szCs w:val="32"/>
        </w:rPr>
        <w:t/>
      </w:r>
      <w:r w:rsidR="008853A8">
        <w:rPr>
          <w:rFonts w:ascii="仿宋_GB2312" w:eastAsia="仿宋_GB2312" w:hint="eastAsia"/>
          <w:sz w:val="32"/>
          <w:szCs w:val="32"/>
        </w:rPr>
        <w:t>财政拨款支出</w:t>
      </w:r>
      <w:r w:rsidR="005C11EB">
        <w:rPr>
          <w:rFonts w:ascii="仿宋_GB2312" w:eastAsia="仿宋_GB2312" w:hint="eastAsia"/>
          <w:sz w:val="32"/>
          <w:szCs w:val="32"/>
        </w:rPr>
        <w:t>166.75</w:t>
      </w:r>
      <w:r w:rsidR="005C11EB">
        <w:rPr>
          <w:rFonts w:ascii="仿宋_GB2312" w:eastAsia="仿宋_GB2312"/>
          <w:sz w:val="32"/>
          <w:szCs w:val="32"/>
        </w:rPr>
        <w:t/>
      </w:r>
      <w:r w:rsidR="005C11EB">
        <w:rPr>
          <w:rFonts w:ascii="仿宋_GB2312" w:eastAsia="仿宋_GB2312" w:hint="eastAsia"/>
          <w:sz w:val="32"/>
          <w:szCs w:val="32"/>
        </w:rPr>
        <w:t/>
      </w:r>
      <w:r w:rsidR="008853A8">
        <w:rPr>
          <w:rFonts w:ascii="仿宋_GB2312" w:eastAsia="仿宋_GB2312" w:hint="eastAsia"/>
          <w:sz w:val="32"/>
          <w:szCs w:val="32"/>
        </w:rPr>
        <w:t>万元</w:t>
      </w:r>
      <w:r w:rsidR="001848EE">
        <w:rPr>
          <w:rFonts w:ascii="仿宋_GB2312" w:eastAsia="仿宋_GB2312" w:hint="eastAsia"/>
          <w:sz w:val="32"/>
          <w:szCs w:val="32"/>
        </w:rPr>
        <w:t>，与上年相比，增加166.75万元，增长100%，主要原因是：</w:t>
      </w:r>
      <w:r w:rsidR="001848EE">
        <w:rPr>
          <w:rFonts w:ascii="仿宋_GB2312" w:eastAsia="仿宋_GB2312"/>
          <w:sz w:val="32"/>
          <w:szCs w:val="32"/>
        </w:rPr>
        <w:t>由于我单位是机构改革新成立单位，无上年数据。</w:t>
      </w:r>
      <w:r w:rsidR="001848EE">
        <w:rPr>
          <w:rFonts w:ascii="仿宋_GB2312" w:eastAsia="仿宋_GB2312" w:hint="eastAsia"/>
          <w:sz w:val="32"/>
          <w:szCs w:val="32"/>
        </w:rPr>
        <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58.69</w:t>
      </w:r>
      <w:r w:rsidR="002B7A04">
        <w:rPr>
          <w:rFonts w:ascii="仿宋_GB2312" w:eastAsia="仿宋_GB2312" w:hint="eastAsia"/>
          <w:color w:val="000000" w:themeColor="text1"/>
          <w:sz w:val="32"/>
          <w:szCs w:val="32"/>
        </w:rPr>
        <w:t/>
      </w:r>
      <w:r w:rsidR="002B7A04">
        <w:rPr>
          <w:rFonts w:ascii="仿宋_GB2312" w:eastAsia="仿宋_GB2312"/>
          <w:color w:val="000000" w:themeColor="text1"/>
          <w:sz w:val="32"/>
          <w:szCs w:val="32"/>
        </w:rPr>
        <w:t/>
      </w:r>
      <w:r>
        <w:rPr>
          <w:rFonts w:ascii="仿宋_GB2312" w:eastAsia="仿宋_GB2312" w:hint="eastAsia"/>
          <w:sz w:val="32"/>
          <w:szCs w:val="32"/>
        </w:rPr>
        <w:t>万元，决算数</w:t>
      </w:r>
      <w:r w:rsidR="00852D88">
        <w:rPr>
          <w:rFonts w:ascii="仿宋_GB2312" w:eastAsia="仿宋_GB2312" w:hint="eastAsia"/>
          <w:sz w:val="32"/>
          <w:szCs w:val="32"/>
        </w:rPr>
        <w:t>166.75</w:t>
      </w:r>
      <w:r w:rsidR="00852D88">
        <w:rPr>
          <w:rFonts w:ascii="仿宋_GB2312" w:eastAsia="仿宋_GB2312"/>
          <w:sz w:val="32"/>
          <w:szCs w:val="32"/>
        </w:rPr>
        <w:t/>
      </w:r>
      <w:r w:rsidR="00852D88">
        <w:rPr>
          <w:rFonts w:ascii="仿宋_GB2312" w:eastAsia="仿宋_GB2312" w:hint="eastAsia"/>
          <w:sz w:val="32"/>
          <w:szCs w:val="32"/>
        </w:rPr>
        <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，预决算差异率184.12%，主要原因是：喀什地区招商局是机构改革新成立单位，2019年预算数只有人员工资福利无项目资金，2019年决算数有人员工资福利以及项目资金。</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58.69</w:t>
      </w:r>
      <w:r w:rsidR="001128A8">
        <w:rPr>
          <w:rFonts w:ascii="仿宋_GB2312" w:eastAsia="仿宋_GB2312" w:hint="eastAsia"/>
          <w:color w:val="000000" w:themeColor="text1"/>
          <w:sz w:val="32"/>
          <w:szCs w:val="32"/>
        </w:rPr>
        <w:t/>
      </w:r>
      <w:r w:rsidR="001128A8">
        <w:rPr>
          <w:rFonts w:ascii="仿宋_GB2312" w:eastAsia="仿宋_GB2312"/>
          <w:color w:val="000000" w:themeColor="text1"/>
          <w:sz w:val="32"/>
          <w:szCs w:val="32"/>
        </w:rPr>
        <w:t/>
      </w:r>
      <w:r>
        <w:rPr>
          <w:rFonts w:ascii="仿宋_GB2312" w:eastAsia="仿宋_GB2312" w:hint="eastAsia"/>
          <w:sz w:val="32"/>
          <w:szCs w:val="32"/>
        </w:rPr>
        <w:t>万元，决算数</w:t>
      </w:r>
      <w:r w:rsidR="00B64D13">
        <w:rPr>
          <w:rFonts w:ascii="仿宋_GB2312" w:eastAsia="仿宋_GB2312" w:hint="eastAsia"/>
          <w:sz w:val="32"/>
          <w:szCs w:val="32"/>
        </w:rPr>
        <w:t>166.75</w:t>
      </w:r>
      <w:r w:rsidR="00B64D13">
        <w:rPr>
          <w:rFonts w:ascii="仿宋_GB2312" w:eastAsia="仿宋_GB2312"/>
          <w:sz w:val="32"/>
          <w:szCs w:val="32"/>
        </w:rPr>
        <w:t/>
      </w:r>
      <w:r w:rsidR="00B64D13">
        <w:rPr>
          <w:rFonts w:ascii="仿宋_GB2312" w:eastAsia="仿宋_GB2312" w:hint="eastAsia"/>
          <w:sz w:val="32"/>
          <w:szCs w:val="32"/>
        </w:rPr>
        <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，预决算差异率184.12%，主要原因是：喀什地区招商局是机构改革新成立单位，2019年预算数只有人员工资福利无项目资金，2019年决算数有人员工资福利以及项目资金。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166.75</w:t>
      </w:r>
      <w:r>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2011308招商引资支出153.74万元；</w:t>
        <w:br/>
        <w:t xml:space="preserve">   2080505机关事业单位基本养老保险缴费支出7.72万元；</w:t>
        <w:br/>
        <w:t xml:space="preserve">   2210201住房公积金支出5.30万元。</w:t>
      </w:r>
      <w:r w:rsidRPr="00C01003">
        <w:rPr>
          <w:rFonts w:ascii="仿宋_GB2312" w:eastAsia="仿宋_GB2312"/>
          <w:sz w:val="32"/>
          <w:szCs w:val="32"/>
        </w:rPr>
        <w:t/>
      </w:r>
      <w:r>
        <w:rPr>
          <w:rFonts w:ascii="仿宋_GB2312" w:eastAsia="仿宋_GB2312"/>
          <w:sz w:val="32"/>
          <w:szCs w:val="32"/>
        </w:rPr>
        <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69.06</w:t>
      </w:r>
      <w:r w:rsidR="003920B8" w:rsidRPr="003920B8">
        <w:rPr>
          <w:rFonts w:ascii="仿宋_GB2312" w:eastAsia="仿宋_GB2312"/>
          <w:sz w:val="32"/>
          <w:szCs w:val="32"/>
        </w:rPr>
        <w:t/>
      </w:r>
      <w:r w:rsidR="007E3BFD">
        <w:rPr>
          <w:rFonts w:ascii="仿宋_GB2312" w:eastAsia="仿宋_GB2312" w:hint="eastAsia"/>
          <w:sz w:val="32"/>
          <w:szCs w:val="32"/>
        </w:rPr>
        <w:t/>
      </w:r>
      <w:r w:rsidR="008853A8">
        <w:rPr>
          <w:rFonts w:ascii="仿宋_GB2312" w:eastAsia="仿宋_GB2312" w:hint="eastAsia"/>
          <w:sz w:val="32"/>
          <w:szCs w:val="32"/>
        </w:rPr>
        <w:t>万元，其中：</w:t>
      </w:r>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67.62</w:t>
      </w:r>
      <w:r w:rsidR="00BC65E4" w:rsidRPr="00BC65E4">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400D8F">
        <w:rPr>
          <w:rFonts w:ascii="仿宋_GB2312" w:eastAsia="仿宋_GB2312" w:hint="eastAsia"/>
          <w:sz w:val="32"/>
          <w:szCs w:val="32"/>
        </w:rPr>
        <w:t>基本工资、津贴补贴、奖金、机关事业单位基本养老保险缴费、职工基本医疗保险缴费、公务员医疗补助缴费、其他社会保障缴费、住房公积金</w:t>
      </w:r>
      <w:r w:rsidR="00D6644C">
        <w:rPr>
          <w:rFonts w:ascii="仿宋_GB2312" w:eastAsia="仿宋_GB2312"/>
          <w:sz w:val="32"/>
          <w:szCs w:val="32"/>
        </w:rPr>
        <w:t/>
      </w:r>
      <w:r w:rsidR="00400D8F">
        <w:rPr>
          <w:rFonts w:ascii="仿宋_GB2312" w:eastAsia="仿宋_GB2312" w:hint="eastAsia"/>
          <w:sz w:val="32"/>
          <w:szCs w:val="32"/>
        </w:rPr>
        <w:t/>
      </w:r>
      <w:r>
        <w:rPr>
          <w:rFonts w:ascii="仿宋_GB2312" w:eastAsia="仿宋_GB2312" w:hint="eastAsia"/>
          <w:sz w:val="32"/>
          <w:szCs w:val="32"/>
        </w:rPr>
        <w:t>。</w:t>
      </w:r>
    </w:p>
    <w:p w14:paraId="09290895" w14:textId="3B59283C"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1.44</w:t>
      </w:r>
      <w:r w:rsidR="00227229">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D6644C">
        <w:rPr>
          <w:rFonts w:ascii="仿宋_GB2312" w:eastAsia="仿宋_GB2312" w:hint="eastAsia"/>
          <w:sz w:val="32"/>
          <w:szCs w:val="32"/>
        </w:rPr>
        <w:t>办公费</w:t>
      </w:r>
      <w:r w:rsidR="00D6644C">
        <w:rPr>
          <w:rFonts w:ascii="仿宋_GB2312" w:eastAsia="仿宋_GB2312"/>
          <w:sz w:val="32"/>
          <w:szCs w:val="32"/>
        </w:rPr>
        <w:t/>
      </w:r>
      <w:r w:rsidR="00D6644C">
        <w:rPr>
          <w:rFonts w:ascii="仿宋_GB2312" w:eastAsia="仿宋_GB2312" w:hint="eastAsia"/>
          <w:sz w:val="32"/>
          <w:szCs w:val="32"/>
        </w:rPr>
        <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lastRenderedPageBreak/>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0</w:t>
      </w:r>
      <w:r w:rsidR="00D00B68">
        <w:rPr>
          <w:rFonts w:ascii="仿宋_GB2312" w:eastAsia="仿宋_GB2312"/>
          <w:sz w:val="32"/>
          <w:szCs w:val="32"/>
        </w:rPr>
        <w:t/>
      </w:r>
      <w:r w:rsidR="00D00B68">
        <w:rPr>
          <w:rFonts w:ascii="仿宋_GB2312" w:eastAsia="仿宋_GB2312" w:hint="eastAsia"/>
          <w:sz w:val="32"/>
          <w:szCs w:val="32"/>
        </w:rPr>
        <w:t/>
      </w:r>
      <w:r w:rsidR="008853A8">
        <w:rPr>
          <w:rFonts w:ascii="仿宋_GB2312" w:eastAsia="仿宋_GB2312" w:hint="eastAsia"/>
          <w:sz w:val="32"/>
          <w:szCs w:val="32"/>
        </w:rPr>
        <w:t>万元</w:t>
      </w:r>
      <w:r w:rsidR="0004063C">
        <w:rPr>
          <w:rFonts w:ascii="仿宋_GB2312" w:eastAsia="仿宋_GB2312" w:hint="eastAsia"/>
          <w:sz w:val="32"/>
          <w:szCs w:val="32"/>
        </w:rPr>
        <w:t>，比上年增加0万元，增长0%，主要原因是</w:t>
      </w:r>
      <w:r w:rsidR="0004063C">
        <w:rPr>
          <w:rFonts w:ascii="仿宋_GB2312" w:eastAsia="仿宋_GB2312"/>
          <w:sz w:val="32"/>
          <w:szCs w:val="32"/>
        </w:rPr>
        <w:t/>
      </w:r>
      <w:r w:rsidR="0004063C">
        <w:rPr>
          <w:rFonts w:ascii="仿宋_GB2312" w:eastAsia="仿宋_GB2312" w:hint="eastAsia"/>
          <w:sz w:val="32"/>
          <w:szCs w:val="32"/>
        </w:rPr>
        <w:t>与上年相比无变动，与上年一致。</w:t>
      </w:r>
      <w:r w:rsidR="0004063C">
        <w:rPr>
          <w:rFonts w:ascii="仿宋_GB2312" w:eastAsia="仿宋_GB2312"/>
          <w:sz w:val="32"/>
          <w:szCs w:val="32"/>
        </w:rPr>
        <w:t/>
      </w:r>
      <w:r w:rsidR="0004063C">
        <w:rPr>
          <w:rFonts w:ascii="仿宋_GB2312" w:eastAsia="仿宋_GB2312" w:hint="eastAsia"/>
          <w:sz w:val="32"/>
          <w:szCs w:val="32"/>
        </w:rPr>
        <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272845">
        <w:rPr>
          <w:rFonts w:ascii="仿宋_GB2312" w:eastAsia="仿宋_GB2312"/>
          <w:sz w:val="32"/>
          <w:szCs w:val="32"/>
        </w:rPr>
        <w:t/>
      </w:r>
      <w:r w:rsidR="00272845">
        <w:rPr>
          <w:rFonts w:ascii="仿宋_GB2312" w:eastAsia="仿宋_GB2312" w:hint="eastAsia"/>
          <w:sz w:val="32"/>
          <w:szCs w:val="32"/>
        </w:rPr>
        <w:t/>
      </w:r>
      <w:r w:rsidR="008853A8">
        <w:rPr>
          <w:rFonts w:ascii="仿宋_GB2312" w:eastAsia="仿宋_GB2312" w:hint="eastAsia"/>
          <w:sz w:val="32"/>
          <w:szCs w:val="32"/>
        </w:rPr>
        <w:t>万元，占</w:t>
      </w:r>
      <w:r w:rsidR="000F01B7">
        <w:rPr>
          <w:rFonts w:ascii="仿宋_GB2312" w:eastAsia="仿宋_GB2312" w:hint="eastAsia"/>
          <w:sz w:val="32"/>
          <w:szCs w:val="32"/>
        </w:rPr>
        <w:t>0%</w:t>
      </w:r>
      <w:r w:rsidR="000F01B7">
        <w:rPr>
          <w:rFonts w:ascii="仿宋_GB2312" w:eastAsia="仿宋_GB2312"/>
          <w:sz w:val="32"/>
          <w:szCs w:val="32"/>
        </w:rPr>
        <w:t/>
      </w:r>
      <w:r w:rsidR="000F01B7">
        <w:rPr>
          <w:rFonts w:ascii="仿宋_GB2312" w:eastAsia="仿宋_GB2312" w:hint="eastAsia"/>
          <w:sz w:val="32"/>
          <w:szCs w:val="32"/>
        </w:rPr>
        <w:t>，比上年增加0万元，增长0%，主要原因是</w:t>
      </w:r>
      <w:r w:rsidR="000F01B7">
        <w:rPr>
          <w:rFonts w:ascii="仿宋_GB2312" w:eastAsia="仿宋_GB2312"/>
          <w:sz w:val="32"/>
          <w:szCs w:val="32"/>
        </w:rPr>
        <w:t/>
      </w:r>
      <w:r w:rsidR="000F01B7">
        <w:rPr>
          <w:rFonts w:ascii="仿宋_GB2312" w:eastAsia="仿宋_GB2312" w:hint="eastAsia"/>
          <w:sz w:val="32"/>
          <w:szCs w:val="32"/>
        </w:rPr>
        <w:t>与上年相比无变动，与上年一致；</w:t>
      </w:r>
      <w:r w:rsidR="000F01B7">
        <w:rPr>
          <w:rFonts w:ascii="仿宋_GB2312" w:eastAsia="仿宋_GB2312"/>
          <w:sz w:val="32"/>
          <w:szCs w:val="32"/>
        </w:rPr>
        <w:t/>
      </w:r>
      <w:r w:rsidR="000F01B7">
        <w:rPr>
          <w:rFonts w:ascii="仿宋_GB2312" w:eastAsia="仿宋_GB2312" w:hint="eastAsia"/>
          <w:sz w:val="32"/>
          <w:szCs w:val="32"/>
        </w:rPr>
        <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0</w:t>
      </w:r>
      <w:r w:rsidR="001D37EF">
        <w:rPr>
          <w:rFonts w:ascii="仿宋_GB2312" w:eastAsia="仿宋_GB2312"/>
          <w:sz w:val="32"/>
          <w:szCs w:val="32"/>
        </w:rPr>
        <w:t/>
      </w:r>
      <w:r w:rsidR="001D37EF">
        <w:rPr>
          <w:rFonts w:ascii="仿宋_GB2312" w:eastAsia="仿宋_GB2312" w:hint="eastAsia"/>
          <w:sz w:val="32"/>
          <w:szCs w:val="32"/>
        </w:rPr>
        <w:t/>
      </w:r>
      <w:r w:rsidR="008853A8">
        <w:rPr>
          <w:rFonts w:ascii="仿宋_GB2312" w:eastAsia="仿宋_GB2312" w:hint="eastAsia"/>
          <w:sz w:val="32"/>
          <w:szCs w:val="32"/>
        </w:rPr>
        <w:t>万元，占</w:t>
      </w:r>
      <w:r w:rsidR="00CA0969">
        <w:rPr>
          <w:rFonts w:ascii="仿宋_GB2312" w:eastAsia="仿宋_GB2312" w:hint="eastAsia"/>
          <w:sz w:val="32"/>
          <w:szCs w:val="32"/>
        </w:rPr>
        <w:t>0%</w:t>
      </w:r>
      <w:r w:rsidR="00CA0969">
        <w:rPr>
          <w:rFonts w:ascii="仿宋_GB2312" w:eastAsia="仿宋_GB2312"/>
          <w:sz w:val="32"/>
          <w:szCs w:val="32"/>
        </w:rPr>
        <w:t/>
      </w:r>
      <w:r w:rsidR="00CA0969">
        <w:rPr>
          <w:rFonts w:ascii="仿宋_GB2312" w:eastAsia="仿宋_GB2312" w:hint="eastAsia"/>
          <w:sz w:val="32"/>
          <w:szCs w:val="32"/>
        </w:rPr>
        <w:t>，比上年增加0万元，增长0%，主要原因是</w:t>
      </w:r>
      <w:r w:rsidR="00CA0969">
        <w:rPr>
          <w:rFonts w:ascii="仿宋_GB2312" w:eastAsia="仿宋_GB2312"/>
          <w:sz w:val="32"/>
          <w:szCs w:val="32"/>
        </w:rPr>
        <w:t/>
      </w:r>
      <w:r w:rsidR="00CA0969">
        <w:rPr>
          <w:rFonts w:ascii="仿宋_GB2312" w:eastAsia="仿宋_GB2312" w:hint="eastAsia"/>
          <w:sz w:val="32"/>
          <w:szCs w:val="32"/>
        </w:rPr>
        <w:t>与上年相比无变动，与上年一致；</w:t>
      </w:r>
      <w:r w:rsidR="00CA0969">
        <w:rPr>
          <w:rFonts w:ascii="仿宋_GB2312" w:eastAsia="仿宋_GB2312"/>
          <w:sz w:val="32"/>
          <w:szCs w:val="32"/>
        </w:rPr>
        <w:t/>
      </w:r>
      <w:r w:rsidR="00CA0969">
        <w:rPr>
          <w:rFonts w:ascii="仿宋_GB2312" w:eastAsia="仿宋_GB2312" w:hint="eastAsia"/>
          <w:sz w:val="32"/>
          <w:szCs w:val="32"/>
        </w:rPr>
        <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万元，占</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，比上年增加0万元，增长0%，主要原因是</w:t>
      </w:r>
      <w:r w:rsidR="0037159F">
        <w:rPr>
          <w:rFonts w:ascii="仿宋_GB2312" w:eastAsia="仿宋_GB2312"/>
          <w:sz w:val="32"/>
          <w:szCs w:val="32"/>
        </w:rPr>
        <w:t/>
      </w:r>
      <w:r w:rsidR="0037159F">
        <w:rPr>
          <w:rFonts w:ascii="仿宋_GB2312" w:eastAsia="仿宋_GB2312" w:hint="eastAsia"/>
          <w:sz w:val="32"/>
          <w:szCs w:val="32"/>
        </w:rPr>
        <w:t>与上年相比无变动，与上年一致。</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sidR="006B0B73">
        <w:rPr>
          <w:rFonts w:ascii="仿宋_GB2312" w:eastAsia="仿宋_GB2312"/>
          <w:sz w:val="32"/>
          <w:szCs w:val="32"/>
        </w:rPr>
        <w:t/>
      </w:r>
      <w:r w:rsidR="006B0B73">
        <w:rPr>
          <w:rFonts w:ascii="仿宋_GB2312" w:eastAsia="仿宋_GB2312" w:hint="eastAsia"/>
          <w:sz w:val="32"/>
          <w:szCs w:val="32"/>
        </w:rPr>
        <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个，因公出国（境）</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人次。</w:t>
      </w:r>
    </w:p>
    <w:p w14:paraId="4A7D6627" w14:textId="2636864C"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0</w:t>
      </w:r>
      <w:r w:rsidR="00DA07A0">
        <w:rPr>
          <w:rFonts w:ascii="仿宋_GB2312" w:eastAsia="仿宋_GB2312"/>
          <w:sz w:val="32"/>
          <w:szCs w:val="32"/>
        </w:rPr>
        <w:t/>
      </w:r>
      <w:r w:rsidR="00DA07A0">
        <w:rPr>
          <w:rFonts w:ascii="仿宋_GB2312" w:eastAsia="仿宋_GB2312" w:hint="eastAsia"/>
          <w:sz w:val="32"/>
          <w:szCs w:val="32"/>
        </w:rPr>
        <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sidR="007741F8">
        <w:rPr>
          <w:rFonts w:ascii="仿宋_GB2312" w:eastAsia="仿宋_GB2312"/>
          <w:sz w:val="32"/>
          <w:szCs w:val="32"/>
        </w:rPr>
        <w:t/>
      </w:r>
      <w:r w:rsidR="007741F8">
        <w:rPr>
          <w:rFonts w:ascii="仿宋_GB2312" w:eastAsia="仿宋_GB2312" w:hint="eastAsia"/>
          <w:sz w:val="32"/>
          <w:szCs w:val="32"/>
        </w:rPr>
        <w:t/>
      </w:r>
      <w:r>
        <w:rPr>
          <w:rFonts w:ascii="仿宋_GB2312" w:eastAsia="仿宋_GB2312" w:hint="eastAsia"/>
          <w:sz w:val="32"/>
          <w:szCs w:val="32"/>
        </w:rPr>
        <w:t>万元，公务用车运行维护费</w:t>
      </w:r>
      <w:r w:rsidR="00AC0B18">
        <w:rPr>
          <w:rFonts w:ascii="仿宋_GB2312" w:eastAsia="仿宋_GB2312" w:hint="eastAsia"/>
          <w:sz w:val="32"/>
          <w:szCs w:val="32"/>
        </w:rPr>
        <w:lastRenderedPageBreak/>
        <w:t>0</w:t>
      </w:r>
      <w:r w:rsidR="00AC0B18">
        <w:rPr>
          <w:rFonts w:ascii="仿宋_GB2312" w:eastAsia="仿宋_GB2312"/>
          <w:sz w:val="32"/>
          <w:szCs w:val="32"/>
        </w:rPr>
        <w:t/>
      </w:r>
      <w:r w:rsidR="00AC0B18">
        <w:rPr>
          <w:rFonts w:ascii="仿宋_GB2312" w:eastAsia="仿宋_GB2312" w:hint="eastAsia"/>
          <w:sz w:val="32"/>
          <w:szCs w:val="32"/>
        </w:rPr>
        <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预算未安排，无此项支出。</w:t>
      </w:r>
      <w:r w:rsidR="003A44F0">
        <w:rPr>
          <w:rFonts w:ascii="仿宋_GB2312" w:eastAsia="仿宋_GB2312"/>
          <w:sz w:val="32"/>
          <w:szCs w:val="32"/>
        </w:rPr>
        <w:t/>
      </w:r>
      <w:r w:rsidR="003A44F0">
        <w:rPr>
          <w:rFonts w:ascii="仿宋_GB2312" w:eastAsia="仿宋_GB2312" w:hint="eastAsia"/>
          <w:sz w:val="32"/>
          <w:szCs w:val="32"/>
        </w:rPr>
        <w:t/>
      </w:r>
      <w:r>
        <w:rPr>
          <w:rFonts w:ascii="仿宋_GB2312" w:eastAsia="仿宋_GB2312" w:hint="eastAsia"/>
          <w:sz w:val="32"/>
          <w:szCs w:val="32"/>
        </w:rPr>
        <w:t>公务用车购置数</w:t>
      </w:r>
      <w:r w:rsidR="00D767F4">
        <w:rPr>
          <w:rFonts w:ascii="仿宋_GB2312" w:eastAsia="仿宋_GB2312" w:hint="eastAsia"/>
          <w:sz w:val="32"/>
          <w:szCs w:val="32"/>
        </w:rPr>
        <w:t>0</w:t>
      </w:r>
      <w:r w:rsidR="00D767F4">
        <w:rPr>
          <w:rFonts w:ascii="仿宋_GB2312" w:eastAsia="仿宋_GB2312"/>
          <w:sz w:val="32"/>
          <w:szCs w:val="32"/>
        </w:rPr>
        <w:t/>
      </w:r>
      <w:r w:rsidR="00D767F4">
        <w:rPr>
          <w:rFonts w:ascii="仿宋_GB2312" w:eastAsia="仿宋_GB2312" w:hint="eastAsia"/>
          <w:sz w:val="32"/>
          <w:szCs w:val="32"/>
        </w:rPr>
        <w:t/>
      </w:r>
      <w:r>
        <w:rPr>
          <w:rFonts w:ascii="仿宋_GB2312" w:eastAsia="仿宋_GB2312" w:hint="eastAsia"/>
          <w:sz w:val="32"/>
          <w:szCs w:val="32"/>
        </w:rPr>
        <w:t>辆，公务用车保有量</w:t>
      </w:r>
      <w:r w:rsidR="00C87860">
        <w:rPr>
          <w:rFonts w:ascii="仿宋_GB2312" w:eastAsia="仿宋_GB2312" w:hint="eastAsia"/>
          <w:sz w:val="32"/>
          <w:szCs w:val="32"/>
        </w:rPr>
        <w:t>0</w:t>
      </w:r>
      <w:r w:rsidR="00C87860">
        <w:rPr>
          <w:rFonts w:ascii="仿宋_GB2312" w:eastAsia="仿宋_GB2312"/>
          <w:sz w:val="32"/>
          <w:szCs w:val="32"/>
        </w:rPr>
        <w:t/>
      </w:r>
      <w:r w:rsidR="00C87860">
        <w:rPr>
          <w:rFonts w:ascii="仿宋_GB2312" w:eastAsia="仿宋_GB2312" w:hint="eastAsia"/>
          <w:sz w:val="32"/>
          <w:szCs w:val="32"/>
        </w:rPr>
        <w:t/>
      </w:r>
      <w:r>
        <w:rPr>
          <w:rFonts w:ascii="仿宋_GB2312" w:eastAsia="仿宋_GB2312" w:hint="eastAsia"/>
          <w:sz w:val="32"/>
          <w:szCs w:val="32"/>
        </w:rPr>
        <w:t>辆。</w:t>
      </w:r>
    </w:p>
    <w:p w14:paraId="47C4B55E" w14:textId="65759774"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sidR="00EE791B">
        <w:rPr>
          <w:rFonts w:ascii="仿宋_GB2312" w:eastAsia="仿宋_GB2312"/>
          <w:sz w:val="32"/>
          <w:szCs w:val="32"/>
        </w:rPr>
        <w:t/>
      </w:r>
      <w:r w:rsidR="00EE791B">
        <w:rPr>
          <w:rFonts w:ascii="仿宋_GB2312" w:eastAsia="仿宋_GB2312" w:hint="eastAsia"/>
          <w:sz w:val="32"/>
          <w:szCs w:val="32"/>
        </w:rPr>
        <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sidR="00857132">
        <w:rPr>
          <w:rFonts w:ascii="仿宋_GB2312" w:eastAsia="仿宋_GB2312"/>
          <w:sz w:val="32"/>
          <w:szCs w:val="32"/>
        </w:rPr>
        <w:t/>
      </w:r>
      <w:r w:rsidR="00857132">
        <w:rPr>
          <w:rFonts w:ascii="仿宋_GB2312" w:eastAsia="仿宋_GB2312" w:hint="eastAsia"/>
          <w:sz w:val="32"/>
          <w:szCs w:val="32"/>
        </w:rPr>
        <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sidR="00BE0A9F">
        <w:rPr>
          <w:rFonts w:ascii="仿宋_GB2312" w:eastAsia="仿宋_GB2312"/>
          <w:sz w:val="32"/>
          <w:szCs w:val="32"/>
        </w:rPr>
        <w:t/>
      </w:r>
      <w:r w:rsidR="00BE0A9F">
        <w:rPr>
          <w:rFonts w:ascii="仿宋_GB2312" w:eastAsia="仿宋_GB2312" w:hint="eastAsia"/>
          <w:sz w:val="32"/>
          <w:szCs w:val="32"/>
        </w:rPr>
        <w:t/>
      </w:r>
      <w:r>
        <w:rPr>
          <w:rFonts w:ascii="仿宋_GB2312" w:eastAsia="仿宋_GB2312" w:hint="eastAsia"/>
          <w:sz w:val="32"/>
          <w:szCs w:val="32"/>
        </w:rPr>
        <w:t>批次，</w:t>
      </w:r>
      <w:r w:rsidR="000701A7">
        <w:rPr>
          <w:rFonts w:ascii="仿宋_GB2312" w:eastAsia="仿宋_GB2312" w:hint="eastAsia"/>
          <w:sz w:val="32"/>
          <w:szCs w:val="32"/>
        </w:rPr>
        <w:t>0</w:t>
      </w:r>
      <w:r w:rsidR="000701A7">
        <w:rPr>
          <w:rFonts w:ascii="仿宋_GB2312" w:eastAsia="仿宋_GB2312"/>
          <w:sz w:val="32"/>
          <w:szCs w:val="32"/>
        </w:rPr>
        <w:t/>
      </w:r>
      <w:r w:rsidR="000701A7">
        <w:rPr>
          <w:rFonts w:ascii="仿宋_GB2312" w:eastAsia="仿宋_GB2312" w:hint="eastAsia"/>
          <w:sz w:val="32"/>
          <w:szCs w:val="32"/>
        </w:rPr>
        <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0</w:t>
      </w:r>
      <w:r w:rsidR="000033EF">
        <w:rPr>
          <w:rFonts w:ascii="仿宋_GB2312" w:eastAsia="仿宋_GB2312" w:hint="eastAsia"/>
          <w:color w:val="000000" w:themeColor="text1"/>
          <w:sz w:val="32"/>
          <w:szCs w:val="32"/>
        </w:rPr>
        <w:t/>
      </w:r>
      <w:r w:rsidR="000033EF">
        <w:rPr>
          <w:rFonts w:ascii="仿宋_GB2312" w:eastAsia="仿宋_GB2312"/>
          <w:color w:val="000000" w:themeColor="text1"/>
          <w:sz w:val="32"/>
          <w:szCs w:val="32"/>
        </w:rPr>
        <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0</w:t>
      </w:r>
      <w:r w:rsidR="000033EF">
        <w:rPr>
          <w:rFonts w:ascii="仿宋_GB2312" w:eastAsia="仿宋_GB2312"/>
          <w:color w:val="000000" w:themeColor="text1"/>
          <w:sz w:val="32"/>
          <w:szCs w:val="32"/>
        </w:rPr>
        <w:t/>
      </w:r>
      <w:r w:rsidR="000033EF">
        <w:rPr>
          <w:rFonts w:ascii="仿宋_GB2312" w:eastAsia="仿宋_GB2312" w:hint="eastAsia"/>
          <w:color w:val="000000" w:themeColor="text1"/>
          <w:sz w:val="32"/>
          <w:szCs w:val="32"/>
        </w:rPr>
        <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sidR="00F45607">
        <w:rPr>
          <w:rFonts w:ascii="仿宋_GB2312" w:eastAsia="仿宋_GB2312" w:hint="eastAsia"/>
          <w:color w:val="000000" w:themeColor="text1"/>
          <w:sz w:val="32"/>
          <w:szCs w:val="32"/>
        </w:rPr>
        <w:t/>
      </w:r>
      <w:r w:rsidR="00F45607">
        <w:rPr>
          <w:rFonts w:ascii="仿宋_GB2312" w:eastAsia="仿宋_GB2312"/>
          <w:color w:val="000000" w:themeColor="text1"/>
          <w:sz w:val="32"/>
          <w:szCs w:val="32"/>
        </w:rPr>
        <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sidR="00963E2E">
        <w:rPr>
          <w:rFonts w:ascii="仿宋_GB2312" w:eastAsia="仿宋_GB2312"/>
          <w:color w:val="000000" w:themeColor="text1"/>
          <w:sz w:val="32"/>
          <w:szCs w:val="32"/>
        </w:rPr>
        <w:t/>
      </w:r>
      <w:r w:rsidR="00963E2E">
        <w:rPr>
          <w:rFonts w:ascii="仿宋_GB2312" w:eastAsia="仿宋_GB2312" w:hint="eastAsia"/>
          <w:color w:val="000000" w:themeColor="text1"/>
          <w:sz w:val="32"/>
          <w:szCs w:val="32"/>
        </w:rPr>
        <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sidR="009F4245">
        <w:rPr>
          <w:rFonts w:ascii="仿宋_GB2312" w:eastAsia="仿宋_GB2312" w:hint="eastAsia"/>
          <w:color w:val="000000" w:themeColor="text1"/>
          <w:sz w:val="32"/>
          <w:szCs w:val="32"/>
        </w:rPr>
        <w:t/>
      </w:r>
      <w:r w:rsidR="009F4245">
        <w:rPr>
          <w:rFonts w:ascii="仿宋_GB2312" w:eastAsia="仿宋_GB2312"/>
          <w:color w:val="000000" w:themeColor="text1"/>
          <w:sz w:val="32"/>
          <w:szCs w:val="32"/>
        </w:rPr>
        <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0</w:t>
      </w:r>
      <w:r>
        <w:rPr>
          <w:rFonts w:ascii="仿宋_GB2312" w:eastAsia="仿宋_GB2312" w:hint="eastAsia"/>
          <w:sz w:val="32"/>
          <w:szCs w:val="32"/>
        </w:rPr>
        <w:t>万元，决算数</w:t>
      </w:r>
      <w:r w:rsidR="0024217C">
        <w:rPr>
          <w:rFonts w:ascii="仿宋_GB2312" w:eastAsia="仿宋_GB2312"/>
          <w:color w:val="000000" w:themeColor="text1"/>
          <w:sz w:val="32"/>
          <w:szCs w:val="32"/>
        </w:rPr>
        <w:t>0</w:t>
      </w:r>
      <w:r>
        <w:rPr>
          <w:rFonts w:ascii="仿宋_GB2312" w:eastAsia="仿宋_GB2312" w:hint="eastAsia"/>
          <w:sz w:val="32"/>
          <w:szCs w:val="32"/>
        </w:rPr>
        <w:t>万元</w:t>
      </w:r>
      <w:r w:rsidR="004D35C0">
        <w:rPr>
          <w:rFonts w:ascii="仿宋_GB2312" w:eastAsia="仿宋_GB2312"/>
          <w:color w:val="000000" w:themeColor="text1"/>
          <w:sz w:val="32"/>
          <w:szCs w:val="32"/>
        </w:rPr>
        <w:lastRenderedPageBreak/>
        <w:t>，预决算差异率0%，主要原因是：预算未安排，无此项支出；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sidR="00750D8A">
        <w:rPr>
          <w:rFonts w:ascii="仿宋_GB2312" w:eastAsia="仿宋_GB2312"/>
          <w:color w:val="000000" w:themeColor="text1"/>
          <w:sz w:val="32"/>
          <w:szCs w:val="32"/>
        </w:rPr>
        <w:t/>
      </w:r>
      <w:r w:rsidR="00750D8A">
        <w:rPr>
          <w:rFonts w:ascii="仿宋_GB2312" w:eastAsia="仿宋_GB2312" w:hint="eastAsia"/>
          <w:color w:val="000000" w:themeColor="text1"/>
          <w:sz w:val="32"/>
          <w:szCs w:val="32"/>
        </w:rPr>
        <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2019年度新疆喀什地区招商局机关运行经费支出1.44万元，比上年增加1.44万元，增长100%，主要原因是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本单位系机构改革新成立单位，无上年数据。</w:t>
      </w:r>
      <w:r w:rsidRPr="003642F3">
        <w:rPr>
          <w:rFonts w:ascii="仿宋_GB2312" w:eastAsia="仿宋_GB2312"/>
          <w:color w:val="000000" w:themeColor="text1"/>
          <w:sz w:val="32"/>
          <w:szCs w:val="32"/>
        </w:rPr>
        <w:t/>
      </w:r>
      <w:r>
        <w:rPr>
          <w:rFonts w:ascii="仿宋_GB2312" w:eastAsia="仿宋_GB2312" w:hint="eastAsia"/>
          <w:color w:val="000000" w:themeColor="text1"/>
          <w:sz w:val="32"/>
          <w:szCs w:val="32"/>
        </w:rPr>
        <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8.78</w:t>
      </w:r>
      <w:r w:rsidR="00980F6F" w:rsidRPr="00980F6F">
        <w:rPr>
          <w:rFonts w:ascii="仿宋_GB2312" w:eastAsia="仿宋_GB2312"/>
          <w:sz w:val="32"/>
          <w:szCs w:val="32"/>
        </w:rPr>
        <w:t/>
      </w:r>
      <w:r w:rsidR="003C3EF4">
        <w:rPr>
          <w:rFonts w:ascii="仿宋_GB2312" w:eastAsia="仿宋_GB2312" w:hint="eastAsia"/>
          <w:sz w:val="32"/>
          <w:szCs w:val="32"/>
        </w:rPr>
        <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8.78</w:t>
      </w:r>
      <w:r w:rsidR="00980F6F" w:rsidRPr="00980F6F">
        <w:rPr>
          <w:rFonts w:ascii="仿宋_GB2312" w:eastAsia="仿宋_GB2312"/>
          <w:sz w:val="32"/>
          <w:szCs w:val="32"/>
        </w:rPr>
        <w:t/>
      </w:r>
      <w:r w:rsidR="00AF0871">
        <w:rPr>
          <w:rFonts w:ascii="仿宋_GB2312" w:eastAsia="仿宋_GB2312" w:hint="eastAsia"/>
          <w:sz w:val="32"/>
          <w:szCs w:val="32"/>
        </w:rPr>
        <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A009B3">
        <w:rPr>
          <w:rFonts w:ascii="仿宋_GB2312" w:eastAsia="仿宋_GB2312"/>
          <w:sz w:val="32"/>
          <w:szCs w:val="32"/>
        </w:rPr>
        <w:t/>
      </w:r>
      <w:r w:rsidR="00980F6F">
        <w:rPr>
          <w:rFonts w:ascii="仿宋_GB2312" w:eastAsia="仿宋_GB2312" w:hint="eastAsia"/>
          <w:sz w:val="32"/>
          <w:szCs w:val="32"/>
        </w:rPr>
        <w:t/>
      </w:r>
      <w:r w:rsidR="00A009B3">
        <w:rPr>
          <w:rFonts w:ascii="仿宋_GB2312" w:eastAsia="仿宋_GB2312"/>
          <w:sz w:val="32"/>
          <w:szCs w:val="32"/>
        </w:rPr>
        <w:t/>
      </w:r>
      <w:r w:rsidR="00A009B3">
        <w:rPr>
          <w:rFonts w:ascii="仿宋_GB2312" w:eastAsia="仿宋_GB2312" w:hint="eastAsia"/>
          <w:sz w:val="32"/>
          <w:szCs w:val="32"/>
        </w:rPr>
        <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0</w:t>
      </w:r>
      <w:r w:rsidR="009C479E">
        <w:rPr>
          <w:rFonts w:ascii="仿宋_GB2312" w:eastAsia="仿宋_GB2312"/>
          <w:sz w:val="32"/>
          <w:szCs w:val="32"/>
        </w:rPr>
        <w:t/>
      </w:r>
      <w:r w:rsidR="00327986">
        <w:rPr>
          <w:rFonts w:ascii="仿宋_GB2312" w:eastAsia="仿宋_GB2312" w:hint="eastAsia"/>
          <w:sz w:val="32"/>
          <w:szCs w:val="32"/>
        </w:rPr>
        <w:t/>
      </w:r>
      <w:r w:rsidR="009C479E">
        <w:rPr>
          <w:rFonts w:ascii="仿宋_GB2312" w:eastAsia="仿宋_GB2312"/>
          <w:sz w:val="32"/>
          <w:szCs w:val="32"/>
        </w:rPr>
        <w:t/>
      </w:r>
      <w:r w:rsidR="009C479E">
        <w:rPr>
          <w:rFonts w:ascii="仿宋_GB2312" w:eastAsia="仿宋_GB2312" w:hint="eastAsia"/>
          <w:sz w:val="32"/>
          <w:szCs w:val="32"/>
        </w:rPr>
        <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8.78</w:t>
      </w:r>
      <w:r w:rsidR="00887778" w:rsidRPr="00887778">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sidR="0029171A" w:rsidRPr="0029171A">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，其中：授予小微企业合同金额</w:t>
      </w:r>
      <w:r w:rsidR="007E3BFD">
        <w:rPr>
          <w:rFonts w:ascii="仿宋_GB2312" w:eastAsia="仿宋_GB2312" w:hint="eastAsia"/>
          <w:sz w:val="32"/>
          <w:szCs w:val="32"/>
        </w:rPr>
        <w:t>8.78</w:t>
      </w:r>
      <w:r w:rsidR="004A41CF" w:rsidRPr="004A41CF">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w:t>
      </w:r>
      <w:r>
        <w:rPr>
          <w:rFonts w:ascii="仿宋_GB2312" w:eastAsia="仿宋_GB2312" w:hint="eastAsia"/>
          <w:sz w:val="32"/>
          <w:szCs w:val="32"/>
        </w:rPr>
        <w:lastRenderedPageBreak/>
        <w:t>政府采购支出总额的</w:t>
      </w:r>
      <w:r w:rsidR="007E3BFD">
        <w:rPr>
          <w:rFonts w:ascii="仿宋_GB2312" w:eastAsia="仿宋_GB2312" w:hint="eastAsia"/>
          <w:sz w:val="32"/>
          <w:szCs w:val="32"/>
        </w:rPr>
        <w:t>100%</w:t>
      </w:r>
      <w:r w:rsidR="007B0022" w:rsidRPr="007B0022">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0</w:t>
      </w:r>
      <w:r w:rsidR="006032AE" w:rsidRPr="006032AE">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（平方米），价值</w:t>
      </w:r>
      <w:r w:rsidR="007E3BFD">
        <w:rPr>
          <w:rFonts w:ascii="仿宋_GB2312" w:eastAsia="仿宋_GB2312" w:hint="eastAsia"/>
          <w:sz w:val="32"/>
          <w:szCs w:val="32"/>
        </w:rPr>
        <w:t>0</w:t>
      </w:r>
      <w:r w:rsidR="00FE0761" w:rsidRPr="00FE0761">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万元。车辆</w:t>
      </w:r>
      <w:r w:rsidR="00AA13D0">
        <w:rPr>
          <w:rFonts w:ascii="仿宋_GB2312" w:eastAsia="仿宋_GB2312" w:hint="eastAsia"/>
          <w:sz w:val="32"/>
          <w:szCs w:val="32"/>
        </w:rPr>
        <w:t>0</w:t>
      </w:r>
      <w:r w:rsidR="00AA13D0">
        <w:rPr>
          <w:rFonts w:ascii="仿宋_GB2312" w:eastAsia="仿宋_GB2312"/>
          <w:sz w:val="32"/>
          <w:szCs w:val="32"/>
        </w:rPr>
        <w:t/>
      </w:r>
      <w:r w:rsidR="00AA13D0">
        <w:rPr>
          <w:rFonts w:ascii="仿宋_GB2312" w:eastAsia="仿宋_GB2312" w:hint="eastAsia"/>
          <w:sz w:val="32"/>
          <w:szCs w:val="32"/>
        </w:rPr>
        <w:t/>
      </w:r>
      <w:r>
        <w:rPr>
          <w:rFonts w:ascii="仿宋_GB2312" w:eastAsia="仿宋_GB2312" w:hint="eastAsia"/>
          <w:sz w:val="32"/>
          <w:szCs w:val="32"/>
        </w:rPr>
        <w:t>辆，价值</w:t>
      </w:r>
      <w:r w:rsidR="00847CE1">
        <w:rPr>
          <w:rFonts w:ascii="仿宋_GB2312" w:eastAsia="仿宋_GB2312" w:hint="eastAsia"/>
          <w:sz w:val="32"/>
          <w:szCs w:val="32"/>
        </w:rPr>
        <w:t>0</w:t>
      </w:r>
      <w:r w:rsidR="00847CE1">
        <w:rPr>
          <w:rFonts w:ascii="仿宋_GB2312" w:eastAsia="仿宋_GB2312"/>
          <w:sz w:val="32"/>
          <w:szCs w:val="32"/>
        </w:rPr>
        <w:t/>
      </w:r>
      <w:r w:rsidR="00847CE1">
        <w:rPr>
          <w:rFonts w:ascii="仿宋_GB2312" w:eastAsia="仿宋_GB2312" w:hint="eastAsia"/>
          <w:sz w:val="32"/>
          <w:szCs w:val="32"/>
        </w:rPr>
        <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sidR="002F1732">
        <w:rPr>
          <w:rFonts w:ascii="仿宋_GB2312" w:eastAsia="仿宋_GB2312"/>
          <w:sz w:val="32"/>
          <w:szCs w:val="32"/>
        </w:rPr>
        <w:t/>
      </w:r>
      <w:r w:rsidR="002F1732">
        <w:rPr>
          <w:rFonts w:ascii="仿宋_GB2312" w:eastAsia="仿宋_GB2312" w:hint="eastAsia"/>
          <w:sz w:val="32"/>
          <w:szCs w:val="32"/>
        </w:rPr>
        <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sidR="00DD3B82">
        <w:rPr>
          <w:rFonts w:ascii="仿宋_GB2312" w:eastAsia="仿宋_GB2312" w:hint="eastAsia"/>
          <w:color w:val="000000" w:themeColor="text1"/>
          <w:sz w:val="32"/>
          <w:szCs w:val="32"/>
        </w:rPr>
        <w:t/>
      </w:r>
      <w:r w:rsidR="00DD3B82">
        <w:rPr>
          <w:rFonts w:ascii="仿宋_GB2312" w:eastAsia="仿宋_GB2312"/>
          <w:color w:val="000000" w:themeColor="text1"/>
          <w:sz w:val="32"/>
          <w:szCs w:val="32"/>
        </w:rPr>
        <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sidR="00B24234">
        <w:rPr>
          <w:rFonts w:ascii="仿宋_GB2312" w:eastAsia="仿宋_GB2312" w:hint="eastAsia"/>
          <w:color w:val="000000" w:themeColor="text1"/>
          <w:sz w:val="32"/>
          <w:szCs w:val="32"/>
        </w:rPr>
        <w:t/>
      </w:r>
      <w:r w:rsidR="00B24234">
        <w:rPr>
          <w:rFonts w:ascii="仿宋_GB2312" w:eastAsia="仿宋_GB2312"/>
          <w:color w:val="000000" w:themeColor="text1"/>
          <w:sz w:val="32"/>
          <w:szCs w:val="32"/>
        </w:rPr>
        <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sidR="000B57B8">
        <w:rPr>
          <w:rFonts w:ascii="仿宋_GB2312" w:eastAsia="仿宋_GB2312" w:hint="eastAsia"/>
          <w:color w:val="000000" w:themeColor="text1"/>
          <w:sz w:val="32"/>
          <w:szCs w:val="32"/>
        </w:rPr>
        <w:t/>
      </w:r>
      <w:r w:rsidR="000B57B8">
        <w:rPr>
          <w:rFonts w:ascii="仿宋_GB2312" w:eastAsia="仿宋_GB2312"/>
          <w:color w:val="000000" w:themeColor="text1"/>
          <w:sz w:val="32"/>
          <w:szCs w:val="32"/>
        </w:rPr>
        <w:t/>
      </w:r>
      <w:r>
        <w:rPr>
          <w:rFonts w:ascii="仿宋_GB2312" w:eastAsia="仿宋_GB2312" w:hint="eastAsia"/>
          <w:sz w:val="32"/>
          <w:szCs w:val="32"/>
        </w:rPr>
        <w:t>辆、执法执勤用车</w:t>
      </w:r>
      <w:r w:rsidR="00F83E19">
        <w:rPr>
          <w:rFonts w:ascii="仿宋_GB2312" w:eastAsia="仿宋_GB2312" w:hint="eastAsia"/>
          <w:sz w:val="32"/>
          <w:szCs w:val="32"/>
        </w:rPr>
        <w:t>0</w:t>
      </w:r>
      <w:r w:rsidR="00F83E19">
        <w:rPr>
          <w:rFonts w:ascii="仿宋_GB2312" w:eastAsia="仿宋_GB2312"/>
          <w:sz w:val="32"/>
          <w:szCs w:val="32"/>
        </w:rPr>
        <w:t/>
      </w:r>
      <w:r w:rsidR="00F83E19">
        <w:rPr>
          <w:rFonts w:ascii="仿宋_GB2312" w:eastAsia="仿宋_GB2312" w:hint="eastAsia"/>
          <w:sz w:val="32"/>
          <w:szCs w:val="32"/>
        </w:rPr>
        <w:t/>
      </w:r>
      <w:r>
        <w:rPr>
          <w:rFonts w:ascii="仿宋_GB2312" w:eastAsia="仿宋_GB2312" w:hint="eastAsia"/>
          <w:sz w:val="32"/>
          <w:szCs w:val="32"/>
        </w:rPr>
        <w:t>辆、特种专业技术用车</w:t>
      </w:r>
      <w:r w:rsidR="00CB7A14">
        <w:rPr>
          <w:rFonts w:ascii="仿宋_GB2312" w:eastAsia="仿宋_GB2312" w:hint="eastAsia"/>
          <w:sz w:val="32"/>
          <w:szCs w:val="32"/>
        </w:rPr>
        <w:t>0</w:t>
      </w:r>
      <w:r w:rsidR="00CB7A14">
        <w:rPr>
          <w:rFonts w:ascii="仿宋_GB2312" w:eastAsia="仿宋_GB2312"/>
          <w:sz w:val="32"/>
          <w:szCs w:val="32"/>
        </w:rPr>
        <w:t/>
      </w:r>
      <w:r w:rsidR="00CB7A14">
        <w:rPr>
          <w:rFonts w:ascii="仿宋_GB2312" w:eastAsia="仿宋_GB2312" w:hint="eastAsia"/>
          <w:sz w:val="32"/>
          <w:szCs w:val="32"/>
        </w:rPr>
        <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0</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预算未安排，无此项支出；</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sidR="00693012">
        <w:rPr>
          <w:rFonts w:ascii="仿宋_GB2312" w:eastAsia="仿宋_GB2312"/>
          <w:sz w:val="32"/>
          <w:szCs w:val="32"/>
        </w:rPr>
        <w:t/>
      </w:r>
      <w:r w:rsidR="00693012">
        <w:rPr>
          <w:rFonts w:ascii="仿宋_GB2312" w:eastAsia="仿宋_GB2312" w:hint="eastAsia"/>
          <w:sz w:val="32"/>
          <w:szCs w:val="32"/>
        </w:rPr>
        <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sidR="00827663">
        <w:rPr>
          <w:rFonts w:ascii="仿宋_GB2312" w:eastAsia="仿宋_GB2312"/>
          <w:sz w:val="32"/>
          <w:szCs w:val="32"/>
        </w:rPr>
        <w:t/>
      </w:r>
      <w:r w:rsidR="00827663">
        <w:rPr>
          <w:rFonts w:ascii="仿宋_GB2312" w:eastAsia="仿宋_GB2312" w:hint="eastAsia"/>
          <w:sz w:val="32"/>
          <w:szCs w:val="32"/>
        </w:rPr>
        <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3C3BFA52"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年度开展预算绩效评价项目</w:t>
      </w:r>
      <w:r w:rsidR="007E3BFD">
        <w:rPr>
          <w:rFonts w:ascii="仿宋_GB2312" w:eastAsia="仿宋_GB2312" w:hint="eastAsia"/>
          <w:sz w:val="32"/>
          <w:szCs w:val="32"/>
        </w:rPr>
        <w:t>3</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个，共涉及资金</w:t>
      </w:r>
      <w:r w:rsidR="007E3BFD">
        <w:rPr>
          <w:rFonts w:ascii="仿宋_GB2312" w:eastAsia="仿宋_GB2312" w:hint="eastAsia"/>
          <w:sz w:val="32"/>
          <w:szCs w:val="32"/>
        </w:rPr>
        <w:t>97.69</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部门年度任务在预算资金额度内完成，并通过规范的招投标及严格的资金管理及项目管理及其他创新的管理措施实现了资金的节约。三公经费在预算范围内开支，因本单位属涉改新成立单位，无上年对比数；二是各项工作计划按预期计划按时完成，效益按预期时间产生；三是预期的经济效益、社会效益、可持续的影响产生，相关人员的满意度达到预期指标。</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发现的问题及原因：</w:t>
      </w:r>
      <w:r w:rsidR="00772611">
        <w:rPr>
          <w:rFonts w:ascii="仿宋_GB2312" w:eastAsia="仿宋_GB2312" w:hint="eastAsia"/>
          <w:sz w:val="32"/>
          <w:szCs w:val="32"/>
        </w:rPr>
        <w:t>一是经济效益分析不够深入，效率性分析不够深入、全面，效益性分析不够深入、全面；二是部分绩效目标设置不太合理，没有准确反映项目的宗旨；三是预算绩效管理闭环机制还不够完善，需要各部门协调配合。</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下一步改进措施：</w:t>
      </w:r>
      <w:r w:rsidR="00772611">
        <w:rPr>
          <w:rFonts w:ascii="仿宋_GB2312" w:eastAsia="仿宋_GB2312" w:hint="eastAsia"/>
          <w:sz w:val="32"/>
          <w:szCs w:val="32"/>
        </w:rPr>
        <w:t>一是加强绩效经济指标分析、效率性、效益性分析。年初做好资金计划，按照项目进度及时拨付资金，使资金使用效益最大化，减少不必要的浪费，节约成本；二是强化项目前期准备工作，加强项目实施方案和计划的可行性论证。建议项目单位在项目开展前进行深入的需求调研，并形成需求调研报告，在此基础上，仔细撰写可行性研究报告，对项目开展的必要性、可行性、风险防范措施等进行深入分析，同时制定工作实施方案和资金使用；三是按照预算支出内容、以结果为导向，设置合理的绩效目标，加强项目实施效果的管控；进一步加强预算绩效管理，建立“预算编制有目标、预算执行有、预算完成有评价、评价结果有反馈、反馈结果有应用”的预算绩效管理机制。</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lastRenderedPageBreak/>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1114" w14:textId="77777777" w:rsidR="00292C0A" w:rsidRDefault="00292C0A">
      <w:r>
        <w:separator/>
      </w:r>
    </w:p>
  </w:endnote>
  <w:endnote w:type="continuationSeparator" w:id="0">
    <w:p w14:paraId="0EC8298B" w14:textId="77777777" w:rsidR="00292C0A" w:rsidRDefault="0029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33148" w14:textId="77777777" w:rsidR="00292C0A" w:rsidRDefault="00292C0A">
      <w:r>
        <w:separator/>
      </w:r>
    </w:p>
  </w:footnote>
  <w:footnote w:type="continuationSeparator" w:id="0">
    <w:p w14:paraId="69AF5D17" w14:textId="77777777" w:rsidR="00292C0A" w:rsidRDefault="00292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RJqjVPAcnjPqeta5dP1svg==" w:hash="d6jIi4+mJpyDdqbsEAETGO5yix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13</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2020-07-16T02:47:00Z</dcterms:created>
  <dc:creator>GXR</dc:creator>
  <cp:lastModifiedBy>Wevil Dwyane</cp:lastModifiedBy>
  <dcterms:modified xsi:type="dcterms:W3CDTF">2020-09-08T04:11:00Z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