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BFC" w:rsidRDefault="00F10BF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10BFC" w:rsidRDefault="00F10BF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10BFC" w:rsidRDefault="00F10BF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10BFC" w:rsidRDefault="00F10BF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10BFC" w:rsidRDefault="00F10BF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10BFC" w:rsidRDefault="00F10BF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10BFC" w:rsidRDefault="005343DF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F10BFC" w:rsidRDefault="00F10BFC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F10BFC" w:rsidRDefault="005343DF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 xml:space="preserve"> 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10BFC" w:rsidRDefault="005343DF">
      <w:pPr>
        <w:spacing w:line="700" w:lineRule="exact"/>
        <w:jc w:val="left"/>
        <w:rPr>
          <w:rFonts w:hAnsi="宋体" w:cs="宋体"/>
          <w:kern w:val="0"/>
          <w:sz w:val="36"/>
          <w:szCs w:val="36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项目名称：安保人员工资项目</w:t>
      </w:r>
    </w:p>
    <w:p w:rsidR="00F10BFC" w:rsidRDefault="005343DF">
      <w:pPr>
        <w:spacing w:line="700" w:lineRule="exact"/>
        <w:jc w:val="left"/>
        <w:rPr>
          <w:rFonts w:eastAsia="仿宋_GB2312" w:hAnsi="宋体" w:cs="宋体"/>
          <w:kern w:val="0"/>
          <w:sz w:val="32"/>
          <w:szCs w:val="32"/>
        </w:rPr>
      </w:pPr>
      <w:r>
        <w:rPr>
          <w:rFonts w:eastAsia="仿宋_GB2312" w:hAnsi="宋体" w:cs="宋体"/>
          <w:kern w:val="0"/>
          <w:sz w:val="36"/>
          <w:szCs w:val="36"/>
        </w:rPr>
        <w:t xml:space="preserve">   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Fonts w:eastAsia="仿宋_GB2312" w:hAnsi="宋体" w:cs="宋体" w:hint="eastAsia"/>
          <w:kern w:val="0"/>
          <w:sz w:val="32"/>
          <w:szCs w:val="32"/>
        </w:rPr>
        <w:t>喀什地区社会主义学院</w:t>
      </w:r>
    </w:p>
    <w:p w:rsidR="00F10BFC" w:rsidRDefault="005343DF" w:rsidP="00BF56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主管部门（公章）：喀什地委统战部</w:t>
      </w:r>
    </w:p>
    <w:p w:rsidR="00F10BFC" w:rsidRDefault="005343DF" w:rsidP="00BF56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项目负责人（签章）：闫立平</w:t>
      </w:r>
    </w:p>
    <w:p w:rsidR="00F10BFC" w:rsidRDefault="005343DF" w:rsidP="00BF56E0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 xml:space="preserve"> </w:t>
      </w:r>
      <w:r>
        <w:rPr>
          <w:rFonts w:hAnsi="宋体" w:cs="宋体"/>
          <w:kern w:val="0"/>
          <w:sz w:val="36"/>
          <w:szCs w:val="36"/>
        </w:rPr>
        <w:t>2019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hAnsi="宋体" w:cs="宋体"/>
          <w:kern w:val="0"/>
          <w:sz w:val="36"/>
          <w:szCs w:val="36"/>
        </w:rPr>
        <w:t>1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hAnsi="宋体" w:cs="宋体"/>
          <w:kern w:val="0"/>
          <w:sz w:val="36"/>
          <w:szCs w:val="36"/>
        </w:rPr>
        <w:t>10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F10BFC" w:rsidRDefault="00F10BFC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  <w:sectPr w:rsidR="00F10BFC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F10BFC" w:rsidRDefault="005343DF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t>一、项目概况</w:t>
      </w:r>
    </w:p>
    <w:p w:rsidR="00F10BFC" w:rsidRDefault="005343DF">
      <w:p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F10BFC" w:rsidRDefault="005343DF">
      <w:pPr>
        <w:spacing w:line="540" w:lineRule="exact"/>
        <w:ind w:firstLine="640"/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喀什地区社会主义学院属于含（参照）全额拨款事业单位主要职责是培训教职</w:t>
      </w:r>
      <w:r w:rsidR="002F6856"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工</w:t>
      </w:r>
      <w:bookmarkStart w:id="0" w:name="_GoBack"/>
      <w:bookmarkEnd w:id="0"/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，单位有三个科室，教务科、总务科、办公室。参照编制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8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人，事业编制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10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人，工勤编制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2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人。共有编制：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20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人。</w:t>
      </w:r>
    </w:p>
    <w:p w:rsidR="00F10BFC" w:rsidRDefault="005343DF">
      <w:pPr>
        <w:spacing w:line="560" w:lineRule="exact"/>
        <w:ind w:firstLineChars="150" w:firstLine="47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F10BFC" w:rsidRDefault="005343DF">
      <w:pPr>
        <w:pStyle w:val="aa"/>
        <w:numPr>
          <w:ilvl w:val="0"/>
          <w:numId w:val="1"/>
        </w:numPr>
        <w:spacing w:line="560" w:lineRule="exact"/>
        <w:rPr>
          <w:rStyle w:val="a7"/>
          <w:rFonts w:ascii="仿宋" w:eastAsia="仿宋" w:hAnsi="仿宋" w:cs="仿宋"/>
          <w:spacing w:val="-4"/>
          <w:sz w:val="32"/>
          <w:szCs w:val="32"/>
          <w:lang w:eastAsia="zh-CN"/>
        </w:rPr>
      </w:pPr>
      <w:r>
        <w:rPr>
          <w:rStyle w:val="a7"/>
          <w:rFonts w:ascii="仿宋" w:eastAsia="仿宋" w:hAnsi="仿宋" w:cs="仿宋" w:hint="eastAsia"/>
          <w:spacing w:val="-4"/>
          <w:sz w:val="32"/>
          <w:szCs w:val="32"/>
          <w:lang w:eastAsia="zh-CN"/>
        </w:rPr>
        <w:t>项目预期目标及阶段性目标</w:t>
      </w:r>
    </w:p>
    <w:p w:rsidR="00F10BFC" w:rsidRDefault="005343DF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社院聘用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5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名安保人员；安保队长一个月工资：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2800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元；三名组员一人一个月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2600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元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*3=7800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元；家属院一名安保一个月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2000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元；一共所需项目资金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13.38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万元；工资发放率及时效率达</w:t>
      </w:r>
      <w:r>
        <w:rPr>
          <w:rStyle w:val="a7"/>
          <w:rFonts w:ascii="仿宋" w:eastAsia="仿宋" w:hAnsi="仿宋" w:cs="仿宋"/>
          <w:b w:val="0"/>
          <w:spacing w:val="-4"/>
          <w:kern w:val="0"/>
          <w:sz w:val="32"/>
          <w:szCs w:val="32"/>
        </w:rPr>
        <w:t>95%</w:t>
      </w:r>
      <w:r>
        <w:rPr>
          <w:rStyle w:val="a7"/>
          <w:rFonts w:ascii="仿宋" w:eastAsia="仿宋" w:hAnsi="仿宋" w:cs="仿宋" w:hint="eastAsia"/>
          <w:b w:val="0"/>
          <w:spacing w:val="-4"/>
          <w:kern w:val="0"/>
          <w:sz w:val="32"/>
          <w:szCs w:val="32"/>
        </w:rPr>
        <w:t>；结合全区工作需求，加强学院工作，单位安保工作职能加强不能削弱，通过配备安保人员，进一步提升了我院的安全能力。</w:t>
      </w:r>
    </w:p>
    <w:p w:rsidR="00F10BFC" w:rsidRDefault="005343DF">
      <w:pPr>
        <w:spacing w:line="560" w:lineRule="exact"/>
        <w:ind w:firstLineChars="150" w:firstLine="470"/>
        <w:rPr>
          <w:rStyle w:val="a7"/>
          <w:rFonts w:ascii="仿宋" w:eastAsia="仿宋" w:hAnsi="仿宋" w:cs="仿宋"/>
          <w:spacing w:val="-4"/>
          <w:sz w:val="32"/>
          <w:szCs w:val="32"/>
        </w:rPr>
      </w:pPr>
      <w:r>
        <w:rPr>
          <w:rStyle w:val="a7"/>
          <w:rFonts w:ascii="仿宋" w:eastAsia="仿宋" w:hAnsi="仿宋" w:cs="仿宋"/>
          <w:spacing w:val="-4"/>
          <w:sz w:val="32"/>
          <w:szCs w:val="32"/>
        </w:rPr>
        <w:t>2.</w:t>
      </w:r>
      <w:r>
        <w:rPr>
          <w:rStyle w:val="a7"/>
          <w:rFonts w:ascii="仿宋" w:eastAsia="仿宋" w:hAnsi="仿宋" w:cs="仿宋" w:hint="eastAsia"/>
          <w:spacing w:val="-4"/>
          <w:sz w:val="32"/>
          <w:szCs w:val="32"/>
        </w:rPr>
        <w:t>项目基本性质</w:t>
      </w:r>
    </w:p>
    <w:p w:rsidR="00F10BFC" w:rsidRDefault="005343DF">
      <w:pPr>
        <w:spacing w:line="560" w:lineRule="exact"/>
        <w:ind w:firstLineChars="150" w:firstLine="468"/>
        <w:rPr>
          <w:rStyle w:val="a7"/>
          <w:rFonts w:ascii="仿宋" w:eastAsia="仿宋" w:hAnsi="仿宋" w:cs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 w:hint="eastAsia"/>
          <w:b w:val="0"/>
          <w:spacing w:val="-4"/>
          <w:sz w:val="32"/>
          <w:szCs w:val="32"/>
        </w:rPr>
        <w:t>本项目性质延续性项目。</w:t>
      </w:r>
    </w:p>
    <w:p w:rsidR="00F10BFC" w:rsidRDefault="005343DF">
      <w:pPr>
        <w:spacing w:line="560" w:lineRule="exact"/>
        <w:ind w:firstLineChars="100" w:firstLine="313"/>
        <w:rPr>
          <w:rStyle w:val="a7"/>
          <w:rFonts w:ascii="仿宋" w:eastAsia="仿宋" w:hAnsi="仿宋" w:cs="仿宋"/>
          <w:spacing w:val="-4"/>
          <w:sz w:val="32"/>
          <w:szCs w:val="32"/>
        </w:rPr>
      </w:pPr>
      <w:r>
        <w:rPr>
          <w:rStyle w:val="a7"/>
          <w:rFonts w:ascii="仿宋" w:eastAsia="仿宋" w:hAnsi="仿宋" w:cs="仿宋"/>
          <w:spacing w:val="-4"/>
          <w:sz w:val="32"/>
          <w:szCs w:val="32"/>
        </w:rPr>
        <w:t>3</w:t>
      </w:r>
      <w:r>
        <w:rPr>
          <w:rStyle w:val="a7"/>
          <w:rFonts w:ascii="仿宋" w:eastAsia="仿宋" w:hAnsi="仿宋" w:cs="仿宋" w:hint="eastAsia"/>
          <w:spacing w:val="-4"/>
          <w:sz w:val="32"/>
          <w:szCs w:val="32"/>
        </w:rPr>
        <w:t>、项目用途及范围</w:t>
      </w:r>
    </w:p>
    <w:p w:rsidR="00F10BFC" w:rsidRDefault="005343DF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结合全区</w:t>
      </w:r>
      <w:r w:rsidR="00BF56E0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维护安全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工作需求，加强学院工作，单位安保工作职能加强不能削弱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 xml:space="preserve">, 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进一步提升了我院的安全能力。</w:t>
      </w:r>
    </w:p>
    <w:p w:rsidR="00F10BFC" w:rsidRDefault="005343DF">
      <w:pPr>
        <w:spacing w:line="560" w:lineRule="exact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F10BFC" w:rsidRDefault="005343DF">
      <w:p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F10BFC" w:rsidRDefault="005343DF">
      <w:pPr>
        <w:spacing w:line="540" w:lineRule="exact"/>
        <w:ind w:firstLineChars="200"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安保人员工资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项目预算总额为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14.64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万元，其中财政资金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13.38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万元，自筹资金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万元，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年实际收到资金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13.38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F10BFC" w:rsidRDefault="005343DF">
      <w:p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F10BFC" w:rsidRDefault="005343DF">
      <w:pPr>
        <w:spacing w:line="560" w:lineRule="exact"/>
        <w:ind w:firstLineChars="200" w:firstLine="624"/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</w:pPr>
      <w:r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  <w:lastRenderedPageBreak/>
        <w:t>2018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年实际支出</w:t>
      </w:r>
      <w:r>
        <w:rPr>
          <w:rStyle w:val="a7"/>
          <w:rFonts w:ascii="仿宋" w:eastAsia="仿宋" w:hAnsi="仿宋" w:cs="仿宋"/>
          <w:b w:val="0"/>
          <w:bCs w:val="0"/>
          <w:spacing w:val="-4"/>
          <w:sz w:val="32"/>
          <w:szCs w:val="32"/>
        </w:rPr>
        <w:t>13.38</w:t>
      </w:r>
      <w:r>
        <w:rPr>
          <w:rStyle w:val="a7"/>
          <w:rFonts w:ascii="仿宋" w:eastAsia="仿宋" w:hAnsi="仿宋" w:cs="仿宋" w:hint="eastAsia"/>
          <w:b w:val="0"/>
          <w:bCs w:val="0"/>
          <w:spacing w:val="-4"/>
          <w:sz w:val="32"/>
          <w:szCs w:val="32"/>
        </w:rPr>
        <w:t>万元，</w:t>
      </w:r>
      <w:r>
        <w:rPr>
          <w:rFonts w:ascii="仿宋" w:eastAsia="仿宋" w:hAnsi="仿宋" w:cs="仿宋" w:hint="eastAsia"/>
          <w:sz w:val="32"/>
          <w:szCs w:val="32"/>
        </w:rPr>
        <w:t>预算执行率</w:t>
      </w:r>
      <w:r>
        <w:rPr>
          <w:rFonts w:ascii="仿宋" w:eastAsia="仿宋" w:hAnsi="仿宋" w:cs="仿宋"/>
          <w:sz w:val="32"/>
          <w:szCs w:val="32"/>
        </w:rPr>
        <w:t>91.39%</w:t>
      </w:r>
      <w:r>
        <w:rPr>
          <w:rFonts w:ascii="仿宋" w:eastAsia="仿宋" w:hAnsi="仿宋" w:cs="仿宋" w:hint="eastAsia"/>
          <w:sz w:val="32"/>
          <w:szCs w:val="32"/>
        </w:rPr>
        <w:t>。主要用于安保人员工资。</w:t>
      </w:r>
    </w:p>
    <w:p w:rsidR="00F10BFC" w:rsidRDefault="005343DF">
      <w:p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F10BFC" w:rsidRDefault="005343DF">
      <w:pPr>
        <w:spacing w:line="540" w:lineRule="exact"/>
        <w:ind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本项目支出符合喀什地区行政公署办公室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 w:rsidR="00F10BFC" w:rsidRDefault="005343DF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F10BFC" w:rsidRDefault="005343DF">
      <w:pPr>
        <w:adjustRightInd w:val="0"/>
        <w:snapToGrid w:val="0"/>
        <w:spacing w:line="560" w:lineRule="exact"/>
        <w:ind w:firstLineChars="200" w:firstLine="627"/>
        <w:outlineLvl w:val="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F10BFC" w:rsidRDefault="005343DF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该项目属于一次性支付项目，不进行招投标，按照单位管理制度实施执行。</w:t>
      </w:r>
    </w:p>
    <w:p w:rsidR="00F10BFC" w:rsidRDefault="005343DF">
      <w:pPr>
        <w:numPr>
          <w:ilvl w:val="0"/>
          <w:numId w:val="2"/>
        </w:num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项目管理情况分析</w:t>
      </w:r>
    </w:p>
    <w:p w:rsidR="00F10BFC" w:rsidRDefault="005343DF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本项目按照财务管理制度实施，遵守相关法律法规和业务管理规定，项目资料齐全并及时归档。已建立《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年日常检查监督检查机制》，不定期对项目进度情况进行督导检查，对检查过程中发现的问题及时督促整改，确保了项目按时保质完成。</w:t>
      </w:r>
    </w:p>
    <w:p w:rsidR="00F10BFC" w:rsidRDefault="005343DF">
      <w:pPr>
        <w:spacing w:line="560" w:lineRule="exact"/>
        <w:ind w:firstLine="640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F10BFC" w:rsidRDefault="005343DF">
      <w:p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（一）项目绩效目标完成情况分析</w:t>
      </w:r>
    </w:p>
    <w:p w:rsidR="00F10BFC" w:rsidRDefault="005343DF">
      <w:pPr>
        <w:adjustRightInd w:val="0"/>
        <w:snapToGrid w:val="0"/>
        <w:spacing w:line="56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此项目绩效目标共设置一级指标</w:t>
      </w:r>
      <w:r>
        <w:rPr>
          <w:rFonts w:ascii="仿宋" w:eastAsia="仿宋" w:hAnsi="仿宋" w:cs="仿宋"/>
          <w:bCs/>
          <w:spacing w:val="-4"/>
          <w:sz w:val="32"/>
          <w:szCs w:val="32"/>
        </w:rPr>
        <w:t>3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个，二级指标</w:t>
      </w:r>
      <w:r>
        <w:rPr>
          <w:rFonts w:ascii="仿宋" w:eastAsia="仿宋" w:hAnsi="仿宋" w:cs="仿宋"/>
          <w:bCs/>
          <w:spacing w:val="-4"/>
          <w:sz w:val="32"/>
          <w:szCs w:val="32"/>
        </w:rPr>
        <w:t>9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个，三级指标</w:t>
      </w:r>
      <w:r>
        <w:rPr>
          <w:rFonts w:ascii="仿宋" w:eastAsia="仿宋" w:hAnsi="仿宋" w:cs="仿宋"/>
          <w:bCs/>
          <w:spacing w:val="-4"/>
          <w:sz w:val="32"/>
          <w:szCs w:val="32"/>
        </w:rPr>
        <w:t>10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个，其中已完成三级指标</w:t>
      </w:r>
      <w:r>
        <w:rPr>
          <w:rFonts w:ascii="仿宋" w:eastAsia="仿宋" w:hAnsi="仿宋" w:cs="仿宋"/>
          <w:bCs/>
          <w:spacing w:val="-4"/>
          <w:sz w:val="32"/>
          <w:szCs w:val="32"/>
        </w:rPr>
        <w:t>10</w:t>
      </w:r>
      <w:r>
        <w:rPr>
          <w:rFonts w:ascii="仿宋" w:eastAsia="仿宋" w:hAnsi="仿宋" w:cs="仿宋" w:hint="eastAsia"/>
          <w:bCs/>
          <w:spacing w:val="-4"/>
          <w:sz w:val="32"/>
          <w:szCs w:val="32"/>
        </w:rPr>
        <w:t>个，指标完成率为</w:t>
      </w:r>
      <w:r>
        <w:rPr>
          <w:rFonts w:ascii="仿宋" w:eastAsia="仿宋" w:hAnsi="仿宋" w:cs="仿宋"/>
          <w:bCs/>
          <w:spacing w:val="-4"/>
          <w:sz w:val="32"/>
          <w:szCs w:val="32"/>
        </w:rPr>
        <w:t>100%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F10BFC" w:rsidRDefault="005343DF">
      <w:pPr>
        <w:spacing w:line="540" w:lineRule="exact"/>
        <w:ind w:firstLineChars="243" w:firstLine="758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经济性：社院聘用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5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名安保人员，安保队长一个月工资：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2800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元；三名组员一人一个月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2600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元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*3=7800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元；家属院一名安保一个月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2000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元；一共所需项目资金：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13.38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万元。</w:t>
      </w:r>
    </w:p>
    <w:p w:rsidR="00F10BFC" w:rsidRDefault="005343DF">
      <w:pPr>
        <w:spacing w:line="540" w:lineRule="exact"/>
        <w:ind w:firstLineChars="200" w:firstLine="624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lastRenderedPageBreak/>
        <w:t>效率性：所需项目资金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13.38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万元；工资发放率及时效率达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98%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。</w:t>
      </w:r>
    </w:p>
    <w:p w:rsidR="00F10BFC" w:rsidRDefault="005343DF">
      <w:p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（二）项目绩效目标未完成原因分析</w:t>
      </w:r>
    </w:p>
    <w:p w:rsidR="00F10BFC" w:rsidRDefault="005343DF">
      <w:pPr>
        <w:spacing w:line="540" w:lineRule="exact"/>
        <w:ind w:firstLineChars="243" w:firstLine="758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>2018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年本单位基本支出绩效目标全部达成，不存在未完成原因。</w:t>
      </w:r>
    </w:p>
    <w:p w:rsidR="00F10BFC" w:rsidRDefault="005343DF">
      <w:pPr>
        <w:spacing w:line="56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F10BFC" w:rsidRDefault="005343DF">
      <w:pPr>
        <w:spacing w:line="56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（一）后续工作计划</w:t>
      </w:r>
    </w:p>
    <w:p w:rsidR="00F10BFC" w:rsidRDefault="005343DF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结合全区</w:t>
      </w:r>
      <w:r w:rsidR="00BF56E0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维护安全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工作需求，加强学院工作，单位安保工作职能加强不能削弱</w:t>
      </w:r>
      <w:r>
        <w:rPr>
          <w:rStyle w:val="a7"/>
          <w:rFonts w:ascii="仿宋" w:eastAsia="仿宋" w:hAnsi="仿宋"/>
          <w:b w:val="0"/>
          <w:spacing w:val="-4"/>
          <w:sz w:val="32"/>
          <w:szCs w:val="32"/>
        </w:rPr>
        <w:t xml:space="preserve">, 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进一步提升我院的安全能力，确保三不出。结合全区</w:t>
      </w:r>
      <w:r w:rsidR="00BF56E0"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维护安全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工作需求，加强学院工作，单位安保工作职能加强不能削弱，通过配备安保人员，进一步提升了我院的安全能力。</w:t>
      </w:r>
    </w:p>
    <w:p w:rsidR="00F10BFC" w:rsidRDefault="005343DF">
      <w:pPr>
        <w:spacing w:line="540" w:lineRule="exact"/>
        <w:ind w:firstLineChars="200" w:firstLine="62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F10BFC" w:rsidRDefault="005343DF">
      <w:pPr>
        <w:adjustRightInd w:val="0"/>
        <w:snapToGrid w:val="0"/>
        <w:spacing w:line="560" w:lineRule="exact"/>
        <w:ind w:firstLineChars="200" w:firstLine="643"/>
        <w:outlineLvl w:val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1.</w:t>
      </w:r>
      <w:r>
        <w:rPr>
          <w:rFonts w:ascii="仿宋" w:eastAsia="仿宋" w:hAnsi="仿宋" w:hint="eastAsia"/>
          <w:b/>
          <w:sz w:val="32"/>
          <w:szCs w:val="32"/>
        </w:rPr>
        <w:t>主要经验及做法</w:t>
      </w:r>
    </w:p>
    <w:p w:rsidR="00F10BFC" w:rsidRDefault="005343DF">
      <w:pPr>
        <w:spacing w:line="540" w:lineRule="exact"/>
        <w:ind w:firstLineChars="242" w:firstLine="755"/>
        <w:rPr>
          <w:rFonts w:ascii="仿宋" w:eastAsia="仿宋" w:hAnsi="仿宋"/>
          <w:spacing w:val="-4"/>
          <w:sz w:val="32"/>
          <w:szCs w:val="32"/>
        </w:rPr>
      </w:pPr>
      <w:r>
        <w:rPr>
          <w:rFonts w:ascii="仿宋" w:eastAsia="仿宋" w:hAnsi="仿宋" w:hint="eastAsia"/>
          <w:spacing w:val="-4"/>
          <w:sz w:val="32"/>
          <w:szCs w:val="32"/>
        </w:rPr>
        <w:t>加强对聘用安保人员的培训，及时足额发放聘用人员工资。</w:t>
      </w:r>
    </w:p>
    <w:p w:rsidR="00F10BFC" w:rsidRDefault="005343DF">
      <w:pPr>
        <w:adjustRightInd w:val="0"/>
        <w:snapToGrid w:val="0"/>
        <w:spacing w:line="560" w:lineRule="exact"/>
        <w:ind w:firstLineChars="200" w:firstLine="643"/>
        <w:outlineLvl w:val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2.</w:t>
      </w:r>
      <w:r>
        <w:rPr>
          <w:rFonts w:ascii="仿宋" w:eastAsia="仿宋" w:hAnsi="仿宋" w:hint="eastAsia"/>
          <w:b/>
          <w:sz w:val="32"/>
          <w:szCs w:val="32"/>
        </w:rPr>
        <w:t>存在问题</w:t>
      </w:r>
    </w:p>
    <w:p w:rsidR="00F10BFC" w:rsidRDefault="005343DF">
      <w:pPr>
        <w:adjustRightInd w:val="0"/>
        <w:snapToGrid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不存在问题</w:t>
      </w:r>
    </w:p>
    <w:p w:rsidR="00F10BFC" w:rsidRDefault="005343DF">
      <w:pPr>
        <w:adjustRightInd w:val="0"/>
        <w:snapToGrid w:val="0"/>
        <w:spacing w:line="560" w:lineRule="exact"/>
        <w:ind w:firstLineChars="200" w:firstLine="643"/>
        <w:outlineLvl w:val="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3.</w:t>
      </w:r>
      <w:r>
        <w:rPr>
          <w:rFonts w:ascii="仿宋" w:eastAsia="仿宋" w:hAnsi="仿宋" w:hint="eastAsia"/>
          <w:b/>
          <w:sz w:val="32"/>
          <w:szCs w:val="32"/>
        </w:rPr>
        <w:t>建议</w:t>
      </w:r>
    </w:p>
    <w:p w:rsidR="00F10BFC" w:rsidRDefault="005343DF">
      <w:pPr>
        <w:adjustRightInd w:val="0"/>
        <w:snapToGrid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</w:t>
      </w:r>
    </w:p>
    <w:p w:rsidR="00F10BFC" w:rsidRDefault="005343DF">
      <w:pPr>
        <w:adjustRightInd w:val="0"/>
        <w:snapToGrid w:val="0"/>
        <w:spacing w:line="560" w:lineRule="exact"/>
        <w:ind w:firstLineChars="100" w:firstLine="313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F10BFC" w:rsidRDefault="005343DF">
      <w:pPr>
        <w:adjustRightInd w:val="0"/>
        <w:snapToGrid w:val="0"/>
        <w:spacing w:line="560" w:lineRule="exact"/>
        <w:ind w:firstLineChars="150"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无其他说明内容。</w:t>
      </w:r>
    </w:p>
    <w:p w:rsidR="00F10BFC" w:rsidRDefault="005343DF">
      <w:pPr>
        <w:adjustRightInd w:val="0"/>
        <w:snapToGrid w:val="0"/>
        <w:spacing w:line="560" w:lineRule="exact"/>
        <w:ind w:firstLineChars="200" w:firstLine="624"/>
        <w:outlineLvl w:val="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F10BFC" w:rsidRDefault="005343DF">
      <w:pPr>
        <w:adjustRightInd w:val="0"/>
        <w:snapToGrid w:val="0"/>
        <w:spacing w:line="560" w:lineRule="exact"/>
        <w:ind w:firstLineChars="200" w:firstLine="640"/>
        <w:outlineLvl w:val="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本次评价通过文件研读、实地调研、数据分析等方式，全面了解安保人员工资项目资金使用效率和效果，项目管理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规范，完成了预期绩效目标等。同时，通过开展自评价来总结经验和教训，为喀什地区社会主义学院安保人员工资项目今后的开展，提供可行性参考建议。</w:t>
      </w:r>
    </w:p>
    <w:p w:rsidR="00F10BFC" w:rsidRDefault="005343DF">
      <w:pPr>
        <w:adjustRightInd w:val="0"/>
        <w:snapToGrid w:val="0"/>
        <w:spacing w:line="560" w:lineRule="exact"/>
        <w:ind w:firstLineChars="200" w:firstLine="624"/>
        <w:outlineLvl w:val="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F10BFC" w:rsidRDefault="005343DF">
      <w:pPr>
        <w:spacing w:line="56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sectPr w:rsidR="00F10BFC" w:rsidSect="00F10BFC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19E" w:rsidRDefault="00A6719E" w:rsidP="00F10BFC">
      <w:r>
        <w:separator/>
      </w:r>
    </w:p>
  </w:endnote>
  <w:endnote w:type="continuationSeparator" w:id="0">
    <w:p w:rsidR="00A6719E" w:rsidRDefault="00A6719E" w:rsidP="00F1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hakuyoxingshu7000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BFC" w:rsidRDefault="00A6719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F10BFC" w:rsidRDefault="00F10BFC">
                <w:pPr>
                  <w:pStyle w:val="a3"/>
                </w:pPr>
                <w:r>
                  <w:fldChar w:fldCharType="begin"/>
                </w:r>
                <w:r w:rsidR="005343DF">
                  <w:instrText xml:space="preserve"> PAGE  \* MERGEFORMAT </w:instrText>
                </w:r>
                <w:r>
                  <w:fldChar w:fldCharType="separate"/>
                </w:r>
                <w:r w:rsidR="002F685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19E" w:rsidRDefault="00A6719E" w:rsidP="00F10BFC">
      <w:r>
        <w:separator/>
      </w:r>
    </w:p>
  </w:footnote>
  <w:footnote w:type="continuationSeparator" w:id="0">
    <w:p w:rsidR="00A6719E" w:rsidRDefault="00A6719E" w:rsidP="00F10B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3DC0F"/>
    <w:multiLevelType w:val="singleLevel"/>
    <w:tmpl w:val="26F3DC0F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79C84A0C"/>
    <w:multiLevelType w:val="multilevel"/>
    <w:tmpl w:val="79C84A0C"/>
    <w:lvl w:ilvl="0">
      <w:start w:val="1"/>
      <w:numFmt w:val="decimal"/>
      <w:lvlText w:val="%1、"/>
      <w:lvlJc w:val="left"/>
      <w:pPr>
        <w:ind w:left="1347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67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87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07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27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47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67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87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07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117AD"/>
    <w:rsid w:val="00026E79"/>
    <w:rsid w:val="00125385"/>
    <w:rsid w:val="00155DB6"/>
    <w:rsid w:val="001607C6"/>
    <w:rsid w:val="001A59CB"/>
    <w:rsid w:val="001C7B93"/>
    <w:rsid w:val="0023782F"/>
    <w:rsid w:val="00263B4A"/>
    <w:rsid w:val="0026456C"/>
    <w:rsid w:val="00284D4F"/>
    <w:rsid w:val="00285697"/>
    <w:rsid w:val="002A0571"/>
    <w:rsid w:val="002F0006"/>
    <w:rsid w:val="002F6856"/>
    <w:rsid w:val="0030268E"/>
    <w:rsid w:val="00311F6B"/>
    <w:rsid w:val="00323C54"/>
    <w:rsid w:val="0034077F"/>
    <w:rsid w:val="003A351C"/>
    <w:rsid w:val="003D5159"/>
    <w:rsid w:val="00423007"/>
    <w:rsid w:val="0043469E"/>
    <w:rsid w:val="004A1769"/>
    <w:rsid w:val="004A38A3"/>
    <w:rsid w:val="004B1986"/>
    <w:rsid w:val="004D27EF"/>
    <w:rsid w:val="004D7406"/>
    <w:rsid w:val="005004C1"/>
    <w:rsid w:val="005162F1"/>
    <w:rsid w:val="005343DF"/>
    <w:rsid w:val="00535153"/>
    <w:rsid w:val="00562868"/>
    <w:rsid w:val="005A6E75"/>
    <w:rsid w:val="005F61CE"/>
    <w:rsid w:val="00651C75"/>
    <w:rsid w:val="006628C8"/>
    <w:rsid w:val="006C51A8"/>
    <w:rsid w:val="006D4E16"/>
    <w:rsid w:val="006E1641"/>
    <w:rsid w:val="00712A7B"/>
    <w:rsid w:val="00732F8C"/>
    <w:rsid w:val="00761DA3"/>
    <w:rsid w:val="007621CD"/>
    <w:rsid w:val="007922FA"/>
    <w:rsid w:val="007C1604"/>
    <w:rsid w:val="007F3262"/>
    <w:rsid w:val="007F3B73"/>
    <w:rsid w:val="00813B1B"/>
    <w:rsid w:val="0082349B"/>
    <w:rsid w:val="00855E3A"/>
    <w:rsid w:val="008945C3"/>
    <w:rsid w:val="00896BDD"/>
    <w:rsid w:val="008B3059"/>
    <w:rsid w:val="008E3534"/>
    <w:rsid w:val="00922CB9"/>
    <w:rsid w:val="00931674"/>
    <w:rsid w:val="00945CA2"/>
    <w:rsid w:val="00951935"/>
    <w:rsid w:val="00977F26"/>
    <w:rsid w:val="009C5C39"/>
    <w:rsid w:val="009D1E82"/>
    <w:rsid w:val="009D460C"/>
    <w:rsid w:val="009E5A91"/>
    <w:rsid w:val="00A02DD5"/>
    <w:rsid w:val="00A26421"/>
    <w:rsid w:val="00A4293B"/>
    <w:rsid w:val="00A45D26"/>
    <w:rsid w:val="00A6719E"/>
    <w:rsid w:val="00A71777"/>
    <w:rsid w:val="00B41F61"/>
    <w:rsid w:val="00B92BA5"/>
    <w:rsid w:val="00BC3ED4"/>
    <w:rsid w:val="00BF56E0"/>
    <w:rsid w:val="00C02549"/>
    <w:rsid w:val="00C46213"/>
    <w:rsid w:val="00C56C72"/>
    <w:rsid w:val="00CA6457"/>
    <w:rsid w:val="00D03D0F"/>
    <w:rsid w:val="00D17F2E"/>
    <w:rsid w:val="00D217FF"/>
    <w:rsid w:val="00D31386"/>
    <w:rsid w:val="00D859C1"/>
    <w:rsid w:val="00DA7C18"/>
    <w:rsid w:val="00E769FE"/>
    <w:rsid w:val="00E84A03"/>
    <w:rsid w:val="00E9384A"/>
    <w:rsid w:val="00EA2CBE"/>
    <w:rsid w:val="00EB4B0D"/>
    <w:rsid w:val="00F10BFC"/>
    <w:rsid w:val="00F32FEE"/>
    <w:rsid w:val="00F37F4D"/>
    <w:rsid w:val="00F51EC0"/>
    <w:rsid w:val="00FE6219"/>
    <w:rsid w:val="07BB57E2"/>
    <w:rsid w:val="0B227F40"/>
    <w:rsid w:val="0DC762DF"/>
    <w:rsid w:val="193D6B2E"/>
    <w:rsid w:val="1D835A96"/>
    <w:rsid w:val="20944A86"/>
    <w:rsid w:val="30505CFB"/>
    <w:rsid w:val="38C20C90"/>
    <w:rsid w:val="406361E8"/>
    <w:rsid w:val="406902EA"/>
    <w:rsid w:val="448B6157"/>
    <w:rsid w:val="4A2536A6"/>
    <w:rsid w:val="57396E28"/>
    <w:rsid w:val="59C100D1"/>
    <w:rsid w:val="5DC236DA"/>
    <w:rsid w:val="5EAB23BE"/>
    <w:rsid w:val="6B710FEC"/>
    <w:rsid w:val="6C2F756C"/>
    <w:rsid w:val="79183298"/>
    <w:rsid w:val="7BE1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semiHidden="0" w:unhideWhenUsed="0"/>
    <w:lsdException w:name="footer" w:semiHidden="0" w:unhideWhenUsed="0"/>
    <w:lsdException w:name="caption" w:locked="1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BF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F10BFC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F10BFC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F10BFC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F10BFC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F10BFC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F10BFC"/>
    <w:pPr>
      <w:widowControl/>
      <w:spacing w:before="240" w:after="60"/>
      <w:jc w:val="left"/>
      <w:outlineLvl w:val="5"/>
    </w:pPr>
    <w:rPr>
      <w:b/>
      <w:bCs/>
      <w:kern w:val="0"/>
      <w:sz w:val="20"/>
      <w:szCs w:val="20"/>
    </w:rPr>
  </w:style>
  <w:style w:type="paragraph" w:styleId="7">
    <w:name w:val="heading 7"/>
    <w:basedOn w:val="a"/>
    <w:next w:val="a"/>
    <w:link w:val="7Char"/>
    <w:uiPriority w:val="99"/>
    <w:qFormat/>
    <w:rsid w:val="00F10BFC"/>
    <w:pPr>
      <w:widowControl/>
      <w:spacing w:before="240" w:after="60"/>
      <w:jc w:val="left"/>
      <w:outlineLvl w:val="6"/>
    </w:pPr>
    <w:rPr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F10BFC"/>
    <w:pPr>
      <w:widowControl/>
      <w:spacing w:before="240" w:after="60"/>
      <w:jc w:val="left"/>
      <w:outlineLvl w:val="7"/>
    </w:pPr>
    <w:rPr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F10BFC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F10BF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rsid w:val="00F10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uiPriority w:val="99"/>
    <w:qFormat/>
    <w:rsid w:val="00F10BFC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6">
    <w:name w:val="Title"/>
    <w:basedOn w:val="a"/>
    <w:next w:val="a"/>
    <w:link w:val="Char2"/>
    <w:uiPriority w:val="99"/>
    <w:qFormat/>
    <w:rsid w:val="00F10BFC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uiPriority w:val="99"/>
    <w:qFormat/>
    <w:rsid w:val="00F10BFC"/>
    <w:rPr>
      <w:rFonts w:cs="Times New Roman"/>
      <w:b/>
      <w:bCs/>
    </w:rPr>
  </w:style>
  <w:style w:type="character" w:styleId="a8">
    <w:name w:val="Emphasis"/>
    <w:uiPriority w:val="99"/>
    <w:qFormat/>
    <w:rsid w:val="00F10BFC"/>
    <w:rPr>
      <w:rFonts w:ascii="Calibri" w:hAnsi="Calibri" w:cs="Times New Roman"/>
      <w:b/>
      <w:i/>
      <w:iCs/>
    </w:rPr>
  </w:style>
  <w:style w:type="character" w:customStyle="1" w:styleId="1Char">
    <w:name w:val="标题 1 Char"/>
    <w:link w:val="1"/>
    <w:uiPriority w:val="99"/>
    <w:locked/>
    <w:rsid w:val="00F10BFC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9"/>
    <w:semiHidden/>
    <w:locked/>
    <w:rsid w:val="00F10BFC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9"/>
    <w:semiHidden/>
    <w:locked/>
    <w:rsid w:val="00F10BFC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link w:val="4"/>
    <w:uiPriority w:val="99"/>
    <w:semiHidden/>
    <w:locked/>
    <w:rsid w:val="00F10BFC"/>
    <w:rPr>
      <w:rFonts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9"/>
    <w:semiHidden/>
    <w:locked/>
    <w:rsid w:val="00F10BFC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9"/>
    <w:semiHidden/>
    <w:locked/>
    <w:rsid w:val="00F10BFC"/>
    <w:rPr>
      <w:rFonts w:cs="Times New Roman"/>
      <w:b/>
      <w:bCs/>
    </w:rPr>
  </w:style>
  <w:style w:type="character" w:customStyle="1" w:styleId="7Char">
    <w:name w:val="标题 7 Char"/>
    <w:link w:val="7"/>
    <w:uiPriority w:val="99"/>
    <w:semiHidden/>
    <w:locked/>
    <w:rsid w:val="00F10BFC"/>
    <w:rPr>
      <w:rFonts w:cs="Times New Roman"/>
      <w:sz w:val="24"/>
      <w:szCs w:val="24"/>
    </w:rPr>
  </w:style>
  <w:style w:type="character" w:customStyle="1" w:styleId="8Char">
    <w:name w:val="标题 8 Char"/>
    <w:link w:val="8"/>
    <w:uiPriority w:val="99"/>
    <w:semiHidden/>
    <w:locked/>
    <w:rsid w:val="00F10BFC"/>
    <w:rPr>
      <w:rFonts w:cs="Times New Roman"/>
      <w:i/>
      <w:iCs/>
      <w:sz w:val="24"/>
      <w:szCs w:val="24"/>
    </w:rPr>
  </w:style>
  <w:style w:type="character" w:customStyle="1" w:styleId="9Char">
    <w:name w:val="标题 9 Char"/>
    <w:link w:val="9"/>
    <w:uiPriority w:val="99"/>
    <w:semiHidden/>
    <w:locked/>
    <w:rsid w:val="00F10BFC"/>
    <w:rPr>
      <w:rFonts w:ascii="Cambria" w:eastAsia="宋体" w:hAnsi="Cambria" w:cs="Times New Roman"/>
    </w:rPr>
  </w:style>
  <w:style w:type="character" w:customStyle="1" w:styleId="Char">
    <w:name w:val="页脚 Char"/>
    <w:link w:val="a3"/>
    <w:uiPriority w:val="99"/>
    <w:locked/>
    <w:rsid w:val="00F10BFC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locked/>
    <w:rsid w:val="00F10BFC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副标题 Char"/>
    <w:link w:val="a5"/>
    <w:uiPriority w:val="99"/>
    <w:locked/>
    <w:rsid w:val="00F10BFC"/>
    <w:rPr>
      <w:rFonts w:ascii="Cambria" w:eastAsia="宋体" w:hAnsi="Cambria" w:cs="Times New Roman"/>
      <w:sz w:val="24"/>
      <w:szCs w:val="24"/>
    </w:rPr>
  </w:style>
  <w:style w:type="character" w:customStyle="1" w:styleId="Char2">
    <w:name w:val="标题 Char"/>
    <w:link w:val="a6"/>
    <w:uiPriority w:val="99"/>
    <w:locked/>
    <w:rsid w:val="00F10BFC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9">
    <w:name w:val="No Spacing"/>
    <w:basedOn w:val="a"/>
    <w:uiPriority w:val="99"/>
    <w:qFormat/>
    <w:rsid w:val="00F10BFC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a">
    <w:name w:val="List Paragraph"/>
    <w:basedOn w:val="a"/>
    <w:uiPriority w:val="99"/>
    <w:qFormat/>
    <w:rsid w:val="00F10BFC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b">
    <w:name w:val="Quote"/>
    <w:basedOn w:val="a"/>
    <w:next w:val="a"/>
    <w:link w:val="Char3"/>
    <w:uiPriority w:val="99"/>
    <w:qFormat/>
    <w:rsid w:val="00F10BFC"/>
    <w:pPr>
      <w:widowControl/>
      <w:jc w:val="left"/>
    </w:pPr>
    <w:rPr>
      <w:i/>
      <w:kern w:val="0"/>
      <w:sz w:val="24"/>
    </w:rPr>
  </w:style>
  <w:style w:type="character" w:customStyle="1" w:styleId="Char3">
    <w:name w:val="引用 Char"/>
    <w:link w:val="ab"/>
    <w:uiPriority w:val="99"/>
    <w:locked/>
    <w:rsid w:val="00F10BFC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Char4"/>
    <w:uiPriority w:val="99"/>
    <w:qFormat/>
    <w:rsid w:val="00F10BFC"/>
    <w:pPr>
      <w:widowControl/>
      <w:ind w:left="720" w:right="720"/>
      <w:jc w:val="left"/>
    </w:pPr>
    <w:rPr>
      <w:b/>
      <w:i/>
      <w:kern w:val="0"/>
      <w:sz w:val="24"/>
      <w:szCs w:val="20"/>
    </w:rPr>
  </w:style>
  <w:style w:type="character" w:customStyle="1" w:styleId="Char4">
    <w:name w:val="明显引用 Char"/>
    <w:link w:val="ac"/>
    <w:uiPriority w:val="99"/>
    <w:locked/>
    <w:rsid w:val="00F10BFC"/>
    <w:rPr>
      <w:rFonts w:cs="Times New Roman"/>
      <w:b/>
      <w:i/>
      <w:sz w:val="24"/>
    </w:rPr>
  </w:style>
  <w:style w:type="character" w:customStyle="1" w:styleId="10">
    <w:name w:val="不明显强调1"/>
    <w:uiPriority w:val="99"/>
    <w:rsid w:val="00F10BFC"/>
    <w:rPr>
      <w:i/>
      <w:color w:val="5A5A5A"/>
    </w:rPr>
  </w:style>
  <w:style w:type="character" w:customStyle="1" w:styleId="11">
    <w:name w:val="明显强调1"/>
    <w:uiPriority w:val="99"/>
    <w:rsid w:val="00F10BFC"/>
    <w:rPr>
      <w:rFonts w:cs="Times New Roman"/>
      <w:b/>
      <w:i/>
      <w:sz w:val="24"/>
      <w:szCs w:val="24"/>
      <w:u w:val="single"/>
    </w:rPr>
  </w:style>
  <w:style w:type="character" w:customStyle="1" w:styleId="12">
    <w:name w:val="不明显参考1"/>
    <w:uiPriority w:val="99"/>
    <w:rsid w:val="00F10BFC"/>
    <w:rPr>
      <w:rFonts w:cs="Times New Roman"/>
      <w:sz w:val="24"/>
      <w:szCs w:val="24"/>
      <w:u w:val="single"/>
    </w:rPr>
  </w:style>
  <w:style w:type="character" w:customStyle="1" w:styleId="13">
    <w:name w:val="明显参考1"/>
    <w:uiPriority w:val="99"/>
    <w:rsid w:val="00F10BFC"/>
    <w:rPr>
      <w:rFonts w:cs="Times New Roman"/>
      <w:b/>
      <w:sz w:val="24"/>
      <w:u w:val="single"/>
    </w:rPr>
  </w:style>
  <w:style w:type="character" w:customStyle="1" w:styleId="14">
    <w:name w:val="书籍标题1"/>
    <w:uiPriority w:val="99"/>
    <w:rsid w:val="00F10BFC"/>
    <w:rPr>
      <w:rFonts w:ascii="Cambria" w:eastAsia="宋体" w:hAnsi="Cambria" w:cs="Times New Roman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99"/>
    <w:semiHidden/>
    <w:rsid w:val="00F10BFC"/>
    <w:pPr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237</Words>
  <Characters>1352</Characters>
  <Application>Microsoft Office Word</Application>
  <DocSecurity>0</DocSecurity>
  <Lines>11</Lines>
  <Paragraphs>3</Paragraphs>
  <ScaleCrop>false</ScaleCrop>
  <Company>Xinjiang Wusu Brewery Co., Ltd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Windows User</cp:lastModifiedBy>
  <cp:revision>49</cp:revision>
  <cp:lastPrinted>2018-12-18T09:21:00Z</cp:lastPrinted>
  <dcterms:created xsi:type="dcterms:W3CDTF">2018-12-02T07:04:00Z</dcterms:created>
  <dcterms:modified xsi:type="dcterms:W3CDTF">2019-11-04T13:26:00Z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