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2A9" w:rsidRDefault="00A762A9">
      <w:pPr>
        <w:spacing w:line="540" w:lineRule="exact"/>
        <w:jc w:val="left"/>
        <w:rPr>
          <w:rFonts w:eastAsia="仿宋_GB2312" w:hAnsi="宋体" w:cs="宋体"/>
          <w:kern w:val="0"/>
          <w:sz w:val="30"/>
          <w:szCs w:val="30"/>
        </w:rPr>
      </w:pPr>
    </w:p>
    <w:p w:rsidR="00A762A9" w:rsidRDefault="00A762A9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762A9" w:rsidRDefault="00A762A9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762A9" w:rsidRDefault="00A762A9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762A9" w:rsidRDefault="00A762A9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762A9" w:rsidRDefault="00A762A9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762A9" w:rsidRDefault="00A762A9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762A9" w:rsidRDefault="002A1AA1">
      <w:pPr>
        <w:spacing w:line="540" w:lineRule="exact"/>
        <w:jc w:val="center"/>
        <w:rPr>
          <w:rFonts w:ascii="宋体" w:cs="宋体"/>
          <w:b/>
          <w:kern w:val="0"/>
          <w:sz w:val="52"/>
          <w:szCs w:val="52"/>
        </w:rPr>
      </w:pPr>
      <w:r>
        <w:rPr>
          <w:rFonts w:ascii="宋体" w:hAnsi="宋体" w:cs="宋体" w:hint="eastAsia"/>
          <w:b/>
          <w:kern w:val="0"/>
          <w:sz w:val="52"/>
          <w:szCs w:val="52"/>
        </w:rPr>
        <w:t>新疆财政支出绩效自评报告</w:t>
      </w:r>
    </w:p>
    <w:p w:rsidR="00A762A9" w:rsidRDefault="00A762A9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762A9" w:rsidRDefault="002A1AA1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A762A9" w:rsidRDefault="00A762A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762A9" w:rsidRDefault="00A762A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762A9" w:rsidRDefault="00A762A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762A9" w:rsidRDefault="00A762A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762A9" w:rsidRDefault="00A762A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762A9" w:rsidRDefault="00A762A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762A9" w:rsidRDefault="002A1AA1">
      <w:pPr>
        <w:spacing w:line="700" w:lineRule="exact"/>
        <w:ind w:firstLineChars="200" w:firstLine="720"/>
        <w:rPr>
          <w:rFonts w:ascii="仿宋" w:eastAsia="仿宋" w:hAnsi="仿宋" w:cs="仿宋"/>
          <w:kern w:val="0"/>
          <w:sz w:val="36"/>
          <w:szCs w:val="36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项目名称 ：</w:t>
      </w:r>
      <w:proofErr w:type="gramStart"/>
      <w:r>
        <w:rPr>
          <w:rFonts w:ascii="仿宋" w:eastAsia="仿宋" w:hAnsi="仿宋" w:cs="仿宋" w:hint="eastAsia"/>
          <w:kern w:val="0"/>
          <w:sz w:val="36"/>
          <w:szCs w:val="36"/>
        </w:rPr>
        <w:t>救助站</w:t>
      </w:r>
      <w:proofErr w:type="gramEnd"/>
      <w:r>
        <w:rPr>
          <w:rFonts w:ascii="仿宋" w:eastAsia="仿宋" w:hAnsi="仿宋" w:cs="仿宋" w:hint="eastAsia"/>
          <w:kern w:val="0"/>
          <w:sz w:val="36"/>
          <w:szCs w:val="36"/>
        </w:rPr>
        <w:t>聘用安保项目</w:t>
      </w:r>
    </w:p>
    <w:p w:rsidR="00A762A9" w:rsidRDefault="002A1AA1">
      <w:pPr>
        <w:spacing w:line="700" w:lineRule="exact"/>
        <w:ind w:firstLineChars="200" w:firstLine="720"/>
        <w:rPr>
          <w:rFonts w:ascii="仿宋" w:eastAsia="仿宋" w:hAnsi="仿宋" w:cs="仿宋"/>
          <w:kern w:val="0"/>
          <w:sz w:val="36"/>
          <w:szCs w:val="36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实施单位（公章）：喀什地区救助管理站</w:t>
      </w:r>
    </w:p>
    <w:p w:rsidR="00A762A9" w:rsidRDefault="002A1AA1">
      <w:pPr>
        <w:spacing w:line="700" w:lineRule="exact"/>
        <w:ind w:firstLineChars="200" w:firstLine="720"/>
        <w:rPr>
          <w:rFonts w:ascii="仿宋" w:eastAsia="仿宋" w:hAnsi="仿宋" w:cs="仿宋"/>
          <w:kern w:val="0"/>
          <w:sz w:val="36"/>
          <w:szCs w:val="36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地区主管部门（公章）：喀什地区民政局</w:t>
      </w:r>
    </w:p>
    <w:p w:rsidR="00A762A9" w:rsidRDefault="002A1AA1">
      <w:pPr>
        <w:spacing w:line="700" w:lineRule="exact"/>
        <w:ind w:firstLineChars="200" w:firstLine="720"/>
        <w:rPr>
          <w:rFonts w:ascii="仿宋" w:eastAsia="仿宋" w:hAnsi="仿宋" w:cs="仿宋"/>
          <w:kern w:val="0"/>
          <w:sz w:val="36"/>
          <w:szCs w:val="36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项目负责人（签章）：戴建国</w:t>
      </w:r>
    </w:p>
    <w:p w:rsidR="00A762A9" w:rsidRDefault="002A1AA1">
      <w:pPr>
        <w:spacing w:line="700" w:lineRule="exact"/>
        <w:ind w:firstLineChars="200" w:firstLine="720"/>
        <w:rPr>
          <w:rFonts w:ascii="仿宋" w:eastAsia="仿宋" w:hAnsi="仿宋" w:cs="仿宋"/>
          <w:kern w:val="0"/>
          <w:sz w:val="36"/>
          <w:szCs w:val="36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填报时间：2018年12月14日</w:t>
      </w:r>
    </w:p>
    <w:p w:rsidR="00A762A9" w:rsidRDefault="00A762A9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  <w:sectPr w:rsidR="00A762A9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762A9" w:rsidRDefault="002A1AA1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A762A9" w:rsidRDefault="002A1AA1">
      <w:pPr>
        <w:adjustRightInd w:val="0"/>
        <w:snapToGrid w:val="0"/>
        <w:spacing w:line="560" w:lineRule="exact"/>
        <w:ind w:firstLineChars="200" w:firstLine="627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A762A9" w:rsidRDefault="002A1AA1">
      <w:pPr>
        <w:pStyle w:val="a8"/>
        <w:spacing w:before="0" w:beforeAutospacing="0" w:after="0" w:line="560" w:lineRule="exact"/>
        <w:ind w:firstLineChars="200" w:firstLine="640"/>
        <w:rPr>
          <w:rStyle w:val="aa"/>
          <w:rFonts w:ascii="仿宋" w:eastAsia="仿宋" w:hAnsi="仿宋"/>
          <w:b w:val="0"/>
          <w:color w:val="FF0000"/>
          <w:spacing w:val="-4"/>
          <w:sz w:val="32"/>
          <w:szCs w:val="32"/>
        </w:rPr>
      </w:pPr>
      <w:r>
        <w:rPr>
          <w:rFonts w:ascii="仿宋" w:eastAsia="仿宋" w:hAnsi="仿宋" w:cs="Times New Roman" w:hint="eastAsia"/>
          <w:color w:val="333333"/>
          <w:sz w:val="32"/>
          <w:szCs w:val="32"/>
          <w:shd w:val="clear" w:color="auto" w:fill="FFFFFF"/>
        </w:rPr>
        <w:t>喀什地区救助管理站主要负责接送流浪乞讨未成年人，负责其衣食住行，及往返户口所在地的交通伙食费。负责生活无着人员和上访人员的衣食住行，努力做好各项工作，恪守“救助最困难的人，保护未成年的人，教育好逸恶劳的人，安置无家可归的人”的工作方针，对生活无着，无家可归的流浪乞讨人员、身患疾病流落街头或遭偷、抢、骗等临时遇困人员，我们坚持及时救助，真情帮助的工作原则。站内实有在职人数24人，离退休人员13人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7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a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A762A9" w:rsidRDefault="002A1AA1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1、项目预期目标及阶段性目标</w:t>
      </w:r>
    </w:p>
    <w:p w:rsidR="00A762A9" w:rsidRDefault="002A1AA1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救助管理站聘用安保项目的预期目标及阶段性目标是：</w:t>
      </w:r>
    </w:p>
    <w:p w:rsidR="00A762A9" w:rsidRDefault="002A1AA1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color w:val="333333"/>
          <w:kern w:val="0"/>
          <w:sz w:val="32"/>
          <w:szCs w:val="32"/>
          <w:shd w:val="clear" w:color="auto" w:fill="FFFFFF"/>
        </w:rPr>
      </w:pPr>
      <w:bookmarkStart w:id="0" w:name="_Toc405279309"/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（1）聘用安保人员人数为6人,聘用安保人员合同服务期限为12个月；</w:t>
      </w:r>
    </w:p>
    <w:p w:rsidR="00A762A9" w:rsidRDefault="002A1AA1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（2）聘用安保人员全年执勤到岗率达到95%以上,救助管理站内流浪乞讨人员安全感指数达到90%以上；</w:t>
      </w:r>
    </w:p>
    <w:p w:rsidR="00A762A9" w:rsidRDefault="002A1AA1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(3)聘用安保人员全年执勤无差错率达到95%以上；</w:t>
      </w:r>
    </w:p>
    <w:p w:rsidR="00A762A9" w:rsidRDefault="002A1AA1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(4)聘用安保人员按季度发放工资发放率达到95%以上；</w:t>
      </w:r>
    </w:p>
    <w:p w:rsidR="00A762A9" w:rsidRDefault="002A1AA1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(5)聘用安保人员每月工资标准为4000元/月/人；</w:t>
      </w:r>
    </w:p>
    <w:p w:rsidR="00A762A9" w:rsidRDefault="002A1AA1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(6)救助管理站内及周边安</w:t>
      </w:r>
      <w:proofErr w:type="gramStart"/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保能力</w:t>
      </w:r>
      <w:proofErr w:type="gramEnd"/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持续增强；</w:t>
      </w:r>
    </w:p>
    <w:p w:rsidR="00A762A9" w:rsidRDefault="002A1AA1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(7)救助管理站内及周边治安水平稳步提升；</w:t>
      </w:r>
    </w:p>
    <w:p w:rsidR="00A762A9" w:rsidRDefault="002A1AA1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(8)救助管理站内流浪乞讨人员对安保工作满意度达到95%以上。</w:t>
      </w:r>
      <w:bookmarkEnd w:id="0"/>
    </w:p>
    <w:p w:rsidR="00A762A9" w:rsidRDefault="002A1AA1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lastRenderedPageBreak/>
        <w:t>2、项目基本性质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color w:val="FF000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救助管理站聘用安保项目性质为延续项目。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3、项目用途及范围</w:t>
      </w:r>
    </w:p>
    <w:p w:rsidR="00A762A9" w:rsidRDefault="002A1AA1">
      <w:pPr>
        <w:spacing w:line="540" w:lineRule="exact"/>
        <w:ind w:firstLineChars="196" w:firstLine="627"/>
        <w:rPr>
          <w:rStyle w:val="aa"/>
          <w:rFonts w:ascii="仿宋" w:eastAsia="仿宋" w:hAnsi="仿宋"/>
          <w:b w:val="0"/>
          <w:color w:val="FF0000"/>
          <w:spacing w:val="-4"/>
          <w:sz w:val="32"/>
          <w:szCs w:val="32"/>
        </w:rPr>
      </w:pPr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为贯彻落实自治区党委、地委关于维护工作的系列决策部署，按照《喀什地区常态化</w:t>
      </w:r>
      <w:r w:rsidR="004E1772"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基层</w:t>
      </w:r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工作暂行办法（试行）》和《重点单位、要害部位、人员密集场所安全防范工作指导性标准活安全，确保救助站内救助工作按秩序开展，于</w:t>
      </w:r>
      <w:r>
        <w:rPr>
          <w:rFonts w:ascii="仿宋" w:eastAsia="仿宋" w:hAnsi="仿宋"/>
          <w:color w:val="333333"/>
          <w:kern w:val="0"/>
          <w:sz w:val="32"/>
          <w:szCs w:val="32"/>
          <w:shd w:val="clear" w:color="auto" w:fill="FFFFFF"/>
        </w:rPr>
        <w:t>2018</w:t>
      </w:r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年聘用</w:t>
      </w:r>
      <w:r>
        <w:rPr>
          <w:rFonts w:ascii="仿宋" w:eastAsia="仿宋" w:hAnsi="仿宋"/>
          <w:color w:val="333333"/>
          <w:kern w:val="0"/>
          <w:sz w:val="32"/>
          <w:szCs w:val="32"/>
          <w:shd w:val="clear" w:color="auto" w:fill="FFFFFF"/>
        </w:rPr>
        <w:t>6</w:t>
      </w:r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名安保，合同服务期限为</w:t>
      </w:r>
      <w:r>
        <w:rPr>
          <w:rFonts w:ascii="仿宋" w:eastAsia="仿宋" w:hAnsi="仿宋"/>
          <w:color w:val="333333"/>
          <w:kern w:val="0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>年，完善内部管理，依法救助，切实履行救助职责。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A762A9" w:rsidRDefault="002A1AA1">
      <w:pPr>
        <w:adjustRightInd w:val="0"/>
        <w:snapToGrid w:val="0"/>
        <w:spacing w:line="560" w:lineRule="exact"/>
        <w:ind w:firstLineChars="200" w:firstLine="627"/>
        <w:outlineLvl w:val="0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color w:val="000000" w:themeColor="text1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救助管理站聘用安保项目预算安排总额为28.8万元，其中财政资金28.8万元，自筹资金0万元，2018年实际收到预算资金28.8万元。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7"/>
        <w:outlineLvl w:val="0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color w:val="000000" w:themeColor="text1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喀什地区救助管理站聘用安保项目实际支付资金28.8万元，预算执行率100</w:t>
      </w:r>
      <w:r>
        <w:rPr>
          <w:rFonts w:ascii="仿宋" w:eastAsia="仿宋" w:hAnsi="仿宋"/>
          <w:bCs/>
          <w:color w:val="000000" w:themeColor="text1"/>
          <w:spacing w:val="-4"/>
          <w:sz w:val="32"/>
          <w:szCs w:val="32"/>
        </w:rPr>
        <w:t>%</w:t>
      </w: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。项目资金主要用于支付安保工资28.8万元。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7"/>
        <w:outlineLvl w:val="0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color w:val="000000" w:themeColor="text1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救助管理站聘用安保项目支出符合《行政事业单位财务管理制度及办法》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A762A9" w:rsidRDefault="002A1AA1">
      <w:pPr>
        <w:adjustRightInd w:val="0"/>
        <w:snapToGrid w:val="0"/>
        <w:spacing w:line="560" w:lineRule="exact"/>
        <w:ind w:firstLineChars="200" w:firstLine="627"/>
        <w:outlineLvl w:val="0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lastRenderedPageBreak/>
        <w:t>（一）项目组织情况分析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救助管理站聘用安保项目属于经常性</w:t>
      </w:r>
      <w:proofErr w:type="gramStart"/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零星项目</w:t>
      </w:r>
      <w:proofErr w:type="gramEnd"/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,没有达到招投标限额,由本单位自行组织实施。实施过程均按照本单位制定的管理制度执行。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本项目不存在调整情况。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本项目不存在检查验收程序。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7"/>
        <w:outlineLvl w:val="0"/>
        <w:rPr>
          <w:rStyle w:val="aa"/>
          <w:rFonts w:ascii="楷体" w:eastAsia="楷体" w:hAnsi="楷体"/>
          <w:spacing w:val="-4"/>
          <w:sz w:val="32"/>
          <w:szCs w:val="32"/>
        </w:rPr>
      </w:pPr>
      <w:r>
        <w:rPr>
          <w:rStyle w:val="aa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救助管理站聘用安保项目实施过程中，喀什地区救助管理站建立了《救助管理站聘用安保项目审核业务手册》保障项目的顺利实施。项目的实施遵守相关法律法规和业务管理规定，项目资料齐全并及时归档。已建立《救助管理站聘用安保项目日常检查监督检查机制》，不定期对项目进度情况进行督导检查，对检查过程中发现的问题及时督促整改，确保了项目按时保质完成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A762A9" w:rsidRDefault="002A1AA1">
      <w:pPr>
        <w:adjustRightInd w:val="0"/>
        <w:snapToGrid w:val="0"/>
        <w:spacing w:line="560" w:lineRule="exact"/>
        <w:ind w:firstLineChars="200" w:firstLine="627"/>
        <w:outlineLvl w:val="0"/>
        <w:rPr>
          <w:rStyle w:val="aa"/>
          <w:rFonts w:ascii="楷体" w:eastAsia="楷体" w:hAnsi="楷体"/>
          <w:bCs w:val="0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救助管理站聘用安保</w:t>
      </w:r>
      <w:r>
        <w:rPr>
          <w:rFonts w:ascii="仿宋" w:eastAsia="仿宋" w:hAnsi="仿宋"/>
          <w:bCs/>
          <w:spacing w:val="-4"/>
          <w:sz w:val="32"/>
          <w:szCs w:val="32"/>
        </w:rPr>
        <w:t>项目共设置一级指标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3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</w:t>
      </w:r>
      <w:r>
        <w:rPr>
          <w:rFonts w:ascii="仿宋" w:eastAsia="仿宋" w:hAnsi="仿宋"/>
          <w:bCs/>
          <w:spacing w:val="-4"/>
          <w:sz w:val="32"/>
          <w:szCs w:val="32"/>
        </w:rPr>
        <w:t>二级指标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9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</w:t>
      </w:r>
      <w:r>
        <w:rPr>
          <w:rFonts w:ascii="仿宋" w:eastAsia="仿宋" w:hAnsi="仿宋"/>
          <w:bCs/>
          <w:spacing w:val="-4"/>
          <w:sz w:val="32"/>
          <w:szCs w:val="32"/>
        </w:rPr>
        <w:t>三级指标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10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，其中</w:t>
      </w:r>
      <w:r>
        <w:rPr>
          <w:rFonts w:ascii="仿宋" w:eastAsia="仿宋" w:hAnsi="仿宋"/>
          <w:bCs/>
          <w:spacing w:val="-4"/>
          <w:sz w:val="32"/>
          <w:szCs w:val="32"/>
        </w:rPr>
        <w:t>已完成三级指标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10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，指标完成率为100%。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经济性：聘用安保人员每月工资标准为4000（元/月/人），我站按工资标准严格执行,未出现成本超支及结余情况。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效率性：聘用安保人员按季度发放工资发放率达到100%，全年执勤到岗率达到100%,救助管理站内流浪乞讨人员安全感指数达到90%。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效益性：救助管理站内及周边安</w:t>
      </w:r>
      <w:proofErr w:type="gramStart"/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保能力</w:t>
      </w:r>
      <w:proofErr w:type="gramEnd"/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和治安水平持续增强，稳步提升。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2018年救助管理站聘用安保项目绩效目标全部达成，不存在未完成原因分析。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A762A9" w:rsidRDefault="002A1AA1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A762A9" w:rsidRDefault="002A1AA1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救助管理站聘用</w:t>
      </w:r>
      <w:bookmarkStart w:id="1" w:name="_GoBack"/>
      <w:bookmarkEnd w:id="1"/>
      <w:r>
        <w:rPr>
          <w:rFonts w:ascii="仿宋" w:eastAsia="仿宋" w:hAnsi="仿宋" w:cs="仿宋" w:hint="eastAsia"/>
          <w:kern w:val="0"/>
          <w:sz w:val="32"/>
          <w:szCs w:val="32"/>
        </w:rPr>
        <w:t>安保项目为延续性项目，2019年预算为28.8万元，计划按照《行政事业单位财务管理制度及办法》进行资金的拨付，有完整的审批程序和手续，不存在截留、挤占、挪用等情况。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主要经验及做法：</w:t>
      </w:r>
      <w:r>
        <w:rPr>
          <w:rFonts w:ascii="仿宋" w:eastAsia="仿宋" w:hAnsi="仿宋" w:cs="仿宋" w:hint="eastAsia"/>
          <w:kern w:val="0"/>
          <w:sz w:val="32"/>
          <w:szCs w:val="32"/>
        </w:rPr>
        <w:t>本项目管理按照单位的日常管理流程，在救助管理站聘用安保人员管理，安保工资发放等方面建立登记台账等制度，采取由各部门按需申请，办公室统一安排汇总，单位开会集体研究管理办法，进行日常监督检查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本项目不存在问题，无建议。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color w:val="FF0000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无其他说明内容。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outlineLvl w:val="0"/>
        <w:rPr>
          <w:rFonts w:ascii="黑体" w:eastAsia="黑体" w:hAnsi="黑体"/>
          <w:bCs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本次评价通过文件研读、实地调研、数据分析等方式，全面了解救助管理站聘用安保项目资金的使用效率和效果，项目管理过程规范，完成了预期绩效目标等。同时，通过开展自我评价来总结经验和教训，为喀什地区救助管理站聘用安保项目</w:t>
      </w:r>
      <w:r>
        <w:rPr>
          <w:rFonts w:ascii="仿宋" w:eastAsia="仿宋" w:hAnsi="仿宋" w:hint="eastAsia"/>
          <w:spacing w:val="-4"/>
          <w:sz w:val="32"/>
          <w:szCs w:val="32"/>
        </w:rPr>
        <w:lastRenderedPageBreak/>
        <w:t>今后的开展提供参考建议。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outlineLvl w:val="0"/>
        <w:rPr>
          <w:rStyle w:val="aa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a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A762A9" w:rsidRDefault="002A1AA1">
      <w:pPr>
        <w:adjustRightInd w:val="0"/>
        <w:snapToGrid w:val="0"/>
        <w:spacing w:line="560" w:lineRule="exact"/>
        <w:ind w:firstLineChars="200" w:firstLine="624"/>
        <w:rPr>
          <w:rStyle w:val="aa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a"/>
          <w:rFonts w:ascii="仿宋" w:eastAsia="仿宋" w:hAnsi="仿宋" w:hint="eastAsia"/>
          <w:b w:val="0"/>
          <w:spacing w:val="-4"/>
          <w:sz w:val="32"/>
          <w:szCs w:val="32"/>
        </w:rPr>
        <w:t>《项目支出绩效目标自评表》</w:t>
      </w:r>
    </w:p>
    <w:sectPr w:rsidR="00A762A9" w:rsidSect="00A762A9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89C" w:rsidRDefault="0046589C" w:rsidP="00A762A9">
      <w:r>
        <w:separator/>
      </w:r>
    </w:p>
  </w:endnote>
  <w:endnote w:type="continuationSeparator" w:id="0">
    <w:p w:rsidR="0046589C" w:rsidRDefault="0046589C" w:rsidP="00A76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2A9" w:rsidRDefault="00A762A9">
    <w:pPr>
      <w:pStyle w:val="a5"/>
      <w:jc w:val="both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2A9" w:rsidRDefault="0027492A">
    <w:pPr>
      <w:pStyle w:val="a5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A762A9" w:rsidRDefault="0027492A">
                <w:pPr>
                  <w:pStyle w:val="a5"/>
                </w:pPr>
                <w:r>
                  <w:fldChar w:fldCharType="begin"/>
                </w:r>
                <w:r w:rsidR="002A1AA1">
                  <w:instrText xml:space="preserve"> PAGE  \* MERGEFORMAT </w:instrText>
                </w:r>
                <w:r>
                  <w:fldChar w:fldCharType="separate"/>
                </w:r>
                <w:r w:rsidR="00C5506E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89C" w:rsidRDefault="0046589C" w:rsidP="00A762A9">
      <w:r>
        <w:separator/>
      </w:r>
    </w:p>
  </w:footnote>
  <w:footnote w:type="continuationSeparator" w:id="0">
    <w:p w:rsidR="0046589C" w:rsidRDefault="0046589C" w:rsidP="00A762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7492A"/>
    <w:rsid w:val="002A1AA1"/>
    <w:rsid w:val="002A2532"/>
    <w:rsid w:val="00365250"/>
    <w:rsid w:val="0036624C"/>
    <w:rsid w:val="00385849"/>
    <w:rsid w:val="0046589C"/>
    <w:rsid w:val="004E1772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922CB9"/>
    <w:rsid w:val="009350F7"/>
    <w:rsid w:val="009B526F"/>
    <w:rsid w:val="009C1AFD"/>
    <w:rsid w:val="00A26421"/>
    <w:rsid w:val="00A4293B"/>
    <w:rsid w:val="00A762A9"/>
    <w:rsid w:val="00A83BD5"/>
    <w:rsid w:val="00B06CA5"/>
    <w:rsid w:val="00B41F61"/>
    <w:rsid w:val="00B55332"/>
    <w:rsid w:val="00B86E8C"/>
    <w:rsid w:val="00BE1A00"/>
    <w:rsid w:val="00C22CF0"/>
    <w:rsid w:val="00C5506E"/>
    <w:rsid w:val="00C56C72"/>
    <w:rsid w:val="00CA6457"/>
    <w:rsid w:val="00CC6E4D"/>
    <w:rsid w:val="00D17F2E"/>
    <w:rsid w:val="00D46194"/>
    <w:rsid w:val="00E01293"/>
    <w:rsid w:val="00E769FE"/>
    <w:rsid w:val="00EA2CBE"/>
    <w:rsid w:val="00F32FEE"/>
    <w:rsid w:val="02DF6285"/>
    <w:rsid w:val="040018EB"/>
    <w:rsid w:val="04DB1E4C"/>
    <w:rsid w:val="04ED10B6"/>
    <w:rsid w:val="069F35E9"/>
    <w:rsid w:val="091551EA"/>
    <w:rsid w:val="09674C60"/>
    <w:rsid w:val="0B684458"/>
    <w:rsid w:val="0CE81EF1"/>
    <w:rsid w:val="106112B2"/>
    <w:rsid w:val="12CB3097"/>
    <w:rsid w:val="17B26594"/>
    <w:rsid w:val="1D05012E"/>
    <w:rsid w:val="1F002D04"/>
    <w:rsid w:val="21056FEE"/>
    <w:rsid w:val="2122381F"/>
    <w:rsid w:val="23990F7C"/>
    <w:rsid w:val="289A62BA"/>
    <w:rsid w:val="291649EE"/>
    <w:rsid w:val="29BF7422"/>
    <w:rsid w:val="31C03C36"/>
    <w:rsid w:val="363B689B"/>
    <w:rsid w:val="39B26323"/>
    <w:rsid w:val="3A486AE1"/>
    <w:rsid w:val="3D1659CC"/>
    <w:rsid w:val="3DB0418B"/>
    <w:rsid w:val="3FD13BF9"/>
    <w:rsid w:val="415766D3"/>
    <w:rsid w:val="4474518C"/>
    <w:rsid w:val="44E16E11"/>
    <w:rsid w:val="463E7A22"/>
    <w:rsid w:val="466174A7"/>
    <w:rsid w:val="476C3647"/>
    <w:rsid w:val="4D713F35"/>
    <w:rsid w:val="51EE5404"/>
    <w:rsid w:val="53A679E5"/>
    <w:rsid w:val="5742051E"/>
    <w:rsid w:val="58525717"/>
    <w:rsid w:val="5B780FD7"/>
    <w:rsid w:val="5F5C6699"/>
    <w:rsid w:val="60065AF0"/>
    <w:rsid w:val="667B3E3F"/>
    <w:rsid w:val="6782417A"/>
    <w:rsid w:val="680F6A45"/>
    <w:rsid w:val="6D4A182A"/>
    <w:rsid w:val="6DCD79E8"/>
    <w:rsid w:val="6EEF0505"/>
    <w:rsid w:val="706773E3"/>
    <w:rsid w:val="754C3E94"/>
    <w:rsid w:val="7659401F"/>
    <w:rsid w:val="79980497"/>
    <w:rsid w:val="7C9A5717"/>
    <w:rsid w:val="7D30493B"/>
    <w:rsid w:val="7E384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A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762A9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762A9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762A9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762A9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762A9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762A9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762A9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762A9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762A9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A762A9"/>
    <w:rPr>
      <w:rFonts w:ascii="宋体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qFormat/>
    <w:rsid w:val="00A762A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A762A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A762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rsid w:val="00A762A9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8">
    <w:name w:val="Normal (Web)"/>
    <w:basedOn w:val="a"/>
    <w:qFormat/>
    <w:rsid w:val="00A762A9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rsid w:val="00A762A9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a">
    <w:name w:val="Strong"/>
    <w:basedOn w:val="a0"/>
    <w:qFormat/>
    <w:rsid w:val="00A762A9"/>
    <w:rPr>
      <w:b/>
      <w:bCs/>
    </w:rPr>
  </w:style>
  <w:style w:type="character" w:styleId="ab">
    <w:name w:val="Emphasis"/>
    <w:basedOn w:val="a0"/>
    <w:uiPriority w:val="20"/>
    <w:qFormat/>
    <w:rsid w:val="00A762A9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A762A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A762A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A762A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A762A9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A762A9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A762A9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A762A9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A762A9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A762A9"/>
    <w:rPr>
      <w:rFonts w:asciiTheme="majorHAnsi" w:eastAsiaTheme="majorEastAsia" w:hAnsiTheme="majorHAnsi"/>
    </w:rPr>
  </w:style>
  <w:style w:type="character" w:customStyle="1" w:styleId="Char4">
    <w:name w:val="标题 Char"/>
    <w:basedOn w:val="a0"/>
    <w:link w:val="a9"/>
    <w:uiPriority w:val="10"/>
    <w:qFormat/>
    <w:rsid w:val="00A762A9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7"/>
    <w:uiPriority w:val="11"/>
    <w:qFormat/>
    <w:rsid w:val="00A762A9"/>
    <w:rPr>
      <w:rFonts w:asciiTheme="majorHAnsi" w:eastAsiaTheme="majorEastAsia" w:hAnsiTheme="majorHAnsi"/>
      <w:sz w:val="24"/>
      <w:szCs w:val="24"/>
    </w:rPr>
  </w:style>
  <w:style w:type="paragraph" w:styleId="ac">
    <w:name w:val="No Spacing"/>
    <w:basedOn w:val="a"/>
    <w:uiPriority w:val="1"/>
    <w:qFormat/>
    <w:rsid w:val="00A762A9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d">
    <w:name w:val="List Paragraph"/>
    <w:basedOn w:val="a"/>
    <w:uiPriority w:val="34"/>
    <w:qFormat/>
    <w:rsid w:val="00A762A9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e">
    <w:name w:val="Quote"/>
    <w:basedOn w:val="a"/>
    <w:next w:val="a"/>
    <w:link w:val="Char5"/>
    <w:uiPriority w:val="29"/>
    <w:qFormat/>
    <w:rsid w:val="00A762A9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5">
    <w:name w:val="引用 Char"/>
    <w:basedOn w:val="a0"/>
    <w:link w:val="ae"/>
    <w:uiPriority w:val="29"/>
    <w:qFormat/>
    <w:rsid w:val="00A762A9"/>
    <w:rPr>
      <w:i/>
      <w:sz w:val="24"/>
      <w:szCs w:val="24"/>
    </w:rPr>
  </w:style>
  <w:style w:type="paragraph" w:styleId="af">
    <w:name w:val="Intense Quote"/>
    <w:basedOn w:val="a"/>
    <w:next w:val="a"/>
    <w:link w:val="Char6"/>
    <w:uiPriority w:val="30"/>
    <w:qFormat/>
    <w:rsid w:val="00A762A9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6">
    <w:name w:val="明显引用 Char"/>
    <w:basedOn w:val="a0"/>
    <w:link w:val="af"/>
    <w:uiPriority w:val="30"/>
    <w:qFormat/>
    <w:rsid w:val="00A762A9"/>
    <w:rPr>
      <w:b/>
      <w:i/>
      <w:sz w:val="24"/>
    </w:rPr>
  </w:style>
  <w:style w:type="character" w:customStyle="1" w:styleId="10">
    <w:name w:val="不明显强调1"/>
    <w:uiPriority w:val="19"/>
    <w:qFormat/>
    <w:rsid w:val="00A762A9"/>
    <w:rPr>
      <w:i/>
      <w:color w:val="5A5A5A" w:themeColor="text1" w:themeTint="A5"/>
    </w:rPr>
  </w:style>
  <w:style w:type="character" w:customStyle="1" w:styleId="11">
    <w:name w:val="明显强调1"/>
    <w:basedOn w:val="a0"/>
    <w:uiPriority w:val="21"/>
    <w:qFormat/>
    <w:rsid w:val="00A762A9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A762A9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A762A9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A762A9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A762A9"/>
    <w:pPr>
      <w:outlineLvl w:val="9"/>
    </w:pPr>
    <w:rPr>
      <w:lang w:eastAsia="en-US" w:bidi="en-US"/>
    </w:rPr>
  </w:style>
  <w:style w:type="character" w:customStyle="1" w:styleId="Char2">
    <w:name w:val="页眉 Char"/>
    <w:basedOn w:val="a0"/>
    <w:link w:val="a6"/>
    <w:uiPriority w:val="99"/>
    <w:qFormat/>
    <w:rsid w:val="00A762A9"/>
    <w:rPr>
      <w:rFonts w:ascii="Calibri" w:eastAsia="宋体" w:hAnsi="Calibr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A762A9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A762A9"/>
    <w:rPr>
      <w:rFonts w:ascii="宋体" w:eastAsia="宋体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A762A9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D2C633-5201-4D06-8D25-A5687BC9E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317</Words>
  <Characters>1811</Characters>
  <Application>Microsoft Office Word</Application>
  <DocSecurity>0</DocSecurity>
  <Lines>15</Lines>
  <Paragraphs>4</Paragraphs>
  <ScaleCrop>false</ScaleCrop>
  <Company>微软中国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韩玉龙</cp:lastModifiedBy>
  <cp:revision>7</cp:revision>
  <cp:lastPrinted>2018-12-24T09:33:00Z</cp:lastPrinted>
  <dcterms:created xsi:type="dcterms:W3CDTF">2018-12-17T10:14:00Z</dcterms:created>
  <dcterms:modified xsi:type="dcterms:W3CDTF">2019-10-15T12:32:00Z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