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专用设备购置项目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喀什地区特种设备检验检测所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喀什地区市场监督管理局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崔永兵</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2025年01月02日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通过实施本项目旨在提升喀什地区特种设备检验检测所业务检测能力，确保喀什地区特种设备检验检测业务有秩序、按时、顺利的完成，提高特种设备的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用于特种设备检验检测工作，保障喀什地区特种设备检验依法履行相关特种设备检验职责，确保喀什全区特种设备安全运行。喀什地区特检所是经国家质量监督检验总局资质认可并正式批准的甲类特种设备综合检验机构。承担六大类特种设备30项检验检测工作，主要承担锅炉，压力容器、压力管道、电梯、起重机械安装监督检验；承担压力管道安装监督检验；承担锅炉，压力容器，压力管道电梯，起重机械和场（厂）内机动车辆的定期检验；承担锅炉介质的定期检验；承担安全法定期效验；各类气瓶检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喀什地区特种设备检验检测所为全额事业单位，纳入2024年部门决算编制范围的有5个办公室：办公室、业务室、机电室、承压室、瓶检站。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编制人数25人，其中：行政人员编制0人、工勤0人、参公0人、事业编制25人。实有在职人数21人，其中：行政在职0人、工勤0人、参公0人、事业在职21人。离退休人员14人，其中：行政退休人员0人、事业退休14人。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本项目根据喀地财行〔2024〕1号共安排下达资金67万元，为喀什地区本级资金，最终确定项目资金总数为67万元。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截至2023年12月31日，实际支出54.95万元，向财政打报告提交预算告知书收回资金12.05万元收，调整后预算资金为54.95万元，预算执行率100%。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完成了18台检验检测专用设备购置，并投入使用。县周边片区农业的重要支柱产业。主要承担锅炉、压力容器、压力管道、电梯、起重机械安装监督检验；承担压力管道安装监督检验；承担锅炉、压力容器、压力管道、电梯、起重机械和场（厂）内机动车辆的定期检验；承担锅炉介质的定期检验；承担安全阀定期校验；各类气瓶检验。根据《特种设备安全法》我所依法履行相关特种设备检验职责确保全区特种设备安全运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实施的前期准备工作：认真学习相关要求与规定，成立项目实施领导小组，做出项目具体实施方案，要求各科室科学合理测算本年度的支出预算和工作计划，倒排工期，做好项目开展前的各项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资金下达后，总结上年度工作的基础上，按照采购要求，通过公开招标的方式进行采购，按照资金管理办法及资金支付审批流程依据项目计划和实施进度，提出支付申请并提供相关真实、合规的证明材料，制定资金使用计划，经审核后按照国库集中支付管理制度的规定和程序及时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成功与否的关键，在这个阶段首先确定验收标准和方法，在项目实施过程中，需要购置耗材时，与供应商确定验收标准和方法。每次付款后验收时，按照产品规格、参数、质量、功能、性能，进行验收，做好出库入库的监督和记录存档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专用设备购置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专用设备购置项目综合评分表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97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崔永兵任评价组组长，绩效评价工作职责为负责全盘工作。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冯志轩任评价组副组长，绩效评价工作职责为为对项目实施情况进行实地调查。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夏扎旦、杨忠华任评价组成员，绩效评价工作职责为负责资料审核等工作。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通过实施专用设备购置项目有效提升特种设备检验检测公共服务水平，助力喀什地区经济建设和发展。项目实施主要通过项目决策、项目过程、项目产出以及项目效益等方面进行评价，其中：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根据喀地财行〔2024〕1号、《特种设备安全发展战略纲要》、《特种设备安全监管改革顶层设计方案》、《特种设备安全与节能事业发展“十三五”规划》政策立项；本项目立项符合《喀什地区特种设备检验检测所配置内设机构和人员编制规定》立项，项目实施符合本单位项目管理制度、资金管理办法、国库集中支付管理制度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专用设备购置项目预算安排54.95万元，实际支出54.95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项目产出：通过公开招标购入18台专用设备，全部验收合格并投入使用，结余资金12.05万元，实现了过紧日子的要求，节约成本，同时极大地提升了设备利用率，提高了使用人员满意度。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项目效益：通过实施此项目，有效减少喀什地区企业特种设备致亡率，有效提升特种设备检验检测公共服务水平，助力喀什地区经济建设和发展。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专用设备购置项目进行客观评价，最终评分结果：评价总分97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12 80%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97 97%</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项目决策类指标包括项目立项、绩效目标和资金投入三方面的内容，由6个三级指标构成，权重分为15分，实际得分12分，得分率为80%。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喀地财行〔2024〕1号、《特种设备安全发展战略纲要》、《特种设备安全监管改革顶层设计方案》、《特种设备安全与节能事业发展“十三五”规划》政策立项；本项目立项符合《喀什地区特种设备检验检测所配置内设机构和人员编制规定》中职责范围中的“保障喀什地区特种设备检验依法履行相关特种设备检验职责，确保喀什全区特种设备安全运行”，属于我单位履职所需；根据《财政资金直接支付申请书》，本项目资金性质为“公共财政预算”功能分类为“一般公共服务支出”经济分类为“专用设备购置”属于公共财政支持范围，符合中央、地方事权支出责任划分原则；经检查我单位财政管理一体化信息系统，本项目不存在重复。结合保障喀什地区特种设备检验依法履行相关特种设备检验职责，确保喀什全区特种设备安全运行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（2）立项程序规范性：根据决策依据编制工作计划和项目预算，经过与亚力昆·库尔班分管领导进行沟通、筛选确定经费预算计划，上党委会研究确定最终预算方案，根据评分标准，该指标不扣分，得2分。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①该项目已设置年度绩效目标，具体内容为“购置18台专用设备”。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②该项目实际工作内容为：通过公开招标购入18台专用设备。绩效目标与实际工作内容一致，两者具有相关性。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18台专用设备的购置工作，并投入使用，达到提升了本单位特种设备检验检测公共服务能力，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67万元，《项目支出绩效目标表》中预算金额为67万元，后期项目资金结余12.05万元，向财政打预算告知书申请通过后，收回财政。预算确定的项目资金与预算确定的项目投资额有出入，扣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细化为：购置检验检测专用设备、设备验收合格率、政府采购率、购置设备成本、设备利用率等指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7个，三级指标8个，定量指标7个，定性指标1个，指标量化率为87.5%，量化率达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购置检验检测专用设备（台），三级指标的年度指标值与年度绩效目标中任务数一致，已设置时效指标“采购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（5）预算编制科学性：本项目资金符合喀地财行〔2024〕1号文，即预算编制较科学且经过论证；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预算申请内容为购置18台专用设备，项目实际内容为购入18台专用设备，预算申请与《专用设备购置项目实施方案》中涉及的项目内容匹配；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67万元，我单位在预算申请中严格按照项目实施内容及测算标准进行核算，其中：专用设备购置费用54.95万元。预算确定资金量与实际工作任务不匹配。本项目预算额度测算依据较不充分，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专用设备购置项目资金的请示》和《专用设备购置项目实施方案》为依据进行资金分配，预算资金分配依据充分。根据《关于批复2024年喀什地区本级部门预算的通知》（喀地财发〔2024〕1号），本项目实际到位资金67万元，资金分配额度较不合理，与我单位实际需求相适应。资金分配与实际不相适配，该项目结余资金12.05万元，已打报告收回资金，根据评分标准，该指标扣1份，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54.95万元，其中：财政安排资金54.95万元，其他资金0万元，实际到位资金54.95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54.95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特检所单位资金管理办法》《特检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特检所资金管理办法》《财务收支业务管理制度》《特检所政府采购业务管理制度》《采购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特检所专项资金管理制度》《特检所政府采购业务管理制度》《采购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③该项目实施过程中存在调整事项，调整手续资料完备。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专用设备购置项目工作领导小组，由崔永兵任组长，负责项目的组织工作；冯志轩任副组长，负责项目的实施工作；组员包括：夏扎丹和杨忠华，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购置检验检测专用设备（台）指标，预期指标值为=18台、套，实际完成值为18台、套，指标完成率为100%，与预期目标一致，根据评分标准，该指标不扣分，得10分。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政府采购率指标，预期指标值为=100%，实际完成值为100%，指标完成率为100%，与预期目标一致，根据评分标准，该指标不扣分，得5分。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设备验收合格率指标，预期指标值为=100%，实际完成值为100%，指标完成率为100%，与预期目标一致，根据评分标准，该指标不扣分，得5分。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采购完成时间指标，预期指标值为=2024年9月前，实际完成值为2024年8月底，指标完成率为100%，与预期目标一致，根据评分标准，该指标不扣分，得10分。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购置设备成本指标，预期指标值为=3.05万元/台，实际完成值为3.05万元/台，指标完成率为100，项目经费都能控制绩效目标范围内，根据评分标准，该指标不扣分，得15分。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项目效益类指标包括项目效益1个方面的内容，由3个三级指标构成，权重分为20分，实际得分20分，得分率为100%。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提升特种设备检验检测公共服务能力指标，该指标预期指标值为提升，实际完成值为提升，指标完成率为100%，与预期指标一致，根据评分标准，该指标不扣分，得5分。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设备利用率，该指标预期指标值为=100%，实际完成值为100%，指标完成率为100%，与预期指标一致，根据评分标准，该指标不扣分，得5分。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对于“满意度指标：使用人员满意度指标，该指标预期指标值为=100%，实际完成值为100%，指标完成率为100%，与预期目标一致，根据评分标准，该指标不扣分,得10分。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专用设备购置项目预算54.95万元，到位54.95万元，实际支出54.95万元，预算执行率为100%，项目绩效指标总体完成率为100%，无偏差。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管理，严格按照《特种设备检验成本性支出项目实施方案》进行管理并执行，顺利完成本项目。二是加强组织领导，落实责任，确保专人转岗开展本项目绩效评价工作，从项目管理到资金管理，均能够很好的执行。三是加强动态监管，定期向领导汇报项目资金支付进度，加强与供应商的沟通，确保本年度特种设备检验检测工作顺利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设置时，要尽量量化，进行定量分析，使得项目评价更加具体化、数字化；二是开展绩效评价人员的绩效理念不足，专业能力有待提升；三是预算编制资金不合理。主要是预算编制之初，按照政府采购直接购买方式，根据特种设备三方询价编制预算，本年执行时按照上级部门管理要求，通过公开招标形式，购入专用设备，形成资金结余。并及时向财政打报告，收回结余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一是提升预算管理科学性，精细化编制项目经费预算。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二是加强绩效目标管理，对业务部门进行项目绩效目标申报、绩效目标实施与检查、绩效自评等全过程的业务培训。</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1.建立和完善绩效评价体系，优化指标体系和评价标准，结合工作实际，科学合理的设置绩效指标。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2.提高绩效评价工作重要性的认识，对绩效评价工作人员，进行专业化培训，提高对绩效评价体系的理解和认识。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3科学合理的编制下一年度预算资金，避免造成资金冗余，导致资金浪费。</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