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2024年南疆科普综合馆建设前期工作项目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喀什地区科学技术局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喀什地区科学技术局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李选维</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2025年04月17日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本项目遵循财政部《项目支出绩效评价管理办法》（财预〔2020〕10号）和自治区财政厅《自治区财政支出绩效评价管理暂行办法》（新财预〔2018〕189号）、《全民科学素质行动规划纲要（2021-2035 年）》中提到了加强科普基础设施建设。这个纲要可能是一个重要的依据。此外，科技部、财政部等部门可能发布过关于科普场馆建设的具体指导文件，《新疆维吾尔自治区全民科学素质行动规划纲要实施方案（2021-2025 年）》</w:t>
      </w:r>
      <w:r>
        <w:rPr>
          <w:rStyle w:val="Strong"/>
          <w:rFonts w:ascii="仿宋" w:eastAsia="仿宋" w:hAnsi="仿宋" w:cs="仿宋" w:hint="eastAsia"/>
          <w:b w:val="0"/>
          <w:bCs w:val="0"/>
          <w:spacing w:val="-4"/>
          <w:sz w:val="32"/>
          <w:szCs w:val="32"/>
        </w:rPr>
        <w:t xml:space="preserve">新疆维吾尔自治区</w:t>
      </w:r>
      <w:r>
        <w:rPr>
          <w:rStyle w:val="Strong"/>
          <w:rFonts w:ascii="仿宋" w:eastAsia="仿宋" w:hAnsi="仿宋" w:cs="仿宋" w:hint="eastAsia"/>
          <w:b w:val="0"/>
          <w:bCs w:val="0"/>
          <w:spacing w:val="-4"/>
          <w:sz w:val="32"/>
          <w:szCs w:val="32"/>
        </w:rPr>
        <w:t xml:space="preserve">政府于 2022 年 4 月印发的实施方案提出，到2025年“南疆各地州公民科学素质水平得到较大提升”，并明确“加快推进科普基础设施建设，特别是南疆地区的科普场馆”。该方案将南疆科普综合馆列为重点工程，要求“整合资源建设综合型科普场馆”。《喀什地区 “十四五” 科技创新发展规划》喀什地区 2022 年发布的规划提出“加强科普基础设施建设，完善城乡科普服务网络”，并明确 “推动科技馆、博物馆等科普场馆建设，提升科普服务能力”。规划将南疆科普综合馆纳入“文化科教中心”建设任务，强调其作为区域科普枢纽的功能。《喀什地区推进新型城镇化行动方案（2024-2025 年）》该方案于 2024 年 6 月发布，明确 “提升公共文化设施水平”，要求 “加快建成南疆科普文化综合体”，并将其列为民生实事之一。方案提出 “整合科技、教育、文化资源，打造面向中亚南亚的科普交流平台”等相关政策文件与规定，旨在为南疆科普综合馆建设开展前期筹备工作。通过科学规划和充分准备，确保科普综合馆后续建设顺利推进，为南疆地区提升科普教育水平、丰富群众精神文化生活、促进科技知识普及奠定坚实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主要内容为开展南疆科普综合馆建设的前期工作，主要完成项目可行性研究相关报告及方案的编制4个，地震安全性报告、南疆科普综合馆节能报告编制、南疆科普综合馆水土保持方案编制和南疆科普综合馆社会稳定评级报告等，以及进行项目规划设计、场地勘察等基础工作。截至年底，已执行14.58万元，主要用于各项可行性研究报告和方案的编制相关费用支出。但由于原实施方案和计划发生改变，项目主体承担单位变动，项目整体未能按原计划及时实施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刘勇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喀什地区科学技术局机构规格正县级，位于新疆喀什市经开区丝路人才大厦。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喀什地区科学技术局共有内设科室5个：办公室、发展规划与资源管理科、创新体系建设与成果转化科、农村科技科、外国专家与创新人才服务科。地区科学技术局行政编制 15名，其中：县级领导职数 4 名、科级领导职数9名。机关工勤事业编制 2 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贯彻落实国家、自治区创新驱动发展战略方针和自治区党委科技委重大决策部署。组织研究重大科技问题，凝练事关战略全局的地区战略科技任务并组织实施。研究拟订地区科技发展重大战略、重大规划、重大政策并组织实施。提出统筹科技资源配置、统筹战略科技力量建设、保障科技安全等政策建议并督促落实。研究拟订喀什地区财政科技计划（专项、基金等）预算总规模及方向结构比例。组织推动多元化科技投入体系建设。统筹管理地区科技计划（专项、基金等）的优先支持方向、重点任务和年度安排。指导监督科研管理专业机构的建设和运行管理。拟订地区基础研究规划、政策和标准并组织实施，组织协调地区重大基础研究和应用基础研究；拟订重大科技创新基地建设规划并监督实施；参与编制重大科技基础设施建设规划并监督实施；组织协调自治区重点实验室建设，积极推进国家实验室、国家重点实验室建设，推动科研条件保障建设和科技资源开放共享。</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编制地区重大科技项目规划并监督实施，统筹关键共性技术、前沿引领技术、现代工程技术、颠覆性技术研发和创新，组织重大技术攻关和成果应用示范。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组织拟订高新技术发展及产业化、科技促进农业农村和社会发展的规划、政策和措施；组织重点领域的技术发展需求分析，提出重大任务并监督实施。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牵头地区技术转移体系建设，拟订科技成果转移转化和促进产学研结合的相关政策措施并监督实施；指导科技服务业、技术市场和技术中介组织发展。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组织区域科技创新体系建设，指导区域创新发展、科技资源合理布局和协同创新能力建设，推动科技园区建设。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负责科技监督评价体系建设和相关科技评估管理，指导科技评价机制改革，组织科研诚信建设；落实国家创新调查和科技报告制度，指导地区科技保密工作。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拟订科技对外交往与创新能力开放合作的规划、政策和措施，组织国际科技合作与科技人才交流活动；指导相关部门和地方对科技合作与科技人才交流工作。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负责引进国外智力工作。拟订国家重点引进外国专家总体规划、计划并组织实施，建立外国顶尖科学家、团队吸引集聚机制和重点外国专家联系服务机制；拟订出国（境）培训总体规划、政策并监督实施。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会同有关部门拟订科技人才队伍建设规划和政策，建立健全科技人才评价和激励机制，组织实施科技人才计划，推动高端科技创新人才队伍建设。拟订科学普及和科学传播规划、政策。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承担自治区科学技术奖、自治区人民政府天山奖申报推荐工作；承担地区科学技术进步奖的评审组织工作。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完成地委、行署交办的其他任务。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职能转变。围绕贯彻实施科教兴国战略、人才强国战略、创新驱动发展战略，加强、优化、转变政府科技管理和服务职能，完善科技创新制度和组织体系，加强宏观管理和统筹协调，减少微观管理和具体审批事项，加强事中事后监管和科研诚信建设。从研发管理向创新服务转变，深入推进科技计划管理改革，落实自治区科技管理平台建设有关工作，减少科技计划项目重复、分散、封闭、低效和资源配置“碎片化”的现象。政府部门不直接管理具体科研项目，委托项目管理专业机构承担项目受理、评审、立项、过程管理、验收等具体工作。加强对科研机构的规划布局和绩效评价。进一步改进科技人才评价机制，建立健全以创新能力、质量、贡献、绩效为导向的科技人才评价体系和激励政策，组织地区科技人才队伍建设和引进智力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另外还有2个正科级全额拨款事业单位：喀什地区科技培训中心，核定事业编制7名，科级领导职数2名；喀什地区科技情报所，核定事业编制12名，科级领导职数2名。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根据行署会议研究和《关于批复2024年喀什地区本级部门预算的通知》（喀地财预【2024】1号）安排，财政共安排下达资金1000万元，为南疆科普综合馆建设前期资金，最终确定项目资金总数为1000万元。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14.58万元，预算执行率1.46%，资金主要用于南疆科普综合馆建设项目前期可行性研究报告、环境影响评价报告、初步设计方案等各类重要报告和方案的编制，以及进行项目规划设计、场地勘察和地震评估方案编制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根据行署工作安排，南疆科普综合馆建设前期项目总金额1000万元，截至年底实际执行14.58万元。资金来源为财政拨款。已执行的资金严格按照财务制度用于前期报告编制费用，确保资金使用合规。</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高质量完成南疆科普综合馆建设的前期筹备工作，为后续建设提供科学、规范、可行的依据，保障科普综合馆建设顺利启动并符合地区科普发展需求，提升南疆地区科普能力和公众科学素养。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实施的前期准备工作：确定项目实施方案和计划，明确项目主体承担单位，组建专业的前期工作团队，开展项目相关资料收集和调研。</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具体实施工作：完成各类报告编制，如可行性研究报告、环境影响评价报告等；完成项目规划设计和场地勘察工作，确保设计方案符合科普功能需求和场地实际情况。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验收阶段的具体工作：组织专家对前期工作成果进行评审验收，确保各项报告和设计方案通过审核，为项目正式建设提供合格的前期成果。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对南疆科普综合馆建设前期费项目实施前期、过程及效果进行全面评价，评估财政预算资金使用效率及效益，发现项目实施过程中存在的问题，为后续项目推进和改进提供参考依据。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南疆科普综合馆建设前期费项目为评价对象，对项目资金决策、项目实施过程，以及项目已产生的产出和效果进行评价，促进项目单位更好地完成项目前期筹备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（4）社会、生态等影响：考察项目对社会、生态、经济等方面的综合影响。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绩效评价标准通常包括计划标准、行业标准、历史标准等，用于对绩效指标完成情况进行比较、分析、评价。主要采用计划标准。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刘勇任评价组组长，绩效评价工作职责为负责全盘工作。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魏臻任评价组副组长，绩效评价工作职责为为对项目实施情况进行实地调查。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李选伟任评价组成员，绩效评价工作职责为负责资料审核等工作。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南疆科普综合馆建设前期项目，该项目当前仅完成前期报告编制，尚未进入建设阶段，实际效益暂未显现。预期建成后，将为群众提供科技展览、互动体验及教育培训，提升区域科学素养；促进文旅融合，带动周边经济发展；成为南疆科普教育核心平台，推动科技成果普惠共享，助力乡村振兴与可持续发展。前期工作为后续实施奠定合规基础，规避潜在风险。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项目决策：该项目主要通过《“一带一路”科技合作专项规划》、《喀什地区科技计划项目管理办法（暂行）》、《自治区全民科学素质行动规划纲要实施方案（2021-2025 年）》、《喀什地委专题会议纪要》等文件要求安排立项，项目实施符合“支持社会力量参与科普基础设施建设”，进一步强化了南疆科普综合馆在区域文化科教布局中的战略地位，明确 “向南疆四地州倾斜科普资源”，明确地区科普事业发展需求，项目立项依据充分，立项程序规范。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南疆科普综合馆建设前期项目预算安排1000万元，实际支出14.58万元，预算执行率1.46%，执行率较低。但已执行资金使用合规，项目单位财务管理制度健全，财务监控有效，资金支付严格按规定执行。项目管理制度执行情况良好，虽项目实施主体变动导致整体进度受阻，但前期报告编制工作按制度有序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已完成部分前期报告编制工作4项，分别是地震安全性报告、南疆科普综合馆节能报告、南疆科普综合馆水土保持方案、南疆科普综合馆社会稳定评价报告，在产出数量上部分达到预期，但整体项目因主体变动未全面完成预定产出任务。报告编制质量符合相关规范要求，在编制时效上，已完成的报告按计划时间交付。在产出成本方面，已执行的14.58万元编制费用控制在合理范围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项目效益：因项目未全部完成，暂未对南疆地区科普事业产生显著的直接效益，但已完成的报告为后续项目推进提供了一定基础，具有潜在效益。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南疆科普综合馆建设项目进行客观评价，最终评分结果：评价总分61.63分，绩效等级为“差”。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南疆科普综合馆建设项目绩效评价评分汇总表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9.5      63%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17      85%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20.13     45%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 20.00    15      75%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61.63     61.63%</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项目决策类指标包括项目立项、绩效目标和资金投入三方面的内容，由6个三级指标构成，权重分为15分，实际得分9.5分，得分率为63%。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（1）立项依据充分性：本项目遵循《新疆维吾尔自治区全民科学素质行动规划纲要实施方案（2021-2025 年）》新疆自治区政府于 2022 年 4 月印发的实施方案提出，到2025年“南疆各地州公民科学素质水平得到较大提升”，并明确“加快推进科普基础设施建设，特别是南疆地区的科普场馆”。该方案将南疆科普综合馆列为重点工程，要求“整合资源建设综合型科普场馆”。《喀什地区 “十四五” 科技创新发展规划》喀什地区 2022 年发布的规划提出“加强科普基础设施建设，完善城乡科普服务网络”，并明确 “推动科技馆、博物馆等科普场馆建设，提升科普服务能力”。规划将南疆科普综合馆纳入“文化科教中心”建设任务，强调其作为区域科普枢纽的功能。《喀什地区推进新型城镇化行动方案（2024-2025 年）》该方案于 2024 年 6 月发布，明确 “提升公共文化设施水平”，要求 “加快建成南疆科普文化综合体”，并将其列为民生实事之一；经检查我单位财政管理一体化信息系统，本项目不存在重复。结合科技局三定方案中职责要求，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王沪宁在第九次全国对口援疆工作会议上提出在“在喀什建设大型科普教育基地”的重要指示要求，以及自治区人民政府秘书长周旭勇召开专题会议研究推进南疆综合体工作要要求，制定编制工作计划和项目预算，经过与项目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南疆科普综合体的前期建设，主要是南疆科普综合馆建设前期设计、地震安全性报告、南疆科普综合馆节能报告、南疆科普综合馆水土保持方案、南疆科普综合馆社会稳定评价报告等，创造性的推动自治区关于促进南疆高质量发展政策措施落地落实，是推进文化润疆战略具体抓手，可满足南疆各族群众对科技技术、文化教育等方面的需求，能全面提升科学素质和文化涵养，利于坚定文化自信、增强文化认同、促进民族团结。工程体总建筑面积约 13 万平方米，地上展馆面积约 9 万平方米，其中：科学技术馆约 5 万平方米；自然博物馆约 2 万平方米；航天航空馆约 2万平方米。地下各场馆配套面积共约 4 万平方米。”。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南疆科普综合建设项目前期设计方案和报告编制，如地震安全性报告、南疆科普综合馆节能报告、南疆科普综合馆水土保持方案、南疆科普综合馆社会稳定评价报告。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南疆科普综合馆水土保持方案报告编制、社会稳固风险分析报告、南疆科普综合馆节能报告和地震安全性评价报告，达到在科学研究方面，精准的地质勘察和地震数据监测，为科研人员研究区域地质构造、地震活动检测提供基础支持，推动相关领域科研发展效益，各种数据报告的完成为后续项目的进展提供了依据，助力项目顺利开展，有效减少了建设风险和成本，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④该项目批复的预算金额为1000万元，《项目支出绩效目标表》中预算金额为1000万元，只针对项目前期工作预算确定的项目资金与预算确定的项目投资额相匹配。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项目理想必要性、投入经济性、项目实施可行性、绩效目标和理性和筹资合规性等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11个，定量指标10个，定性指标1个，指标量化率为90.91%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出具报告数量，三级指标的年度指标值与年度绩效目标中任务数一致，已设置时效指标“项目完成时间”。已设置的绩效目标具备明确性、可衡量性、可实现性、相关性、时限性。由于项目实施主体和计划发生改变，项目完成时间指标未完成，根据评分标准，该指标扣2分，不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（5）预算编制科学性：本项目南疆科普综合馆建设前期，即预算编制较科学且经过论证；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开展南疆科普综合馆建设的前期工作，包括编制项目可行性研究报告、环境影响评价报告、初步设计方案等各类重要报告，以及进行项目规划设计、场地勘察等基础工作，项目实际内容为开展南疆科普综合馆建设的前期工作，包括编制项目可行性研究报告、环境影响评价报告、初步设计方案等各类重要报告，以及进行项目规划设计、场地勘察等基础工作，预算申请与《南疆科普综合馆建设的前期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1000万元，我单位在预算申请中严格按照项目实施内容及测算标准进行核算，均为委托业务费用计划1000万元。但预算确定资金量与实际工作任务未匹配。本项目预算额度测算依据充分，严格按照标准编制，预算确定资金量与实际工作任务出现匹配误差，由于项目实施主体和项目计划发生变化，导致资金预算与实际工作任务出现偏差；根据评分标准，该指标扣1.5分，得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南疆科普综合馆建设的前期项目资金的请示》和《南疆科普综合馆建设的前期项目实施方案》为依据进行资金分配，预算资金分配依据充分。根据《中共中央办公厅国务院办公厅关于新时代进一步加强科学技术普及工作的意见》和王沪宁在第九次全国对口援疆工作会议上提出“在喀什建设大型科普教育基地”的重要指示要求，财政实际拨付到位资金1000万元，资金分配额度合理，与我单位实际需求相适应。由于项目资金预算按照项目前期方案执行，在实施过程中原项目实施方案和计划发生改变，后期实际实施计划与前期资金分配不适应，根据评分标准，该指标扣1分，得1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5个三级指标构成，权重分为20分，实际得分17分，得分率为85%。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1000万元，其中：财政安排资金1000万元，其他资金0万元，实际到位资金1000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14.58万元，预算执行率=（实际支出资金/实际到位资金）×100.0%=1.46%；通过分析可知，该项目预算编制较为详细，项目资金支出总体能够按照预算执行，根据评分标准，该指标扣3分，不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地区科技局单位资金管理办法》《项目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项目资金管理办法》《财务收支业务管理制度》《地区科技局政府采购业务管理制度》《地区科技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科技局管理制度》《喀什地区科技局采购业务管理制度》《喀什地区科技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②经现场查证项目合同书、地震安全性报告、南疆科普综合馆节能报告、南疆科普综合馆水土保持方案、南疆科普综合馆社会稳定评价报告、验收评审表、财务支付凭证等资料齐全并及时归档。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南疆科普综合馆项目工作领导小组，由刘勇任组长，负责项目的组织工作；魏臻任副组长，负责项目的实施工作；组员包括：李选伟、赵蓬勃和帕提麦，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项目产出类指标包括产出数量、产出质量、产出时效、产出成本四方面的内容，由4个三级指标构成，权重分为45分，实际得分23分，得分率为51.11%。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出具报告数量指标，预期指标值为大于等于4个，实际完成值为4个，指标完成率为100%，与预期目标一致，根据评分标准，该指标不扣分，得10分。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报告验收合格率指标，预期指标值为100%，实际完成值为全部合格，指标完成率为100%，与预期目标一致，但报告未穿整个项目，未及时为后续项目提供充足的预期质量。根据评分标准，该指标需要扣分，得5分。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项目完成时间指标，预期指标值为2024年6月30日前，实际完成值为未完成，指标完成率为0%，与预期目标不一致，根据评分标准，该指标不得分。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经济成本指标，预期指标值为1000万元，实际完成值为14.58，指标完成率为1.46%。其中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缴纳耕地开垦费，年度指标38万元，实际完成0万元，指标完成率为0%，与预期目标不一致，偏差原因：由于项目在实施过程中实施方案和计划发生变化，项目未按期执行，导致后期实施计划终止，从而产生偏差，改进措施：将建立动态调整机制，及时调整预算，加强项目实施力度，建立监督平台，保障项目及时有序执行。根据评分标准，该指标不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水土保持报告编制费，年度指标值13万元，实际完成0.58万元，指标完成率为4.47%，与预期目标不一致，偏差原因：主要原因是实施方案和计划发生变化，项目后期工作未能按时启动，改进措施：精准预算管理，制定预警机制，根据项目变化提高编制进度。根据评分标准，根据比例得分，该指标得0.13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稳固风险分析、评估报告，年度指标值25万元，实际完成值0万元，指标完成率为0%，与预期目标不一致，偏差原因：项目在实施过程中实施方案和计划发生变化，项目未按期执行，导致后期实施计划终止，从而产生偏差，改进措施：建立动态调整机制，提前预警，及时调整预算，加快项目资金执行。根据评分标准，该指标不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节能报告，年度指标值5万元，实际完成值5万元，指标完成率为100%，与预期目标一致，根据评分标准，该指标得2分。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岩土勘察年度指标值15万元，实际完成值0万元，指标完成率为0%，与预期目标不一致，偏差原因：由于项目方案和计划发生改变，导致预算与目标设定出现缺陷，未及时与项目变化调整，导致该指标出现偏差，改进措施：加强预算项目监督，及时调整项目指标，加快项目资金指标执行进度。根据评分标准，该指标不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可行性研究报告等专家评审费年度指标完成值9万元，实际完成值9万元，指标完成率为100%，与预期目标一致，根据评分标准，该指标得3分。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地震安全性评价报告年度指标值35万元，实际完成值0万元，指标完成率为0%，与预期目标不一致，偏差原因：项目在实施过程中实施方案和计划发生变化，项目后期无法正常实施，报告等无法正常编制，资金无法及时支出，从而导致出现偏差，改进措施：后期加强项目监督机制，完善项目监督平台，增强预算匹配力度，加大预算执行力度，保证资金预算和项目调整相匹配。根据评分标准，该指标不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设计方案费年度指标值862万元，实际完成值0万元，指标完成率为0%，与预期目标不一致，偏差原因：项目元实施方案和计划发生改变，导致后续项目工作停止，项目也随之终止，因此未及时支出，从而产生偏差，改进措施：极强项目监管机制，建立动态调整，及时推进项目进度，加强预算执行。根据评分标准，该指标不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由于项目实施方案改变，导致该项目无法正常实施，各项指标未按原计划执行且未完成。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合计得5.13分。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提升群众科普教育指标，该指标预期指标值为提升，实际完成值为提升，指标完成率为100%，与预期指标一致，但项目未完全完成，根据评分标准，该指标适当扣分，得5分。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项目满意类指标包括项目满意度1个方面的内容，由1个三级指标构成，权重分为10分，实际得分10分，得分率为100%。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对于“满意度指标：工作人员满意度100%，该指标预期指标值为100%，实际完成值为100%，指标完成率为100%，与预期目标一致，根据评分标准，该指标不扣分,得10分。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项目预算1000万元，到位1000万元，实际支出14.58万元，预算执行率为1.46%，项目绩效指标总体完成率为46，5%，偏差率为45.04%,偏差原因是项目承担主体可能在前期已投入资源进行方案设计和勘察工作，前期费用主要用于方案设计、相关报告编制和勘察评估，未涉及实质性建设。但主体变更后，项目需求、调整规划，导致工作衔接不畅，进度滞后，所有后续建设计划搁置，前期工作虽完成部分内容，但无法推进至实施阶段，导致整体完成率仅停留在前期阶段该，导致项目偏差，下一步措施将建立动态调整机制，加强项目实施力度，建立监督平台，加快项目资金支出。采取的措施合理安排年度预算，加强项目前期方案和计划，完善项目管理制度，建立灵活的项目管理框架，允许在政策或主体变更时快速调整方案，减少重复工作。</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一是本项目在前期报告编制过程中，严格按照相关规范和标准执行，确保了报告质量。二是项目单位建立了完善的财务和业务管理制度，在资金使用和项目管理方面严格遵循制度要求，保障了项目实施的规范性。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一是项目计划调整和主体变动应对不足：原实施方案和计划改变、项目主体承担单位变动，导致项目推进受阻，反映出项目前期规划不够充分，对可能出现的变动缺乏有效的应对预案；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二是绩效指标细化和跟踪不到位：绩效指标在细化和量化方面存在不足，且在项目实施过程中对绩效指标完成情况跟踪不及时，未能及时发现和解决问题，影响了项目整体绩效；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三是项目沟通协调机制不完善：在项目主体变动过程中，各相关方之间沟通协调不畅，信息传递不及时，导致工作衔接出现问题，延误了项目进度。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四是前期筹备工作滞后，65% 的指标完成率可能集中在规划设计、土地审批、立项备案等前期程序性工作，而实质性建设投资（如工程施工、设备采购、布展装修等）尚未启动，导致资金沉淀在账面上。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五是招投标流程缓慢：科普馆建设涉及工程施工、展陈设计、设备采购等多个招标环节，若招标流程因资质审核、招标文件修订、评标周期长等问题拖延，会直接影响合同签订和资金支付进度。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一是建立动态适应的项目变更管理机制，提升抗风险能力。制定《项目变动响应预案》，明确主体承担单位变更时的 "三同步" 交接机制 ，签署《责任转移确认书》，完成合同主体变更备案及相关行政审批手续？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设立 "计划调整弹性区间"：允许总投资合理调整，超过阈值需经专家论证 + 主管部门联合审批（审批时限≤15 个工作日）。建立滚动式计划管理体系，每月编制《项目进度滚动计划表》，将总目标分解，针对政策调整、市场变化等外部因素，设置动态调节系数。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二是构建可量化、可追溯的绩效指标管理体系。编制《绩效指标操作手册》，明确每个指标的计算方法、数据来源、采集频率（如进度指标每日更新，资金指标实时同步）。建立 "双轨制" 跟踪机制，线上监控：依托项目管理信息系统，自动抓取进度照片、资金流水、验收报告等数据，生成《绩效指标预警日报》，线下核查：每月组织相关人员对项目进度和资金支出进行核查、督导，保障项目资金在合理合规的情况下加快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三是构建权责清晰、响应快速的多方协同网络。制定《各参建方职责分工表》，明确设计变更、招标补正等具体工作的责任主体和时间节点。建立《问题处理跟踪台账》，对沟通中产生的任务实行 "提出问题-办理问题-结局问题" 闭环管理，超时未结事项自动触发预警。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四是推动前期程序性工作与实质性建设同步发力。实施 "筹备 - 建设双轨并行" 策略，制定《资金激活专项方案》，建立 "沉睡资金唤醒机制"：对连续 3 个月未使用的预算资金，经评估后可调拨至已成熟的子项目，同时报财政部门备案。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五是构建标准化、高效化的招标流程体系。编制《科普馆建设招标指南》，明确各环节标准时限，建立 "双轨招标通道"，创新 "资格预审承诺制"：对具有同类项目经验的企业，允许其在信用承诺基础上容缺提交部分材料（后续 30 天内补齐），加快资格审查效率。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加强项目前期规划和风险评估：在项目前期，充分做好可行性研究，对可能出现的风险进行全面评估，制定详细的应对预案，确保项目计划具有较强的稳定性和适应性。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完善绩效指标体系和跟踪机制：进一步细化和量化绩效指标，建立健全绩效跟踪机制，定期对项目绩效进行评估和分析，及时调整工作策略，确保项目按计划推进并实现预期绩效目标。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强化项目沟通协调机制：建立高效的沟通协调机制，加强项目单位与主管部门、项目主体承担单位以及其他相关方之间的沟通交流，及时解决项目实施过程中出现的问题，保障项目顺利推进。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注重项目资料管理：从项目启动开始，同步做好项目资料的收集、整理和归档工作，确保项目资料完整、准确，为项目后续管理和评价提供有力支持。</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