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2024年塔什库尔干县220千伏输变电工程贷款贴息项目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新疆维吾尔自治区喀什地区发展和改革委员会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 新疆维吾尔自治区喀什地区发展和改革委员会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向星星</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2021年，国家电网喀什供电公司请示国家电网新疆供电公司，在塔什库尔干县加快建设220千伏输变电工程的工作部署要求，按照喀什地委、行署工作要求，同意将塔什库尔干县220千伏输变电工程由“十五五”计划实施提前至2022年开工建设，2024年建成投运，加强塔什库尔干县电网建设，服务新能源发展。地区财政局按照相关规定测算，在2022年-2024年建设期间贴息2189.14万元，实际按年度贴息2188.29万元，其中：2022年贴息456.75万元，2023年贴息988.54万元，剩余743万元在2024年进行实施。本项目遵循财政部《项目支出绩效评价管理办法》（财预〔2020〕10号）和自治区财政厅《自治区财政支出绩效评价管理暂行办法》（新财预〔2018〕189号）等相关政策文件与规定，旨在评价加强塔什库尔干县电网建设，服务新能源发展，评价财政预算资金使用的效率及效益。通过该项目的实施，可以满足新增负荷用电需求，大幅度提升区域供电可靠性，保障新增电源的接入和送出，对打造塔县“百万光伏”发电基地，共建“一带一路”，建设“中巴经济走廊”，保障经济发展、社会稳定具有重大意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主要服务于塔什库尔干县电力设施建设。项目实施地点位于喀什地区塔什库尔干县、英吉沙县，实施内容为对塔什库尔干县220千伏输变电工程贷款进行贴息。按照地区财政局、地区发改委《关于对国网喀什供电公司申请塔什库尔干县220千伏输变电工程贷款贴息相关事宜的报告》。在大力发展输变电设施的引领下，保障塔什库尔干县新能源建设和社会经济发展需要。项目建设可有效带动地方经济的发展，为当地农业的产业化发展注入了新元素，提高了居民的收入。按照喀什地委、行署关于加强塔什库尔干县电网建设，服务新能源发展，在塔什库尔干县加快建设220千伏输变电工程的工作部署要求，在2021年，国网喀什供电公司请示新疆电力公司，获得大力支持，同意将塔什库尔干县220千伏输变电工程由“十五五”计划实施提前至2022年开工建设，2024年建成投运，保障塔什库尔干县新能源建设和经济社会发展。提前建设将增加投资及财务费用支出，影响国网新疆电力公司投资计划及项目收益，为支持项目建设，地委行署同意对该项目建设贷款资金部分进行贴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向星星进行牵头，首先进行项目的前期调研。评估项目实施的相关性、预期绩效的可实现性、实施方案的有效性、财政资金投入可行性风险。其次在项目实施过程中结合塔什库尔干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喀什地区发展和改革委员会为行政单位，纳入2024年部门决算编制范围的有19个办公室：办公室、综合科、农经科、产业科、经贸科、社发科、环资科、一带一路科、成本监审科、地区重点项目中心、援疆办、价格认证和监测中心、地区兵地中心、投资科、体改科、民营经济科、价格科、地区能源中心、地区信息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本单位主要职能为：（一）贯彻落实国家、自治区经济和社会发展方针、政策，研究提出地区国民经济和社会发展战略、中长期规划和年度发展计划，研究提出总量平衡、发展速度和结构调整的调控目标及调控政策；研究提出和组织实施重点专项规划，衔接、平衡各县市及主要行业的规划；受地区行署委托向地区人大工委提交国民经济和社会发展计划的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（二）研究分析地区及国内外经济形势和发展情况，进行宏观经济预测、预警；研究地区国民经济和社会发展的重大问题，提出相关政策措施建议；负责地区国民经济动员办公室的工作。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汇总和分析地区财政、金融、产业、价格政策等方面情况和执行效果，提出政策建议。负责地区价格宏观管理和综合平衡，研究提出价格政策，调控地区价格总水平，组织实施国家和自治区的价格调整方案；制定和调整地区管理的重要商品价格和服务收费，监督管理地区行政事业单位的收费行为，组织实施价格监督检查和反垄断调查，依法查处价格违法行为；负责地区价格监测和价格信息发布，为全社会提供价格事务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（四）协调和落实地区经济体制改革和对外开放的重大问题。组织拟定综合性经济体制改革方案，协调有关专项经济体制改革；推进地区城镇化建设，协调落实地区西部开发领导小组办公室的业务工作。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研究提出地区全社会固定资产投资总规模，规划重大项目和生产力布局。按照管理权限，负责审核上报、审批、核准、备案、安排固定资产投资项目；安排政府投资建设项目和地区重大建设项目；安排地区财政预算内建设资金和投资计划；指导和监督政策性贷款的使用方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（六）按照《招投标法》对政府出资建设项目的工程招投标进行监督检查。负责政府出资重大建设项目的稽查工作。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七）协调和负责地区重大基础设施建设项目的建设管理。研究地区水利、能源、电力、交通等重大基础设施方面发展的相关政策和建议，按照行业规划提出建设项目，协调民航、铁路等方面的基础设施项目建设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八）推进产业结构战略性调整和升级，提出地区国民经济重要产业的发展战略和规划，组织审核上报、审批专项规划；研究并协调农业和农村经济社会发展的有关重大问题，衔接农村专项规划和政策；拟订并实施以工代赈规划和计划；研究工业化发展战略，指导工业发展，推进工业化和信息化；拟订能源发展规划；研究提出高技术产业发展战略、规划，推动高技术产业化发展，规划、指导服务业的建设与发展；研究提出区域经济联合与经济协作的发展战略和政策措施建议，统筹协调区域经济合作工作；承担全区县域经济发展的指导协调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（九）研究提出地区利用外资和境外投资的战略、总量平衡以及结构优化的目标、政策措施；会同有关部门协调和审核利用重大内外资项目；会同有关部门做好招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工作；会同有关部门指导、协调、审核地区各类开发区等特殊经济区和开放地区的规划、布局和设立。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研究分析国内外市场状况，负责地区重要商品的总量平衡和调控；编制粮食、棉花等重要物资和商品的储备计划；提出地区现代物流发展的战略和规划；综合平衡地区各类重要市场的发展规划和总体布局，引导和调控市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一）负责地区社会发展与国民经济发展的政策衔接，组织拟订社会发展总体规划和年度计划，参与研究提出地区人口和计划生育、科学技术、教育、文化、体育、卫生、民政等发展政策，协调地区社会事业发展的重大问题。提出促进就业、调整收入分配，完善社会保障与经济协调发展的政策，协调就业、收入分配和社会保障的重大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（十二）推进可持续发展战略，会同有关部门提出地区生态建设，资源节约综合利用规划和政策，协调生态建设、环境保护和资源节约的重大问题，促进经济与资源、环境协调发展。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（十三）承办行署交办的其它事项。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编制人数96人，其中：行政人员编制34人、工勤8人、参公19人、事业编制29人。实有在职人数80人，其中：行政在职26人、工勤3人、参公17、事业在职29人。离退休人员35人，其中：行政退休人员35人、事业退休0人。其他人员2人，主要为聘用保洁人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（1）资金投入情况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喀地财发〔2024〕1号共安排下达资金743万元，为一般公共预算资金，最终确定项目资金总数为743万元，其中：其中：财政资金743万元，其他资金0万元。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截至2024年12月31日，该项目实际支出金额为743万元，预算执行率100%。资金主要用于：实施位于喀什地区塔什库尔干县、英吉沙县，实施内容为对塔什库尔干县220千伏输变电工程贷款进行贴息，共贴息743万。</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照喀什地委、行署关于加强塔什库尔干县电网建设，服务新能源发展，在塔什库尔干县加快建设220千伏输变电工程的工作部署要求，在2021年，国网喀什供电公司请示新疆电力公司，同意将塔什库尔干县220千伏输变电工程由“十五五”计划实施提前至2022年开工建设，2024年建成投运。提前建设将增加投资及财务费用支出，影响国网新疆电力公司投资计划及项目收益，为支持项目建设，地委行署同意对该项目建设贷款资金部分进行贴息。按照地区财政局、地区发改委《关于对国网喀什供电公司申请塔什库尔干县220千伏输变电工程贷款贴息相关事宜的报告》，明确2024年拨付贷款贴息743万元。喀什塔县220千伏输变电工程的建设可以满足新增负荷用电需求，大幅度提升区域供电可靠性，保障新增电源的接入和送出，对打造塔县“百万光伏”发电基地，共建“一带一路”，建设“中巴经济走廊”，保障经济发展、社会稳定具有重大意义。因此，该工程建设是必要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贷款贴息政策实施情况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1.前期准备:地区财政局按照相关规定测算，在2022年 -2024年建设期间贴息2189.14万元，实际按年度贴息2188.29万元，其中:2022年贴息456.75万元、2023 年申贴息 988.54万元、2024年贴息 743 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2.具体实施工作: 项目共计划投资6.71亿元，其中企业自筹1.68 亿元，占比25%，其余银行贷款5.03亿元、占比 75%，2022-2024年将产生贷款利息7171.31万元。通过贷款贴息，推动项目提前开工建设，保障当地电力供应能力和新能源建设，满足日益增长的电力需求。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验收阶段的具体工作:通过地区发展改革委、地区财政局、塔什库尔干县对该项目的联合验收，有效落实贷款贴息政策，项目的融资成本得到了有效降低，加快了项目的建设进度。可高质量保障当地电力需求。对工作内容进行详细描述，也可结合实际填写详实的工作计划。</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1.绩效评价完整性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通过绩效评价，衡量贴息项目在促进当地光伏发电产业方面的成效，包括是否推动了光伏项目建设、增加了光伏发电量。同时，评估项目对当地经济发展的带动作用，如是否创造了就业机会、促进了相关产业发展，以及对贫困户增收的帮助，判断是否达到了通过光伏产业实现扶贫或助力乡村振兴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地区发展改革委2024年度实施的塔什库尔干县220千伏输变电工程贷款贴息项目为评价对象，项目预算涵盖2024年1月1日至2024年12月31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（1）项目预算编制与执行：全面审视塔什库尔干县220千伏输变电工程贷款贴息项目预算的编制依据、合理性、科学性以及实际执行情况，包括预算调整的原因和效果。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（4）社会、生态等影响：考察项目对当地经济发展的带动作用，如是否创造了就业机会、促进了相关产业发展，以及对贫困户增收的帮助，判断是否达到了通过光伏产业实现扶贫或助力乡村振兴的目标。</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2024年塔什库尔干县220千伏输变电工程贷款贴息项目综合评分表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9.47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9.47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98.94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绩效评价标准通常包括计划标准、行业标准、历史标准等，用于对绩效指标完成情况进行比较、分析、评价。本次评价主要采用了计划标准和行业标准。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行业标准：指参照国家公布的行业为指标数据制定的评价标准。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向星星任评价组组长，绩效评价工作职责为负责全盘工作。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黄建峰任评价组副组长，绩效评价工作职责为为对项目实施情况进行实地调查。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耿娜任评价组成员，绩效评价工作职责为负责资料审核等工作。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三、综合评价情况及评价结论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通过实施2024年塔什库尔干220千伏输变电工程贷款贴息项目产生社会效益。项目实施主要通过项目决策、项目过程、项目产出以及项目效益等方面进行评价，其中：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项目决策：该项目主要通过《国网新疆电力有限公司关于喀什塔县220千伏输变电工程可行性研究的批复》（新电发〔2022〕185号）文件立项，项目实施符合国家要求，项目立项依据充分，立项程序规范。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项目过程：2024年塔什库尔干220千伏输变电工程贷款贴息项目预算安排 743万元，实际支出743万元，预算执行率100%。项目资金使用合规，项目财务管理制度健全，财务监控到位，所有资金支付均按照国库集中支付制度严格执行，现有项目管理制度执行情况良好。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项目产出：新建220千伏变电站1座，新建220千伏线路206千米。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保障塔什库尔干县新能源建设和经济社会发展。直接减少变电企业贷款时需支付的利息，降低融资成本，减轻财务负担，引导企业资金向智能电网建设、特高压输电领域的关键环节和兴新技术，加快技术创新和产业升级，提升电网的智能化、高效化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社会效益，企业和群众稳固用电时间提升，通过实施三年的贷款贴息政策，塔县220千伏输变电工程项目的融资成本得到有效降低，贷款资金及时到位，加快了项目的建设进度，高质量保障当地电力需求。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塔县220千伏输变电工程2024年贷款贴息项目进行客观评价，最终评分结果：评价总分99.21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2024年塔什库尔干220千伏输变电工程贷款贴息项目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43.94 97.64%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98.94 98.94%</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（1）立项依据充分性：本项目立项符合地区发改委颁发的《关于喀什塔什库尔干县220千伏输变电工程核准的批复》（喀发改能源〔2022〕 205号）；国网喀什供电公司委托中国能源建设集团新疆电力设计院有限公司开展《喀什塔县220千伏输变电工程可行性研究报告》编制，经国网新疆经研院评审，并取得国网新疆电力有限公司《国网新疆电力有限公司关于喀什塔县220千伏输变电工程可行性研究的批复》（新电发〔2022〕185号），本项目资金性质为“一般公共财政预算”功能分类为“能源节约利用”经济分类为“对企业的补贴”属于公共财政支持范围，符合中央、地方事权支出责任划分原则；经检查我单位财政管理一体化信息系统，本项目不存在重复。结合地区发展改革委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塔什库尔干县220千伏输变电工程贷款贴息743万元，可以满足新增负荷用电需求，大幅度提升区域供电可靠性，保障新增电源的接入和送出，对打造塔县“百万光伏”发电基地，共建“一带一路”，建设“中巴经济走廊”，保障经济发展、社会稳定具有重大意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②该项目实际工作内容为：塔县220千伏输变电工程2024年贷款贴息。绩效目标与实际工作内容一致，两者具有相关性。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100%，变电资金投入成本153万元，输电资金投入成本590万元，建设变电站座数量1座，建设线路206千米，达到了社会效益，通过实施此项目产生保障塔什库尔干县新能源建设和经济社会发展。直接减少变电企业贷款时需支付的利息，降低融资成本，减轻财务负担，引导企业资金向智能电网建设、特高压输电领域的关键环节和兴新技术，加快技术创新和产业升级，提升电网的智能化、高效化水平。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④该项目批复的预算金额为743万元，《项目支出绩效目标表》中预算金额为743万元，预算确定的项目资金与预算确定的项目投资额相匹配。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三级指标9个，定量指标8个，定性指标1个，指标量化率为88.89%，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该《项目绩效目标申报表》中，数量指标指标值为建设变电站座数量、建设线路，建设变电站座数量预期值1个，实际完成1个，与预期目标一致，根据评分标准，该指标不扣分，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建设线路数量预期值206千米，实际完成206千米，与预期目标一致，根据评分标准，该指标不扣分。已设置的绩效目标具备明确性、可衡量性、可实现性、相关性、时限性。根据评分标准，该指标不扣分，得2分。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（5）预算编制科学性：本项目2024年塔什库尔干220千伏输变电工程贷款贴息，即预算编制较科学且经过论证；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项目实施地点位于喀什地区塔什库尔干县、英吉沙县，实施内容为对塔什库尔干县220千伏输变电工程贷款进行贴息。项目实际内容为实施地点位于喀什地区塔什库尔干县、英吉沙县，实施内容为对塔什库尔干县220千伏输变电工程贷款进行贴息，预算申请与《2024年塔什库尔干220千伏输变电工程贷款贴息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743万元，我单位在预算申请中严格按照项目实施内容及测算标准进行核算，其中：变电资金投入成本费用153万元、输电资金投入成本费用590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国网新疆电力有限公司关于喀什塔县220千伏输变电工程可行性研究的批复》（新电发〔2022〕185号）和地区发改委《关于喀什塔什库尔干县220千伏输变电工程核准的批复》（喀发改能源〔2022〕 205号）为依据进行资金分配，预算资金分配依据充分。根据《关于对国网喀什供电公司申请塔什库尔干县220千伏输变电工程贷款贴息相关事宜的报告》，本项目实际到位资金743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743万元，其中：财政安排资金743万元，其他资金0万元，实际到位资金743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743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地区发展改革委单位资金管理办法》《地区发展改革委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地区发展改革委资金管理办法》《地区发展改革委收支业务管理制度》《地区发展改革委政府采购业务管理制度》《地区发展改革委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地区发展改革委办法》《地区发展改革委管理制度》《地区发展改革委采购业务管理制度》《地区发展改革委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塔什库尔干220千伏输变电工程贷款贴息项目工作领导小组，由向星星任组长，负责项目的组织工作；黄建峰任副组长，负责项目的实施工作；组员包括：杨德建和孙鹏卫，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项目产出类指标包括产出数量、产出质量、产出时效、产出成本四方面的内容，由7个三级指标构成，权重分为45分，实际得分43.94分，得分率为97.6%。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建设变电站座数量指标，预期指标值为1座，实际完成值为1座，指标完成率为100%，与预期目标一致，根据评分标准，该指标不扣分，得5分。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建设线路指标，预期指标值为206千米，实际完成值为206千米，指标完成率为100%，与预期目标一致，根据评分标准，该指标不扣分，得5分。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建设合理率指标，预期指标值为大于等于95%，实际完成值为100%，指标完成率为105.26%，与预期目标不完全一致，根据评分标准，该指标扣0.53分，得9.47分。偏差原因：该项目在期初设置指标产出指标时，未充分论证，造成项目建设合理率指标有偏差；改进措施：加强预算编制的培训，提高工作人员设置的准确性，合理设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合计得9.47分。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变电站建设进度指标，预期指标值为大于等于95%，实际完成值为100%，指标完成率为105.26%，与预期目标不完全一致，根据评分标准，该指标扣0.53分，得4.47分。偏差原因：该项目在期初设置产出时效指标时，与相关部门沟通不足，使变电站建设进度指标不精准；改进措施：加强定期与相关部门建立沟通协作机制，广泛征求各界的建议，加强绩效目标管理，合理设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项目完成时间指标，预期指标值为2024年12月20日前，实际完成值为2024年7月8日，指标完成率为100%，与预期目标一致，根据评分标准，该指标不扣分，得5分。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合计得9.47分。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变电资金投入成本指标，预期指标值为小于等于153万元，实际完成值为153万元，指标完成率为100%，项目经费都能控制绩效目标范围内，根据评分标准，该指标不扣分，得7.5分。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输电资金投入成本指标，预期指标值为小于等于590万元，实际完成值为590万元，指标完成率为100%，项目经费都能控制绩效目标范围内，根据评分标准，该指标不扣分，得7.5分。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企业和群众稳固用电时间指标，该指标预期指标值为提升，实际完成值为提升，指标完成率为100%，与预期指标一致，根据评分标准，该指标不扣分，得10分。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对于“满意度指标：电力用户满意度满意度100%，该指标预期指标值为≥98%，实际完成值为100%，指标完成率为102.04%，与预期目标一致，根据评分标准，该指标不扣分,得10分。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塔什库尔干220千伏输变电工程贷款贴息项目预算743万元，到位743万元，实际支出743万元，预算执行率为100%，项目绩效指标总体完成率为101.4%，偏差率为1.4%,偏出去原因项目建设合理率、变电站建设进度、电力用户满意度登指标设置率低，实际超额完成，采取的措施加强继续目标管理，合理设置绩效目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由向星星作为项目负责人，负责该项目的全盘组织实施；黄建峰作为业务工作人员，负责项目的具体实施；财务负责人卿白青按照项目负责人提供的依据和发票等按项目进度向财政申请支付资金；通过业务与财务工作共同配合衔接，形成了明确责任分工的项目管理制度，并按照财务资金管理办法规定、监督检查制度、预算绩效管理办法等相关制度办法严格落实各环节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通过实施三年的贷款贴息政策，塔县220千伏输变电工程项目的融资成本得到有效降低，贷款资金及时到位，加快了项目的建设进度，高质量保障当地电力需求。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设置不准确，导致实际完成值与目标设置值不合理。在贴息对象时，可能难以全面准确了解项目的真实情况，导致贴息资金未能精准投放，存在贴息标准不统一的情况，使得部分不符合条件的项目获得贴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强化资金监管与优化使用：建立更为严格的资金流向监控体系，利用信息化手段，对贴息资金的拨付、使用进行全程跟踪，确保每一笔资金都精准投入到塔县220千伏输变电项目相关环节，杜绝资金挪用风险。定期开展资金使用情况的内部审计，对资金使用效率进行量化评估，如计算资金投入与工程进度、项目效益的关联指标 ，根据评估结果及时调整资金分配策略，优先保障关键工程节点和核心设备采购的资金需求。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深化与金融机构合作：与提供贷款的金融机构构建常态化沟通机制，定期召开项目进展与资金协调会议，及时解决贷款过程中出现的问题，如贷款审批流程繁琐、放款延迟等，提高融资效率。共同研究开发适合输变电项目特点的金融产品，例如基于项目未来收益权的创新型贷款，合理优化贷款期限和还款方式，降低项目还款压力，匹配项目长期收益特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提升项目风险管理能力：全面梳理项目可能面临的风险，包括自然环境风险（如高海拔地区的极端气候对施工的影响）、技术风险（新设备新技术的应用风险）以及政策风险（补贴政策变动等），制定详细的风险应对预案。引入专业的风险管理团队或专家，对项目风险进行实时监测和动态评估，提前预警潜在风险，以便及时采取措施降低损失，如在极端天气来临前做好设备防护和施工人员安全保障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加强项目运营与维护支持：设立专门的运营维护资金账户，从贴息资金或项目收益中按一定比例提取资金，保障输变电设施长期稳定运行。培养或引进一批熟悉高海拔环境下输变电设备运营维护的专业人才，建立人才储备库，定期组织技术培训和应急演练，提高应对突发故障的能力，确保在设备出现问题时能够迅速恢复正常运行，保障塔县电力稳定供应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与当地发展融合：加强与塔县当地政府和企业的合作，了解地方经济发展规划和电力需求变化，根据实际情况对项目进行适应性调整和优化。开展电力科普和节能宣传活动，提高当地居民对输变电项目重要性的认识，增强环保和节能意识，减少项目运营过程中的外部干扰，营造良好的项目发展环境 。</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